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33" w:rsidRPr="00DF5E4C" w:rsidRDefault="00A41B8E">
      <w:pPr>
        <w:tabs>
          <w:tab w:val="left" w:pos="3516"/>
          <w:tab w:val="center" w:pos="4536"/>
        </w:tabs>
        <w:spacing w:after="0"/>
        <w:jc w:val="both"/>
        <w:rPr>
          <w:rFonts w:ascii="Times New Roman" w:hAnsi="Times New Roman"/>
          <w:b/>
          <w:sz w:val="24"/>
          <w:szCs w:val="24"/>
          <w:u w:val="single"/>
        </w:rPr>
      </w:pPr>
      <w:r w:rsidRPr="00DF5E4C">
        <w:rPr>
          <w:rFonts w:ascii="Times New Roman" w:hAnsi="Times New Roman"/>
          <w:b/>
          <w:u w:val="single"/>
        </w:rPr>
        <w:t xml:space="preserve"> </w:t>
      </w:r>
    </w:p>
    <w:p w:rsidR="00682733" w:rsidRPr="00DF5E4C" w:rsidRDefault="00682733">
      <w:pPr>
        <w:tabs>
          <w:tab w:val="left" w:pos="3516"/>
          <w:tab w:val="center" w:pos="4536"/>
        </w:tabs>
        <w:spacing w:after="0"/>
        <w:jc w:val="both"/>
        <w:rPr>
          <w:rFonts w:ascii="Times New Roman" w:hAnsi="Times New Roman"/>
          <w:b/>
          <w:sz w:val="24"/>
          <w:szCs w:val="24"/>
          <w:u w:val="single"/>
        </w:rPr>
      </w:pPr>
    </w:p>
    <w:p w:rsidR="00682733" w:rsidRPr="00DF5E4C" w:rsidRDefault="00A41B8E">
      <w:pPr>
        <w:tabs>
          <w:tab w:val="left" w:pos="3516"/>
          <w:tab w:val="center" w:pos="4536"/>
        </w:tabs>
        <w:spacing w:after="0"/>
        <w:jc w:val="right"/>
        <w:rPr>
          <w:rFonts w:ascii="Times New Roman" w:hAnsi="Times New Roman"/>
          <w:bCs/>
          <w:sz w:val="24"/>
          <w:szCs w:val="24"/>
        </w:rPr>
      </w:pPr>
      <w:r w:rsidRPr="00DF5E4C">
        <w:rPr>
          <w:rFonts w:ascii="Times New Roman" w:hAnsi="Times New Roman"/>
          <w:bCs/>
          <w:sz w:val="24"/>
          <w:szCs w:val="24"/>
        </w:rPr>
        <w:t>Aprobat</w:t>
      </w:r>
      <w:r w:rsidR="00AB7131" w:rsidRPr="00DF5E4C">
        <w:rPr>
          <w:rFonts w:ascii="Times New Roman" w:hAnsi="Times New Roman"/>
          <w:bCs/>
          <w:sz w:val="24"/>
          <w:szCs w:val="24"/>
        </w:rPr>
        <w:t>,</w:t>
      </w:r>
    </w:p>
    <w:p w:rsidR="00682733" w:rsidRPr="00DF5E4C" w:rsidRDefault="00A41B8E">
      <w:pPr>
        <w:tabs>
          <w:tab w:val="left" w:pos="3516"/>
          <w:tab w:val="center" w:pos="4536"/>
        </w:tabs>
        <w:spacing w:after="0"/>
        <w:jc w:val="right"/>
        <w:rPr>
          <w:rFonts w:ascii="Times New Roman" w:hAnsi="Times New Roman"/>
          <w:bCs/>
          <w:sz w:val="24"/>
          <w:szCs w:val="24"/>
        </w:rPr>
      </w:pPr>
      <w:r w:rsidRPr="00DF5E4C">
        <w:rPr>
          <w:rFonts w:ascii="Times New Roman" w:hAnsi="Times New Roman"/>
          <w:bCs/>
          <w:sz w:val="24"/>
          <w:szCs w:val="24"/>
        </w:rPr>
        <w:t>Director General</w:t>
      </w:r>
    </w:p>
    <w:p w:rsidR="00682733" w:rsidRPr="00DF5E4C" w:rsidRDefault="00A41B8E">
      <w:pPr>
        <w:tabs>
          <w:tab w:val="left" w:pos="3516"/>
          <w:tab w:val="center" w:pos="4536"/>
        </w:tabs>
        <w:spacing w:after="0"/>
        <w:jc w:val="right"/>
        <w:rPr>
          <w:rFonts w:ascii="Times New Roman" w:hAnsi="Times New Roman"/>
          <w:sz w:val="24"/>
          <w:szCs w:val="24"/>
        </w:rPr>
      </w:pPr>
      <w:r w:rsidRPr="00DF5E4C">
        <w:rPr>
          <w:rFonts w:ascii="Times New Roman" w:hAnsi="Times New Roman"/>
          <w:bCs/>
          <w:sz w:val="24"/>
          <w:szCs w:val="24"/>
        </w:rPr>
        <w:t xml:space="preserve">Iustinian </w:t>
      </w:r>
      <w:r w:rsidRPr="009316FB">
        <w:rPr>
          <w:rFonts w:ascii="Times New Roman" w:hAnsi="Times New Roman"/>
          <w:bCs/>
          <w:sz w:val="24"/>
          <w:szCs w:val="24"/>
        </w:rPr>
        <w:t>ROȘCA</w:t>
      </w:r>
    </w:p>
    <w:p w:rsidR="00682733" w:rsidRPr="00DF5E4C" w:rsidRDefault="00A41B8E">
      <w:pPr>
        <w:tabs>
          <w:tab w:val="left" w:pos="1530"/>
          <w:tab w:val="left" w:pos="8370"/>
        </w:tabs>
        <w:spacing w:after="0"/>
        <w:jc w:val="both"/>
        <w:rPr>
          <w:rFonts w:ascii="Times New Roman" w:eastAsia="Calibri" w:hAnsi="Times New Roman"/>
          <w:b/>
          <w:sz w:val="24"/>
          <w:szCs w:val="24"/>
        </w:rPr>
      </w:pPr>
      <w:r w:rsidRPr="00DF5E4C">
        <w:rPr>
          <w:rFonts w:ascii="Times New Roman" w:eastAsia="Calibri" w:hAnsi="Times New Roman"/>
          <w:b/>
          <w:sz w:val="24"/>
          <w:szCs w:val="24"/>
        </w:rPr>
        <w:tab/>
      </w:r>
    </w:p>
    <w:p w:rsidR="00682733" w:rsidRDefault="00682733">
      <w:pPr>
        <w:tabs>
          <w:tab w:val="left" w:pos="1530"/>
          <w:tab w:val="left" w:pos="8370"/>
        </w:tabs>
        <w:spacing w:after="0"/>
        <w:jc w:val="both"/>
        <w:rPr>
          <w:rFonts w:ascii="Times New Roman" w:eastAsia="Calibri" w:hAnsi="Times New Roman"/>
          <w:b/>
          <w:sz w:val="24"/>
          <w:szCs w:val="24"/>
        </w:rPr>
      </w:pPr>
    </w:p>
    <w:p w:rsidR="004261A9" w:rsidRDefault="004261A9">
      <w:pPr>
        <w:tabs>
          <w:tab w:val="left" w:pos="1530"/>
          <w:tab w:val="left" w:pos="8370"/>
        </w:tabs>
        <w:spacing w:after="0"/>
        <w:jc w:val="both"/>
        <w:rPr>
          <w:rFonts w:ascii="Times New Roman" w:eastAsia="Calibri" w:hAnsi="Times New Roman"/>
          <w:b/>
          <w:sz w:val="24"/>
          <w:szCs w:val="24"/>
        </w:rPr>
      </w:pPr>
    </w:p>
    <w:p w:rsidR="004261A9" w:rsidRPr="00DF5E4C" w:rsidRDefault="004261A9">
      <w:pPr>
        <w:tabs>
          <w:tab w:val="left" w:pos="1530"/>
          <w:tab w:val="left" w:pos="8370"/>
        </w:tabs>
        <w:spacing w:after="0"/>
        <w:jc w:val="both"/>
        <w:rPr>
          <w:rFonts w:ascii="Times New Roman" w:eastAsia="Calibri" w:hAnsi="Times New Roman"/>
          <w:b/>
          <w:sz w:val="24"/>
          <w:szCs w:val="24"/>
        </w:rPr>
      </w:pPr>
    </w:p>
    <w:p w:rsidR="00682733" w:rsidRPr="00DF5E4C" w:rsidRDefault="00A41B8E">
      <w:pPr>
        <w:tabs>
          <w:tab w:val="left" w:pos="1530"/>
          <w:tab w:val="left" w:pos="8370"/>
        </w:tabs>
        <w:spacing w:after="0"/>
        <w:jc w:val="both"/>
        <w:rPr>
          <w:rFonts w:ascii="Times New Roman" w:eastAsia="Calibri" w:hAnsi="Times New Roman"/>
          <w:b/>
          <w:sz w:val="24"/>
          <w:szCs w:val="24"/>
        </w:rPr>
      </w:pPr>
      <w:r w:rsidRPr="00DF5E4C">
        <w:rPr>
          <w:rFonts w:ascii="Times New Roman" w:eastAsia="Calibri" w:hAnsi="Times New Roman"/>
          <w:b/>
          <w:sz w:val="24"/>
          <w:szCs w:val="24"/>
        </w:rPr>
        <w:tab/>
      </w:r>
      <w:r w:rsidRPr="00DF5E4C">
        <w:rPr>
          <w:rFonts w:ascii="Times New Roman" w:eastAsia="Calibri" w:hAnsi="Times New Roman"/>
          <w:b/>
          <w:sz w:val="24"/>
          <w:szCs w:val="24"/>
        </w:rPr>
        <w:tab/>
      </w:r>
      <w:r w:rsidRPr="00DF5E4C">
        <w:rPr>
          <w:rFonts w:ascii="Times New Roman" w:eastAsia="Calibri" w:hAnsi="Times New Roman"/>
          <w:b/>
          <w:sz w:val="24"/>
          <w:szCs w:val="24"/>
        </w:rPr>
        <w:tab/>
      </w:r>
    </w:p>
    <w:p w:rsidR="00682733" w:rsidRPr="00DF5E4C" w:rsidRDefault="00A41B8E">
      <w:pPr>
        <w:tabs>
          <w:tab w:val="left" w:pos="1530"/>
          <w:tab w:val="left" w:pos="8370"/>
        </w:tabs>
        <w:spacing w:after="0"/>
        <w:jc w:val="both"/>
        <w:rPr>
          <w:rFonts w:ascii="Times New Roman" w:eastAsia="Calibri" w:hAnsi="Times New Roman"/>
          <w:bCs/>
          <w:sz w:val="24"/>
          <w:szCs w:val="24"/>
        </w:rPr>
      </w:pPr>
      <w:r w:rsidRPr="00DF5E4C">
        <w:rPr>
          <w:rFonts w:ascii="Times New Roman" w:eastAsia="Calibri" w:hAnsi="Times New Roman"/>
          <w:bCs/>
          <w:sz w:val="24"/>
          <w:szCs w:val="24"/>
        </w:rPr>
        <w:t>Avizat,</w:t>
      </w:r>
    </w:p>
    <w:p w:rsidR="00682733" w:rsidRPr="00DF5E4C" w:rsidRDefault="00A41B8E">
      <w:pPr>
        <w:tabs>
          <w:tab w:val="left" w:pos="1530"/>
          <w:tab w:val="left" w:pos="8370"/>
        </w:tabs>
        <w:spacing w:after="0"/>
        <w:jc w:val="both"/>
        <w:rPr>
          <w:rFonts w:ascii="Times New Roman" w:eastAsia="Calibri" w:hAnsi="Times New Roman"/>
          <w:bCs/>
          <w:sz w:val="24"/>
          <w:szCs w:val="24"/>
        </w:rPr>
      </w:pPr>
      <w:r w:rsidRPr="00DF5E4C">
        <w:rPr>
          <w:rFonts w:ascii="Times New Roman" w:eastAsia="Calibri" w:hAnsi="Times New Roman"/>
          <w:bCs/>
          <w:sz w:val="24"/>
          <w:szCs w:val="24"/>
        </w:rPr>
        <w:t>Director General Adjunct</w:t>
      </w:r>
    </w:p>
    <w:p w:rsidR="00682733" w:rsidRPr="00DF5E4C" w:rsidRDefault="00193C02">
      <w:pPr>
        <w:tabs>
          <w:tab w:val="left" w:pos="1530"/>
          <w:tab w:val="left" w:pos="8370"/>
        </w:tabs>
        <w:spacing w:after="0"/>
        <w:jc w:val="both"/>
        <w:rPr>
          <w:rFonts w:ascii="Times New Roman" w:eastAsia="Calibri" w:hAnsi="Times New Roman"/>
          <w:b/>
          <w:sz w:val="24"/>
          <w:szCs w:val="24"/>
        </w:rPr>
      </w:pPr>
      <w:r w:rsidRPr="00DF5E4C">
        <w:rPr>
          <w:rFonts w:ascii="Times New Roman" w:eastAsia="Calibri" w:hAnsi="Times New Roman"/>
          <w:bCs/>
          <w:sz w:val="24"/>
          <w:szCs w:val="24"/>
        </w:rPr>
        <w:t>Ilie</w:t>
      </w:r>
      <w:r w:rsidRPr="00DF5E4C">
        <w:rPr>
          <w:rFonts w:ascii="Times New Roman" w:eastAsia="Calibri" w:hAnsi="Times New Roman"/>
          <w:b/>
          <w:sz w:val="24"/>
          <w:szCs w:val="24"/>
        </w:rPr>
        <w:t xml:space="preserve"> </w:t>
      </w:r>
      <w:r w:rsidRPr="009316FB">
        <w:rPr>
          <w:rFonts w:ascii="Times New Roman" w:eastAsia="Calibri" w:hAnsi="Times New Roman"/>
          <w:bCs/>
          <w:sz w:val="24"/>
          <w:szCs w:val="24"/>
        </w:rPr>
        <w:t>DOBRE</w:t>
      </w:r>
    </w:p>
    <w:p w:rsidR="00682733" w:rsidRPr="00DF5E4C" w:rsidRDefault="00682733">
      <w:pPr>
        <w:tabs>
          <w:tab w:val="left" w:pos="1530"/>
          <w:tab w:val="left" w:pos="8370"/>
        </w:tabs>
        <w:spacing w:after="0"/>
        <w:jc w:val="both"/>
        <w:rPr>
          <w:rFonts w:ascii="Times New Roman" w:eastAsia="Calibri" w:hAnsi="Times New Roman"/>
          <w:b/>
          <w:sz w:val="24"/>
          <w:szCs w:val="24"/>
        </w:rPr>
      </w:pPr>
    </w:p>
    <w:p w:rsidR="00682733" w:rsidRPr="00DF5E4C" w:rsidRDefault="00682733">
      <w:pPr>
        <w:tabs>
          <w:tab w:val="left" w:pos="1530"/>
          <w:tab w:val="left" w:pos="8370"/>
        </w:tabs>
        <w:spacing w:after="0"/>
        <w:jc w:val="both"/>
        <w:rPr>
          <w:rFonts w:ascii="Times New Roman" w:eastAsia="Calibri" w:hAnsi="Times New Roman"/>
          <w:b/>
          <w:sz w:val="24"/>
          <w:szCs w:val="24"/>
        </w:rPr>
      </w:pPr>
    </w:p>
    <w:p w:rsidR="00682733" w:rsidRPr="00DF5E4C" w:rsidRDefault="00682733">
      <w:pPr>
        <w:tabs>
          <w:tab w:val="left" w:pos="1530"/>
          <w:tab w:val="left" w:pos="8370"/>
        </w:tabs>
        <w:spacing w:after="0"/>
        <w:jc w:val="both"/>
        <w:rPr>
          <w:rFonts w:ascii="Times New Roman" w:eastAsia="Calibri" w:hAnsi="Times New Roman"/>
          <w:b/>
          <w:sz w:val="24"/>
          <w:szCs w:val="24"/>
        </w:rPr>
      </w:pPr>
    </w:p>
    <w:p w:rsidR="00682733" w:rsidRPr="00DF5E4C" w:rsidRDefault="00682733">
      <w:pPr>
        <w:tabs>
          <w:tab w:val="left" w:pos="1530"/>
          <w:tab w:val="left" w:pos="8370"/>
        </w:tabs>
        <w:spacing w:after="0"/>
        <w:jc w:val="both"/>
        <w:rPr>
          <w:rFonts w:ascii="Times New Roman" w:eastAsia="Calibri" w:hAnsi="Times New Roman"/>
          <w:b/>
          <w:sz w:val="24"/>
          <w:szCs w:val="24"/>
        </w:rPr>
      </w:pPr>
    </w:p>
    <w:p w:rsidR="003316D5" w:rsidRPr="00DF5E4C" w:rsidRDefault="003316D5">
      <w:pPr>
        <w:tabs>
          <w:tab w:val="left" w:pos="1530"/>
          <w:tab w:val="left" w:pos="8370"/>
        </w:tabs>
        <w:spacing w:after="0"/>
        <w:jc w:val="center"/>
        <w:rPr>
          <w:rFonts w:ascii="Times New Roman" w:eastAsia="Calibri" w:hAnsi="Times New Roman"/>
          <w:b/>
          <w:sz w:val="32"/>
          <w:szCs w:val="32"/>
        </w:rPr>
      </w:pPr>
    </w:p>
    <w:p w:rsidR="003316D5" w:rsidRPr="00DF5E4C" w:rsidRDefault="003316D5">
      <w:pPr>
        <w:tabs>
          <w:tab w:val="left" w:pos="1530"/>
          <w:tab w:val="left" w:pos="8370"/>
        </w:tabs>
        <w:spacing w:after="0"/>
        <w:jc w:val="center"/>
        <w:rPr>
          <w:rFonts w:ascii="Times New Roman" w:eastAsia="Calibri" w:hAnsi="Times New Roman"/>
          <w:b/>
          <w:sz w:val="32"/>
          <w:szCs w:val="32"/>
        </w:rPr>
      </w:pPr>
    </w:p>
    <w:p w:rsidR="003316D5" w:rsidRPr="00DF5E4C" w:rsidRDefault="003316D5">
      <w:pPr>
        <w:tabs>
          <w:tab w:val="left" w:pos="1530"/>
          <w:tab w:val="left" w:pos="8370"/>
        </w:tabs>
        <w:spacing w:after="0"/>
        <w:jc w:val="center"/>
        <w:rPr>
          <w:rFonts w:ascii="Times New Roman" w:eastAsia="Calibri" w:hAnsi="Times New Roman"/>
          <w:b/>
          <w:sz w:val="32"/>
          <w:szCs w:val="32"/>
        </w:rPr>
      </w:pPr>
    </w:p>
    <w:p w:rsidR="003316D5" w:rsidRPr="00DF5E4C" w:rsidRDefault="003316D5">
      <w:pPr>
        <w:tabs>
          <w:tab w:val="left" w:pos="1530"/>
          <w:tab w:val="left" w:pos="8370"/>
        </w:tabs>
        <w:spacing w:after="0"/>
        <w:jc w:val="center"/>
        <w:rPr>
          <w:rFonts w:ascii="Times New Roman" w:eastAsia="Calibri" w:hAnsi="Times New Roman"/>
          <w:b/>
          <w:sz w:val="32"/>
          <w:szCs w:val="32"/>
        </w:rPr>
      </w:pPr>
    </w:p>
    <w:p w:rsidR="003316D5" w:rsidRPr="00DF5E4C" w:rsidRDefault="003316D5">
      <w:pPr>
        <w:tabs>
          <w:tab w:val="left" w:pos="1530"/>
          <w:tab w:val="left" w:pos="8370"/>
        </w:tabs>
        <w:spacing w:after="0"/>
        <w:jc w:val="center"/>
        <w:rPr>
          <w:rFonts w:ascii="Times New Roman" w:eastAsia="Calibri" w:hAnsi="Times New Roman"/>
          <w:b/>
          <w:sz w:val="32"/>
          <w:szCs w:val="32"/>
        </w:rPr>
      </w:pPr>
    </w:p>
    <w:p w:rsidR="00682733" w:rsidRPr="00EC1FB0" w:rsidRDefault="00A41B8E" w:rsidP="00A80FD1">
      <w:pPr>
        <w:tabs>
          <w:tab w:val="left" w:pos="1530"/>
          <w:tab w:val="left" w:pos="8370"/>
        </w:tabs>
        <w:spacing w:after="0"/>
        <w:jc w:val="center"/>
        <w:rPr>
          <w:rFonts w:ascii="Times New Roman" w:eastAsia="Calibri" w:hAnsi="Times New Roman"/>
          <w:b/>
          <w:sz w:val="24"/>
          <w:szCs w:val="24"/>
        </w:rPr>
      </w:pPr>
      <w:r w:rsidRPr="00EC1FB0">
        <w:rPr>
          <w:rFonts w:ascii="Times New Roman" w:eastAsia="Calibri" w:hAnsi="Times New Roman"/>
          <w:b/>
          <w:sz w:val="24"/>
          <w:szCs w:val="24"/>
        </w:rPr>
        <w:t>CAIET DE SARCINI</w:t>
      </w:r>
    </w:p>
    <w:p w:rsidR="00A80FD1" w:rsidRDefault="001E0401" w:rsidP="00A80FD1">
      <w:pPr>
        <w:spacing w:after="0" w:line="360" w:lineRule="auto"/>
        <w:jc w:val="center"/>
        <w:rPr>
          <w:rFonts w:ascii="Times New Roman" w:hAnsi="Times New Roman"/>
          <w:b/>
          <w:sz w:val="24"/>
          <w:szCs w:val="24"/>
        </w:rPr>
      </w:pPr>
      <w:r w:rsidRPr="00EC1FB0">
        <w:rPr>
          <w:rFonts w:ascii="Times New Roman" w:hAnsi="Times New Roman"/>
          <w:b/>
          <w:sz w:val="24"/>
          <w:szCs w:val="24"/>
        </w:rPr>
        <w:t xml:space="preserve">PENTRU </w:t>
      </w:r>
      <w:r w:rsidR="00867A0F">
        <w:rPr>
          <w:rFonts w:ascii="Times New Roman" w:hAnsi="Times New Roman"/>
          <w:b/>
          <w:sz w:val="24"/>
          <w:szCs w:val="24"/>
        </w:rPr>
        <w:t xml:space="preserve">LUCRĂRI DE </w:t>
      </w:r>
      <w:r w:rsidRPr="00EC1FB0">
        <w:rPr>
          <w:rFonts w:ascii="Times New Roman" w:hAnsi="Times New Roman"/>
          <w:b/>
          <w:sz w:val="24"/>
          <w:szCs w:val="24"/>
        </w:rPr>
        <w:t xml:space="preserve"> PROIECTAR</w:t>
      </w:r>
      <w:r w:rsidR="00867A0F">
        <w:rPr>
          <w:rFonts w:ascii="Times New Roman" w:hAnsi="Times New Roman"/>
          <w:b/>
          <w:sz w:val="24"/>
          <w:szCs w:val="24"/>
        </w:rPr>
        <w:t>E ȘI EXECUȚIE</w:t>
      </w:r>
      <w:r w:rsidRPr="00EC1FB0">
        <w:rPr>
          <w:rFonts w:ascii="Times New Roman" w:hAnsi="Times New Roman"/>
          <w:b/>
          <w:sz w:val="24"/>
          <w:szCs w:val="24"/>
        </w:rPr>
        <w:t xml:space="preserve"> INSTALAȚII ȘI MONTAJ</w:t>
      </w:r>
    </w:p>
    <w:p w:rsidR="001E0401" w:rsidRPr="00EC1FB0" w:rsidRDefault="00EC1FB0" w:rsidP="00A80FD1">
      <w:pPr>
        <w:spacing w:after="0" w:line="360" w:lineRule="auto"/>
        <w:jc w:val="center"/>
        <w:rPr>
          <w:rFonts w:ascii="Times New Roman" w:hAnsi="Times New Roman"/>
          <w:b/>
          <w:sz w:val="24"/>
          <w:szCs w:val="24"/>
        </w:rPr>
      </w:pPr>
      <w:r w:rsidRPr="00EC1FB0">
        <w:rPr>
          <w:rFonts w:ascii="Times New Roman" w:hAnsi="Times New Roman"/>
          <w:b/>
          <w:sz w:val="24"/>
          <w:szCs w:val="24"/>
        </w:rPr>
        <w:t xml:space="preserve">AGREGAT PREPARARE APĂ RĂCITĂ 1065 KW (CHILER) </w:t>
      </w:r>
      <w:r w:rsidR="001E0401" w:rsidRPr="00EC1FB0">
        <w:rPr>
          <w:rFonts w:ascii="Times New Roman" w:hAnsi="Times New Roman"/>
          <w:b/>
          <w:sz w:val="24"/>
          <w:szCs w:val="24"/>
        </w:rPr>
        <w:t>LA</w:t>
      </w:r>
    </w:p>
    <w:p w:rsidR="001E0401" w:rsidRPr="00EC1FB0" w:rsidRDefault="001E0401" w:rsidP="00A80FD1">
      <w:pPr>
        <w:spacing w:after="0"/>
        <w:ind w:firstLine="720"/>
        <w:jc w:val="center"/>
        <w:rPr>
          <w:rFonts w:ascii="Times New Roman" w:hAnsi="Times New Roman"/>
          <w:b/>
          <w:sz w:val="24"/>
          <w:szCs w:val="24"/>
        </w:rPr>
      </w:pPr>
      <w:r w:rsidRPr="00EC1FB0">
        <w:rPr>
          <w:rFonts w:ascii="Times New Roman" w:hAnsi="Times New Roman"/>
          <w:b/>
          <w:sz w:val="24"/>
          <w:szCs w:val="24"/>
        </w:rPr>
        <w:t>SPITALULUI CLINIC DE ORTOPEDIE – TRAUMATOLOGIE ȘI TBC OSTEOARTICULAR „FOIȘOR” BUCUREȘTI</w:t>
      </w:r>
    </w:p>
    <w:p w:rsidR="00682733" w:rsidRPr="00861099" w:rsidRDefault="00682733">
      <w:pPr>
        <w:tabs>
          <w:tab w:val="left" w:pos="1530"/>
          <w:tab w:val="left" w:pos="8370"/>
        </w:tabs>
        <w:overflowPunct w:val="0"/>
        <w:autoSpaceDE w:val="0"/>
        <w:spacing w:after="0"/>
        <w:jc w:val="center"/>
        <w:textAlignment w:val="baseline"/>
        <w:rPr>
          <w:rFonts w:ascii="Times New Roman" w:eastAsia="Calibri" w:hAnsi="Times New Roman"/>
          <w:b/>
          <w:iCs/>
          <w:color w:val="000000"/>
          <w:spacing w:val="-1"/>
          <w:sz w:val="24"/>
          <w:szCs w:val="24"/>
          <w:lang w:val="en-GB"/>
        </w:rPr>
      </w:pPr>
    </w:p>
    <w:p w:rsidR="00682733" w:rsidRPr="00EC1FB0" w:rsidRDefault="00682733">
      <w:pPr>
        <w:tabs>
          <w:tab w:val="left" w:pos="1530"/>
          <w:tab w:val="left" w:pos="8370"/>
        </w:tabs>
        <w:overflowPunct w:val="0"/>
        <w:autoSpaceDE w:val="0"/>
        <w:spacing w:after="0"/>
        <w:jc w:val="center"/>
        <w:textAlignment w:val="baseline"/>
        <w:rPr>
          <w:rFonts w:ascii="Times New Roman" w:eastAsia="Calibri" w:hAnsi="Times New Roman"/>
          <w:b/>
          <w:iCs/>
          <w:color w:val="000000"/>
          <w:spacing w:val="-1"/>
          <w:sz w:val="24"/>
          <w:szCs w:val="24"/>
        </w:rPr>
      </w:pPr>
    </w:p>
    <w:p w:rsidR="00682733" w:rsidRPr="00EC1FB0" w:rsidRDefault="00682733">
      <w:pPr>
        <w:tabs>
          <w:tab w:val="left" w:pos="1530"/>
          <w:tab w:val="left" w:pos="8370"/>
        </w:tabs>
        <w:overflowPunct w:val="0"/>
        <w:autoSpaceDE w:val="0"/>
        <w:spacing w:after="0"/>
        <w:jc w:val="center"/>
        <w:textAlignment w:val="baseline"/>
        <w:rPr>
          <w:rFonts w:ascii="Times New Roman" w:eastAsia="Calibri" w:hAnsi="Times New Roman"/>
          <w:b/>
          <w:iCs/>
          <w:color w:val="EE0000"/>
          <w:spacing w:val="-1"/>
          <w:sz w:val="24"/>
          <w:szCs w:val="24"/>
        </w:rPr>
      </w:pPr>
    </w:p>
    <w:p w:rsidR="00415641" w:rsidRPr="00DF5E4C" w:rsidRDefault="00415641" w:rsidP="00415641">
      <w:pPr>
        <w:tabs>
          <w:tab w:val="left" w:pos="2415"/>
        </w:tabs>
        <w:rPr>
          <w:rFonts w:ascii="Times New Roman" w:eastAsia="Calibri" w:hAnsi="Times New Roman"/>
          <w:sz w:val="24"/>
          <w:szCs w:val="24"/>
        </w:rPr>
      </w:pPr>
    </w:p>
    <w:p w:rsidR="003316D5" w:rsidRPr="00DF5E4C" w:rsidRDefault="003316D5" w:rsidP="00415641">
      <w:pPr>
        <w:tabs>
          <w:tab w:val="left" w:pos="2415"/>
        </w:tabs>
        <w:rPr>
          <w:rFonts w:ascii="Times New Roman" w:eastAsia="Calibri" w:hAnsi="Times New Roman"/>
          <w:sz w:val="24"/>
          <w:szCs w:val="24"/>
        </w:rPr>
      </w:pPr>
    </w:p>
    <w:p w:rsidR="003316D5" w:rsidRPr="00DF5E4C" w:rsidRDefault="003316D5" w:rsidP="00415641">
      <w:pPr>
        <w:tabs>
          <w:tab w:val="left" w:pos="2415"/>
        </w:tabs>
        <w:rPr>
          <w:rFonts w:ascii="Times New Roman" w:eastAsia="Calibri" w:hAnsi="Times New Roman"/>
          <w:sz w:val="24"/>
          <w:szCs w:val="24"/>
        </w:rPr>
      </w:pPr>
    </w:p>
    <w:p w:rsidR="003316D5" w:rsidRPr="00DF5E4C" w:rsidRDefault="003316D5" w:rsidP="00415641">
      <w:pPr>
        <w:tabs>
          <w:tab w:val="left" w:pos="2415"/>
        </w:tabs>
        <w:rPr>
          <w:rFonts w:ascii="Times New Roman" w:eastAsia="Calibri" w:hAnsi="Times New Roman"/>
          <w:sz w:val="24"/>
          <w:szCs w:val="24"/>
        </w:rPr>
      </w:pPr>
    </w:p>
    <w:p w:rsidR="003316D5" w:rsidRPr="00DF5E4C" w:rsidRDefault="003316D5" w:rsidP="00415641">
      <w:pPr>
        <w:tabs>
          <w:tab w:val="left" w:pos="2415"/>
        </w:tabs>
        <w:rPr>
          <w:rFonts w:ascii="Times New Roman" w:eastAsia="Calibri" w:hAnsi="Times New Roman"/>
          <w:sz w:val="24"/>
          <w:szCs w:val="24"/>
        </w:rPr>
      </w:pPr>
    </w:p>
    <w:p w:rsidR="003316D5" w:rsidRPr="00DF5E4C" w:rsidRDefault="003316D5" w:rsidP="00415641">
      <w:pPr>
        <w:tabs>
          <w:tab w:val="left" w:pos="2415"/>
        </w:tabs>
        <w:rPr>
          <w:rFonts w:ascii="Times New Roman" w:eastAsia="Calibri" w:hAnsi="Times New Roman"/>
          <w:sz w:val="24"/>
          <w:szCs w:val="24"/>
        </w:rPr>
      </w:pPr>
    </w:p>
    <w:p w:rsidR="00215E84" w:rsidRPr="00DF5E4C" w:rsidRDefault="00215E84">
      <w:pPr>
        <w:spacing w:after="0" w:line="240" w:lineRule="auto"/>
        <w:jc w:val="both"/>
        <w:rPr>
          <w:rFonts w:ascii="Times New Roman" w:hAnsi="Times New Roman"/>
          <w:sz w:val="24"/>
          <w:szCs w:val="24"/>
        </w:rPr>
      </w:pPr>
    </w:p>
    <w:p w:rsidR="00215E84" w:rsidRPr="00DF5E4C" w:rsidRDefault="00215E84">
      <w:pPr>
        <w:spacing w:after="0" w:line="240" w:lineRule="auto"/>
        <w:jc w:val="both"/>
        <w:rPr>
          <w:rFonts w:ascii="Times New Roman" w:hAnsi="Times New Roman"/>
          <w:sz w:val="24"/>
          <w:szCs w:val="24"/>
        </w:rPr>
      </w:pPr>
    </w:p>
    <w:p w:rsidR="00215E84" w:rsidRPr="00DF5E4C" w:rsidRDefault="00215E84">
      <w:pPr>
        <w:spacing w:after="0" w:line="240" w:lineRule="auto"/>
        <w:jc w:val="both"/>
        <w:rPr>
          <w:rFonts w:ascii="Times New Roman" w:hAnsi="Times New Roman"/>
          <w:sz w:val="24"/>
          <w:szCs w:val="24"/>
        </w:rPr>
      </w:pPr>
    </w:p>
    <w:p w:rsidR="00215E84" w:rsidRPr="00DF5E4C" w:rsidRDefault="00215E84">
      <w:pPr>
        <w:spacing w:after="0" w:line="240" w:lineRule="auto"/>
        <w:jc w:val="both"/>
        <w:rPr>
          <w:rFonts w:ascii="Times New Roman" w:hAnsi="Times New Roman"/>
          <w:sz w:val="24"/>
          <w:szCs w:val="24"/>
        </w:rPr>
      </w:pPr>
    </w:p>
    <w:p w:rsidR="009525F5" w:rsidRPr="00DF5E4C" w:rsidRDefault="009525F5">
      <w:pPr>
        <w:spacing w:after="0" w:line="240" w:lineRule="auto"/>
        <w:jc w:val="both"/>
        <w:rPr>
          <w:rFonts w:ascii="Times New Roman" w:hAnsi="Times New Roman"/>
          <w:b/>
          <w:sz w:val="24"/>
          <w:szCs w:val="24"/>
          <w:u w:val="single"/>
        </w:rPr>
      </w:pPr>
    </w:p>
    <w:p w:rsidR="00682733" w:rsidRPr="00DF5E4C" w:rsidRDefault="00A41B8E">
      <w:pPr>
        <w:spacing w:after="0" w:line="240" w:lineRule="auto"/>
        <w:jc w:val="both"/>
        <w:rPr>
          <w:rFonts w:ascii="Times New Roman" w:hAnsi="Times New Roman"/>
          <w:sz w:val="24"/>
          <w:szCs w:val="24"/>
        </w:rPr>
      </w:pPr>
      <w:r w:rsidRPr="00DF5E4C">
        <w:rPr>
          <w:rFonts w:ascii="Times New Roman" w:hAnsi="Times New Roman"/>
          <w:b/>
          <w:sz w:val="24"/>
          <w:szCs w:val="24"/>
          <w:u w:val="single"/>
        </w:rPr>
        <w:t xml:space="preserve">Cuprins: </w:t>
      </w:r>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r w:rsidRPr="009668FE">
        <w:rPr>
          <w:rFonts w:ascii="Times New Roman" w:hAnsi="Times New Roman"/>
          <w:b w:val="0"/>
          <w:bCs w:val="0"/>
          <w:caps w:val="0"/>
          <w:sz w:val="24"/>
          <w:szCs w:val="24"/>
        </w:rPr>
        <w:fldChar w:fldCharType="begin"/>
      </w:r>
      <w:r w:rsidR="00A41B8E" w:rsidRPr="00DF5E4C">
        <w:rPr>
          <w:rFonts w:ascii="Times New Roman" w:hAnsi="Times New Roman"/>
          <w:sz w:val="24"/>
          <w:szCs w:val="24"/>
        </w:rPr>
        <w:instrText xml:space="preserve"> TOC \o "1-2" \u \h </w:instrText>
      </w:r>
      <w:r w:rsidRPr="009668FE">
        <w:rPr>
          <w:rFonts w:ascii="Times New Roman" w:hAnsi="Times New Roman"/>
          <w:b w:val="0"/>
          <w:bCs w:val="0"/>
          <w:caps w:val="0"/>
          <w:sz w:val="24"/>
          <w:szCs w:val="24"/>
        </w:rPr>
        <w:fldChar w:fldCharType="separate"/>
      </w:r>
      <w:hyperlink w:anchor="_Toc227315416" w:history="1">
        <w:r w:rsidR="0047376F" w:rsidRPr="00780068">
          <w:rPr>
            <w:rStyle w:val="Hyperlink"/>
            <w:noProof/>
          </w:rPr>
          <w:t>1.</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Introducere</w:t>
        </w:r>
        <w:r w:rsidR="0047376F">
          <w:rPr>
            <w:noProof/>
          </w:rPr>
          <w:tab/>
        </w:r>
        <w:r>
          <w:rPr>
            <w:noProof/>
          </w:rPr>
          <w:fldChar w:fldCharType="begin"/>
        </w:r>
        <w:r w:rsidR="0047376F">
          <w:rPr>
            <w:noProof/>
          </w:rPr>
          <w:instrText xml:space="preserve"> PAGEREF _Toc227315416 \h </w:instrText>
        </w:r>
        <w:r>
          <w:rPr>
            <w:noProof/>
          </w:rPr>
        </w:r>
        <w:r>
          <w:rPr>
            <w:noProof/>
          </w:rPr>
          <w:fldChar w:fldCharType="separate"/>
        </w:r>
        <w:r w:rsidR="00F9007D">
          <w:rPr>
            <w:noProof/>
          </w:rPr>
          <w:t>3</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17" w:history="1">
        <w:r w:rsidR="0047376F" w:rsidRPr="00780068">
          <w:rPr>
            <w:rStyle w:val="Hyperlink"/>
            <w:noProof/>
          </w:rPr>
          <w:t>2. Contextul realizării acestei achiziții de servicii</w:t>
        </w:r>
        <w:r w:rsidR="0047376F">
          <w:rPr>
            <w:noProof/>
          </w:rPr>
          <w:tab/>
        </w:r>
        <w:r>
          <w:rPr>
            <w:noProof/>
          </w:rPr>
          <w:fldChar w:fldCharType="begin"/>
        </w:r>
        <w:r w:rsidR="0047376F">
          <w:rPr>
            <w:noProof/>
          </w:rPr>
          <w:instrText xml:space="preserve"> PAGEREF _Toc227315417 \h </w:instrText>
        </w:r>
        <w:r>
          <w:rPr>
            <w:noProof/>
          </w:rPr>
        </w:r>
        <w:r>
          <w:rPr>
            <w:noProof/>
          </w:rPr>
          <w:fldChar w:fldCharType="separate"/>
        </w:r>
        <w:r w:rsidR="00F9007D">
          <w:rPr>
            <w:noProof/>
          </w:rPr>
          <w:t>3</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18" w:history="1">
        <w:r w:rsidR="0047376F" w:rsidRPr="00780068">
          <w:rPr>
            <w:rStyle w:val="Hyperlink"/>
            <w:noProof/>
          </w:rPr>
          <w:t>2.1 Informații despre Autoritatea Contractantă</w:t>
        </w:r>
        <w:r w:rsidR="0047376F">
          <w:rPr>
            <w:noProof/>
          </w:rPr>
          <w:tab/>
        </w:r>
        <w:r>
          <w:rPr>
            <w:noProof/>
          </w:rPr>
          <w:fldChar w:fldCharType="begin"/>
        </w:r>
        <w:r w:rsidR="0047376F">
          <w:rPr>
            <w:noProof/>
          </w:rPr>
          <w:instrText xml:space="preserve"> PAGEREF _Toc227315418 \h </w:instrText>
        </w:r>
        <w:r>
          <w:rPr>
            <w:noProof/>
          </w:rPr>
        </w:r>
        <w:r>
          <w:rPr>
            <w:noProof/>
          </w:rPr>
          <w:fldChar w:fldCharType="separate"/>
        </w:r>
        <w:r w:rsidR="00F9007D">
          <w:rPr>
            <w:noProof/>
          </w:rPr>
          <w:t>3</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19" w:history="1">
        <w:r w:rsidR="0047376F" w:rsidRPr="00780068">
          <w:rPr>
            <w:rStyle w:val="Hyperlink"/>
            <w:noProof/>
          </w:rPr>
          <w:t>2.2 Informații despre contextul care a determinat achiziționarea serviciilor</w:t>
        </w:r>
        <w:r w:rsidR="0047376F">
          <w:rPr>
            <w:noProof/>
          </w:rPr>
          <w:tab/>
        </w:r>
        <w:r>
          <w:rPr>
            <w:noProof/>
          </w:rPr>
          <w:fldChar w:fldCharType="begin"/>
        </w:r>
        <w:r w:rsidR="0047376F">
          <w:rPr>
            <w:noProof/>
          </w:rPr>
          <w:instrText xml:space="preserve"> PAGEREF _Toc227315419 \h </w:instrText>
        </w:r>
        <w:r>
          <w:rPr>
            <w:noProof/>
          </w:rPr>
        </w:r>
        <w:r>
          <w:rPr>
            <w:noProof/>
          </w:rPr>
          <w:fldChar w:fldCharType="separate"/>
        </w:r>
        <w:r w:rsidR="00F9007D">
          <w:rPr>
            <w:noProof/>
          </w:rPr>
          <w:t>5</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0" w:history="1">
        <w:r w:rsidR="0047376F" w:rsidRPr="00780068">
          <w:rPr>
            <w:rStyle w:val="Hyperlink"/>
            <w:noProof/>
          </w:rPr>
          <w:t>2.3 Informații despre beneficiile anticipate de către Autoritatea Contractantă</w:t>
        </w:r>
        <w:r w:rsidR="0047376F">
          <w:rPr>
            <w:noProof/>
          </w:rPr>
          <w:tab/>
        </w:r>
        <w:r>
          <w:rPr>
            <w:noProof/>
          </w:rPr>
          <w:fldChar w:fldCharType="begin"/>
        </w:r>
        <w:r w:rsidR="0047376F">
          <w:rPr>
            <w:noProof/>
          </w:rPr>
          <w:instrText xml:space="preserve"> PAGEREF _Toc227315420 \h </w:instrText>
        </w:r>
        <w:r>
          <w:rPr>
            <w:noProof/>
          </w:rPr>
        </w:r>
        <w:r>
          <w:rPr>
            <w:noProof/>
          </w:rPr>
          <w:fldChar w:fldCharType="separate"/>
        </w:r>
        <w:r w:rsidR="00F9007D">
          <w:rPr>
            <w:noProof/>
          </w:rPr>
          <w:t>5</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1" w:history="1">
        <w:r w:rsidR="0047376F" w:rsidRPr="00780068">
          <w:rPr>
            <w:rStyle w:val="Hyperlink"/>
            <w:noProof/>
          </w:rPr>
          <w:t>2.4 Alte inițiative/proiecte/programe asociate cu această achiziție de servicii</w:t>
        </w:r>
        <w:r w:rsidR="0047376F">
          <w:rPr>
            <w:noProof/>
          </w:rPr>
          <w:tab/>
        </w:r>
        <w:r>
          <w:rPr>
            <w:noProof/>
          </w:rPr>
          <w:fldChar w:fldCharType="begin"/>
        </w:r>
        <w:r w:rsidR="0047376F">
          <w:rPr>
            <w:noProof/>
          </w:rPr>
          <w:instrText xml:space="preserve"> PAGEREF _Toc227315421 \h </w:instrText>
        </w:r>
        <w:r>
          <w:rPr>
            <w:noProof/>
          </w:rPr>
        </w:r>
        <w:r>
          <w:rPr>
            <w:noProof/>
          </w:rPr>
          <w:fldChar w:fldCharType="separate"/>
        </w:r>
        <w:r w:rsidR="00F9007D">
          <w:rPr>
            <w:noProof/>
          </w:rPr>
          <w:t>5</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2" w:history="1">
        <w:r w:rsidR="0047376F" w:rsidRPr="00780068">
          <w:rPr>
            <w:rStyle w:val="Hyperlink"/>
            <w:noProof/>
          </w:rPr>
          <w:t>2.5 Cadrul general al sectorului în care Autoritatea Contractantă își desfășoară activitatea</w:t>
        </w:r>
        <w:r w:rsidR="0047376F">
          <w:rPr>
            <w:noProof/>
          </w:rPr>
          <w:tab/>
        </w:r>
        <w:r>
          <w:rPr>
            <w:noProof/>
          </w:rPr>
          <w:fldChar w:fldCharType="begin"/>
        </w:r>
        <w:r w:rsidR="0047376F">
          <w:rPr>
            <w:noProof/>
          </w:rPr>
          <w:instrText xml:space="preserve"> PAGEREF _Toc227315422 \h </w:instrText>
        </w:r>
        <w:r>
          <w:rPr>
            <w:noProof/>
          </w:rPr>
        </w:r>
        <w:r>
          <w:rPr>
            <w:noProof/>
          </w:rPr>
          <w:fldChar w:fldCharType="separate"/>
        </w:r>
        <w:r w:rsidR="00F9007D">
          <w:rPr>
            <w:noProof/>
          </w:rPr>
          <w:t>6</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3" w:history="1">
        <w:r w:rsidR="0047376F" w:rsidRPr="00780068">
          <w:rPr>
            <w:rStyle w:val="Hyperlink"/>
            <w:noProof/>
          </w:rPr>
          <w:t>2.6 Factori interesați și rolul acestora</w:t>
        </w:r>
        <w:r w:rsidR="0047376F">
          <w:rPr>
            <w:noProof/>
          </w:rPr>
          <w:tab/>
        </w:r>
        <w:r>
          <w:rPr>
            <w:noProof/>
          </w:rPr>
          <w:fldChar w:fldCharType="begin"/>
        </w:r>
        <w:r w:rsidR="0047376F">
          <w:rPr>
            <w:noProof/>
          </w:rPr>
          <w:instrText xml:space="preserve"> PAGEREF _Toc227315423 \h </w:instrText>
        </w:r>
        <w:r>
          <w:rPr>
            <w:noProof/>
          </w:rPr>
        </w:r>
        <w:r>
          <w:rPr>
            <w:noProof/>
          </w:rPr>
          <w:fldChar w:fldCharType="separate"/>
        </w:r>
        <w:r w:rsidR="00F9007D">
          <w:rPr>
            <w:noProof/>
          </w:rPr>
          <w:t>6</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24" w:history="1">
        <w:r w:rsidR="0047376F" w:rsidRPr="00780068">
          <w:rPr>
            <w:rStyle w:val="Hyperlink"/>
            <w:noProof/>
          </w:rPr>
          <w:t>3.</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Obiectul caietului de sarcini</w:t>
        </w:r>
        <w:r w:rsidR="0047376F">
          <w:rPr>
            <w:noProof/>
          </w:rPr>
          <w:tab/>
        </w:r>
        <w:r>
          <w:rPr>
            <w:noProof/>
          </w:rPr>
          <w:fldChar w:fldCharType="begin"/>
        </w:r>
        <w:r w:rsidR="0047376F">
          <w:rPr>
            <w:noProof/>
          </w:rPr>
          <w:instrText xml:space="preserve"> PAGEREF _Toc227315424 \h </w:instrText>
        </w:r>
        <w:r>
          <w:rPr>
            <w:noProof/>
          </w:rPr>
        </w:r>
        <w:r>
          <w:rPr>
            <w:noProof/>
          </w:rPr>
          <w:fldChar w:fldCharType="separate"/>
        </w:r>
        <w:r w:rsidR="00F9007D">
          <w:rPr>
            <w:noProof/>
          </w:rPr>
          <w:t>6</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5" w:history="1">
        <w:r w:rsidR="0047376F" w:rsidRPr="00780068">
          <w:rPr>
            <w:rStyle w:val="Hyperlink"/>
            <w:noProof/>
          </w:rPr>
          <w:t>3.1 Obiectivul general la care contribuie furnizarea produselor</w:t>
        </w:r>
        <w:r w:rsidR="0047376F">
          <w:rPr>
            <w:noProof/>
          </w:rPr>
          <w:tab/>
        </w:r>
        <w:r>
          <w:rPr>
            <w:noProof/>
          </w:rPr>
          <w:fldChar w:fldCharType="begin"/>
        </w:r>
        <w:r w:rsidR="0047376F">
          <w:rPr>
            <w:noProof/>
          </w:rPr>
          <w:instrText xml:space="preserve"> PAGEREF _Toc227315425 \h </w:instrText>
        </w:r>
        <w:r>
          <w:rPr>
            <w:noProof/>
          </w:rPr>
        </w:r>
        <w:r>
          <w:rPr>
            <w:noProof/>
          </w:rPr>
          <w:fldChar w:fldCharType="separate"/>
        </w:r>
        <w:r w:rsidR="00F9007D">
          <w:rPr>
            <w:noProof/>
          </w:rPr>
          <w:t>6</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6" w:history="1">
        <w:r w:rsidR="0047376F" w:rsidRPr="00780068">
          <w:rPr>
            <w:rStyle w:val="Hyperlink"/>
            <w:noProof/>
          </w:rPr>
          <w:t>3.2  Obiectivul specific la care contribuie furnizarea produselor</w:t>
        </w:r>
        <w:r w:rsidR="0047376F">
          <w:rPr>
            <w:noProof/>
          </w:rPr>
          <w:tab/>
        </w:r>
        <w:r>
          <w:rPr>
            <w:noProof/>
          </w:rPr>
          <w:fldChar w:fldCharType="begin"/>
        </w:r>
        <w:r w:rsidR="0047376F">
          <w:rPr>
            <w:noProof/>
          </w:rPr>
          <w:instrText xml:space="preserve"> PAGEREF _Toc227315426 \h </w:instrText>
        </w:r>
        <w:r>
          <w:rPr>
            <w:noProof/>
          </w:rPr>
        </w:r>
        <w:r>
          <w:rPr>
            <w:noProof/>
          </w:rPr>
          <w:fldChar w:fldCharType="separate"/>
        </w:r>
        <w:r w:rsidR="00F9007D">
          <w:rPr>
            <w:noProof/>
          </w:rPr>
          <w:t>6</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7" w:history="1">
        <w:r w:rsidR="0047376F" w:rsidRPr="00780068">
          <w:rPr>
            <w:rStyle w:val="Hyperlink"/>
            <w:noProof/>
          </w:rPr>
          <w:t xml:space="preserve">3.3 </w:t>
        </w:r>
        <w:r w:rsidR="0047376F" w:rsidRPr="00780068">
          <w:rPr>
            <w:rStyle w:val="Hyperlink"/>
            <w:bCs/>
            <w:noProof/>
          </w:rPr>
          <w:t>Descrierea lucrărilor solicitate și a operațiunilor cu titlu accesoriu necesar a fi realizate</w:t>
        </w:r>
        <w:r w:rsidR="0047376F">
          <w:rPr>
            <w:noProof/>
          </w:rPr>
          <w:tab/>
        </w:r>
        <w:r>
          <w:rPr>
            <w:noProof/>
          </w:rPr>
          <w:fldChar w:fldCharType="begin"/>
        </w:r>
        <w:r w:rsidR="0047376F">
          <w:rPr>
            <w:noProof/>
          </w:rPr>
          <w:instrText xml:space="preserve"> PAGEREF _Toc227315427 \h </w:instrText>
        </w:r>
        <w:r>
          <w:rPr>
            <w:noProof/>
          </w:rPr>
        </w:r>
        <w:r>
          <w:rPr>
            <w:noProof/>
          </w:rPr>
          <w:fldChar w:fldCharType="separate"/>
        </w:r>
        <w:r w:rsidR="00F9007D">
          <w:rPr>
            <w:noProof/>
          </w:rPr>
          <w:t>7</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8" w:history="1">
        <w:r w:rsidR="0047376F" w:rsidRPr="00780068">
          <w:rPr>
            <w:rStyle w:val="Hyperlink"/>
            <w:noProof/>
          </w:rPr>
          <w:t>3.4 Garanție</w:t>
        </w:r>
        <w:r w:rsidR="0047376F">
          <w:rPr>
            <w:noProof/>
          </w:rPr>
          <w:tab/>
        </w:r>
        <w:r>
          <w:rPr>
            <w:noProof/>
          </w:rPr>
          <w:fldChar w:fldCharType="begin"/>
        </w:r>
        <w:r w:rsidR="0047376F">
          <w:rPr>
            <w:noProof/>
          </w:rPr>
          <w:instrText xml:space="preserve"> PAGEREF _Toc227315428 \h </w:instrText>
        </w:r>
        <w:r>
          <w:rPr>
            <w:noProof/>
          </w:rPr>
        </w:r>
        <w:r>
          <w:rPr>
            <w:noProof/>
          </w:rPr>
          <w:fldChar w:fldCharType="separate"/>
        </w:r>
        <w:r w:rsidR="00F9007D">
          <w:rPr>
            <w:noProof/>
          </w:rPr>
          <w:t>8</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29" w:history="1">
        <w:r w:rsidR="0047376F" w:rsidRPr="00780068">
          <w:rPr>
            <w:rStyle w:val="Hyperlink"/>
            <w:noProof/>
          </w:rPr>
          <w:t>3.5 Instruirea personalului pentru utilizare</w:t>
        </w:r>
        <w:r w:rsidR="0047376F">
          <w:rPr>
            <w:noProof/>
          </w:rPr>
          <w:tab/>
        </w:r>
        <w:r>
          <w:rPr>
            <w:noProof/>
          </w:rPr>
          <w:fldChar w:fldCharType="begin"/>
        </w:r>
        <w:r w:rsidR="0047376F">
          <w:rPr>
            <w:noProof/>
          </w:rPr>
          <w:instrText xml:space="preserve"> PAGEREF _Toc227315429 \h </w:instrText>
        </w:r>
        <w:r>
          <w:rPr>
            <w:noProof/>
          </w:rPr>
        </w:r>
        <w:r>
          <w:rPr>
            <w:noProof/>
          </w:rPr>
          <w:fldChar w:fldCharType="separate"/>
        </w:r>
        <w:r w:rsidR="00F9007D">
          <w:rPr>
            <w:noProof/>
          </w:rPr>
          <w:t>10</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30" w:history="1">
        <w:r w:rsidR="0047376F" w:rsidRPr="00780068">
          <w:rPr>
            <w:rStyle w:val="Hyperlink"/>
            <w:noProof/>
          </w:rPr>
          <w:t>3.5 Mentenanța preventivă, în perioada de garanție</w:t>
        </w:r>
        <w:r w:rsidR="0047376F">
          <w:rPr>
            <w:noProof/>
          </w:rPr>
          <w:tab/>
        </w:r>
        <w:r>
          <w:rPr>
            <w:noProof/>
          </w:rPr>
          <w:fldChar w:fldCharType="begin"/>
        </w:r>
        <w:r w:rsidR="0047376F">
          <w:rPr>
            <w:noProof/>
          </w:rPr>
          <w:instrText xml:space="preserve"> PAGEREF _Toc227315430 \h </w:instrText>
        </w:r>
        <w:r>
          <w:rPr>
            <w:noProof/>
          </w:rPr>
        </w:r>
        <w:r>
          <w:rPr>
            <w:noProof/>
          </w:rPr>
          <w:fldChar w:fldCharType="separate"/>
        </w:r>
        <w:r w:rsidR="00F9007D">
          <w:rPr>
            <w:noProof/>
          </w:rPr>
          <w:t>10</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31" w:history="1">
        <w:r w:rsidR="0047376F" w:rsidRPr="00780068">
          <w:rPr>
            <w:rStyle w:val="Hyperlink"/>
            <w:noProof/>
          </w:rPr>
          <w:t>3.6. Suport tehnic</w:t>
        </w:r>
        <w:r w:rsidR="0047376F">
          <w:rPr>
            <w:noProof/>
          </w:rPr>
          <w:tab/>
        </w:r>
        <w:r>
          <w:rPr>
            <w:noProof/>
          </w:rPr>
          <w:fldChar w:fldCharType="begin"/>
        </w:r>
        <w:r w:rsidR="0047376F">
          <w:rPr>
            <w:noProof/>
          </w:rPr>
          <w:instrText xml:space="preserve"> PAGEREF _Toc227315431 \h </w:instrText>
        </w:r>
        <w:r>
          <w:rPr>
            <w:noProof/>
          </w:rPr>
        </w:r>
        <w:r>
          <w:rPr>
            <w:noProof/>
          </w:rPr>
          <w:fldChar w:fldCharType="separate"/>
        </w:r>
        <w:r w:rsidR="00F9007D">
          <w:rPr>
            <w:noProof/>
          </w:rPr>
          <w:t>11</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2" w:history="1">
        <w:r w:rsidR="0047376F" w:rsidRPr="00780068">
          <w:rPr>
            <w:rStyle w:val="Hyperlink"/>
            <w:noProof/>
          </w:rPr>
          <w:t>4.</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Atribuțiile și responsabilitățile Părților</w:t>
        </w:r>
        <w:r w:rsidR="0047376F">
          <w:rPr>
            <w:noProof/>
          </w:rPr>
          <w:tab/>
        </w:r>
        <w:r>
          <w:rPr>
            <w:noProof/>
          </w:rPr>
          <w:fldChar w:fldCharType="begin"/>
        </w:r>
        <w:r w:rsidR="0047376F">
          <w:rPr>
            <w:noProof/>
          </w:rPr>
          <w:instrText xml:space="preserve"> PAGEREF _Toc227315432 \h </w:instrText>
        </w:r>
        <w:r>
          <w:rPr>
            <w:noProof/>
          </w:rPr>
        </w:r>
        <w:r>
          <w:rPr>
            <w:noProof/>
          </w:rPr>
          <w:fldChar w:fldCharType="separate"/>
        </w:r>
        <w:r w:rsidR="00F9007D">
          <w:rPr>
            <w:noProof/>
          </w:rPr>
          <w:t>12</w:t>
        </w:r>
        <w:r>
          <w:rPr>
            <w:noProof/>
          </w:rPr>
          <w:fldChar w:fldCharType="end"/>
        </w:r>
      </w:hyperlink>
    </w:p>
    <w:p w:rsidR="0047376F" w:rsidRDefault="009668FE">
      <w:pPr>
        <w:pStyle w:val="TOC2"/>
        <w:rPr>
          <w:rFonts w:asciiTheme="minorHAnsi" w:eastAsiaTheme="minorEastAsia" w:hAnsiTheme="minorHAnsi" w:cstheme="minorBidi"/>
          <w:smallCaps w:val="0"/>
          <w:noProof/>
          <w:kern w:val="2"/>
          <w:sz w:val="24"/>
          <w:szCs w:val="24"/>
          <w:lang w:val="en-GB" w:eastAsia="en-GB"/>
        </w:rPr>
      </w:pPr>
      <w:hyperlink w:anchor="_Toc227315433" w:history="1">
        <w:r w:rsidR="0047376F" w:rsidRPr="00780068">
          <w:rPr>
            <w:rStyle w:val="Hyperlink"/>
            <w:noProof/>
          </w:rPr>
          <w:t>4.1 Ofertantul are următoarele obligații principale:</w:t>
        </w:r>
        <w:r w:rsidR="0047376F">
          <w:rPr>
            <w:noProof/>
          </w:rPr>
          <w:tab/>
        </w:r>
        <w:r>
          <w:rPr>
            <w:noProof/>
          </w:rPr>
          <w:fldChar w:fldCharType="begin"/>
        </w:r>
        <w:r w:rsidR="0047376F">
          <w:rPr>
            <w:noProof/>
          </w:rPr>
          <w:instrText xml:space="preserve"> PAGEREF _Toc227315433 \h </w:instrText>
        </w:r>
        <w:r>
          <w:rPr>
            <w:noProof/>
          </w:rPr>
        </w:r>
        <w:r>
          <w:rPr>
            <w:noProof/>
          </w:rPr>
          <w:fldChar w:fldCharType="separate"/>
        </w:r>
        <w:r w:rsidR="00F9007D">
          <w:rPr>
            <w:noProof/>
          </w:rPr>
          <w:t>12</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4" w:history="1">
        <w:r w:rsidR="0047376F" w:rsidRPr="00780068">
          <w:rPr>
            <w:rStyle w:val="Hyperlink"/>
            <w:noProof/>
          </w:rPr>
          <w:t>5.</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DOCUMENTAȚII CE TREBUIE FURNIZATE AUTORITĂȚII CONTRACTANTE, ÎN LEGĂTURĂ CU PRODUSELE</w:t>
        </w:r>
        <w:r w:rsidR="0047376F">
          <w:rPr>
            <w:noProof/>
          </w:rPr>
          <w:tab/>
        </w:r>
        <w:r>
          <w:rPr>
            <w:noProof/>
          </w:rPr>
          <w:fldChar w:fldCharType="begin"/>
        </w:r>
        <w:r w:rsidR="0047376F">
          <w:rPr>
            <w:noProof/>
          </w:rPr>
          <w:instrText xml:space="preserve"> PAGEREF _Toc227315434 \h </w:instrText>
        </w:r>
        <w:r>
          <w:rPr>
            <w:noProof/>
          </w:rPr>
        </w:r>
        <w:r>
          <w:rPr>
            <w:noProof/>
          </w:rPr>
          <w:fldChar w:fldCharType="separate"/>
        </w:r>
        <w:r w:rsidR="00F9007D">
          <w:rPr>
            <w:noProof/>
          </w:rPr>
          <w:t>13</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5" w:history="1">
        <w:r w:rsidR="0047376F" w:rsidRPr="00780068">
          <w:rPr>
            <w:rStyle w:val="Hyperlink"/>
            <w:noProof/>
          </w:rPr>
          <w:t>6.</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RECEPȚIA LUCRĂRILOR</w:t>
        </w:r>
        <w:r w:rsidR="0047376F">
          <w:rPr>
            <w:noProof/>
          </w:rPr>
          <w:tab/>
        </w:r>
        <w:r>
          <w:rPr>
            <w:noProof/>
          </w:rPr>
          <w:fldChar w:fldCharType="begin"/>
        </w:r>
        <w:r w:rsidR="0047376F">
          <w:rPr>
            <w:noProof/>
          </w:rPr>
          <w:instrText xml:space="preserve"> PAGEREF _Toc227315435 \h </w:instrText>
        </w:r>
        <w:r>
          <w:rPr>
            <w:noProof/>
          </w:rPr>
        </w:r>
        <w:r>
          <w:rPr>
            <w:noProof/>
          </w:rPr>
          <w:fldChar w:fldCharType="separate"/>
        </w:r>
        <w:r w:rsidR="00F9007D">
          <w:rPr>
            <w:noProof/>
          </w:rPr>
          <w:t>14</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6" w:history="1">
        <w:r w:rsidR="0047376F" w:rsidRPr="00780068">
          <w:rPr>
            <w:rStyle w:val="Hyperlink"/>
            <w:noProof/>
          </w:rPr>
          <w:t>7.</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MODALITĂȚI SI CONDIȚII DE PLATĂ</w:t>
        </w:r>
        <w:r w:rsidR="0047376F">
          <w:rPr>
            <w:noProof/>
          </w:rPr>
          <w:tab/>
        </w:r>
        <w:r>
          <w:rPr>
            <w:noProof/>
          </w:rPr>
          <w:fldChar w:fldCharType="begin"/>
        </w:r>
        <w:r w:rsidR="0047376F">
          <w:rPr>
            <w:noProof/>
          </w:rPr>
          <w:instrText xml:space="preserve"> PAGEREF _Toc227315436 \h </w:instrText>
        </w:r>
        <w:r>
          <w:rPr>
            <w:noProof/>
          </w:rPr>
        </w:r>
        <w:r>
          <w:rPr>
            <w:noProof/>
          </w:rPr>
          <w:fldChar w:fldCharType="separate"/>
        </w:r>
        <w:r w:rsidR="00F9007D">
          <w:rPr>
            <w:noProof/>
          </w:rPr>
          <w:t>15</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7" w:history="1">
        <w:r w:rsidR="0047376F" w:rsidRPr="00780068">
          <w:rPr>
            <w:rStyle w:val="Hyperlink"/>
            <w:noProof/>
          </w:rPr>
          <w:t>8.</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Cadrul legal care guvernează relația dintre Autoritatea Contractantă și Contractant (inclusiv în domeniile mediului, social și al relațiilor de muncă)</w:t>
        </w:r>
        <w:r w:rsidR="0047376F">
          <w:rPr>
            <w:noProof/>
          </w:rPr>
          <w:tab/>
        </w:r>
        <w:r>
          <w:rPr>
            <w:noProof/>
          </w:rPr>
          <w:fldChar w:fldCharType="begin"/>
        </w:r>
        <w:r w:rsidR="0047376F">
          <w:rPr>
            <w:noProof/>
          </w:rPr>
          <w:instrText xml:space="preserve"> PAGEREF _Toc227315437 \h </w:instrText>
        </w:r>
        <w:r>
          <w:rPr>
            <w:noProof/>
          </w:rPr>
        </w:r>
        <w:r>
          <w:rPr>
            <w:noProof/>
          </w:rPr>
          <w:fldChar w:fldCharType="separate"/>
        </w:r>
        <w:r w:rsidR="00F9007D">
          <w:rPr>
            <w:noProof/>
          </w:rPr>
          <w:t>15</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8" w:history="1">
        <w:r w:rsidR="0047376F" w:rsidRPr="00780068">
          <w:rPr>
            <w:rStyle w:val="Hyperlink"/>
            <w:noProof/>
          </w:rPr>
          <w:t>9.</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Managementul/Gestionarea Contractului și activități de raportare în cadrul Contractului</w:t>
        </w:r>
        <w:r w:rsidR="0047376F">
          <w:rPr>
            <w:noProof/>
          </w:rPr>
          <w:tab/>
        </w:r>
        <w:r>
          <w:rPr>
            <w:noProof/>
          </w:rPr>
          <w:fldChar w:fldCharType="begin"/>
        </w:r>
        <w:r w:rsidR="0047376F">
          <w:rPr>
            <w:noProof/>
          </w:rPr>
          <w:instrText xml:space="preserve"> PAGEREF _Toc227315438 \h </w:instrText>
        </w:r>
        <w:r>
          <w:rPr>
            <w:noProof/>
          </w:rPr>
        </w:r>
        <w:r>
          <w:rPr>
            <w:noProof/>
          </w:rPr>
          <w:fldChar w:fldCharType="separate"/>
        </w:r>
        <w:r w:rsidR="00F9007D">
          <w:rPr>
            <w:noProof/>
          </w:rPr>
          <w:t>17</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39" w:history="1">
        <w:r w:rsidR="0047376F" w:rsidRPr="00780068">
          <w:rPr>
            <w:rStyle w:val="Hyperlink"/>
            <w:noProof/>
          </w:rPr>
          <w:t>10.</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Evaluarea performanței Contractantului</w:t>
        </w:r>
        <w:r w:rsidR="0047376F">
          <w:rPr>
            <w:noProof/>
          </w:rPr>
          <w:tab/>
        </w:r>
        <w:r>
          <w:rPr>
            <w:noProof/>
          </w:rPr>
          <w:fldChar w:fldCharType="begin"/>
        </w:r>
        <w:r w:rsidR="0047376F">
          <w:rPr>
            <w:noProof/>
          </w:rPr>
          <w:instrText xml:space="preserve"> PAGEREF _Toc227315439 \h </w:instrText>
        </w:r>
        <w:r>
          <w:rPr>
            <w:noProof/>
          </w:rPr>
        </w:r>
        <w:r>
          <w:rPr>
            <w:noProof/>
          </w:rPr>
          <w:fldChar w:fldCharType="separate"/>
        </w:r>
        <w:r w:rsidR="00F9007D">
          <w:rPr>
            <w:noProof/>
          </w:rPr>
          <w:t>17</w:t>
        </w:r>
        <w:r>
          <w:rPr>
            <w:noProof/>
          </w:rPr>
          <w:fldChar w:fldCharType="end"/>
        </w:r>
      </w:hyperlink>
    </w:p>
    <w:p w:rsidR="0047376F" w:rsidRDefault="009668FE">
      <w:pPr>
        <w:pStyle w:val="TOC1"/>
        <w:rPr>
          <w:rFonts w:asciiTheme="minorHAnsi" w:eastAsiaTheme="minorEastAsia" w:hAnsiTheme="minorHAnsi" w:cstheme="minorBidi"/>
          <w:b w:val="0"/>
          <w:bCs w:val="0"/>
          <w:caps w:val="0"/>
          <w:noProof/>
          <w:kern w:val="2"/>
          <w:sz w:val="24"/>
          <w:szCs w:val="24"/>
          <w:lang w:val="en-GB" w:eastAsia="en-GB"/>
        </w:rPr>
      </w:pPr>
      <w:hyperlink w:anchor="_Toc227315440" w:history="1">
        <w:r w:rsidR="0047376F" w:rsidRPr="00780068">
          <w:rPr>
            <w:rStyle w:val="Hyperlink"/>
            <w:noProof/>
          </w:rPr>
          <w:t>11.</w:t>
        </w:r>
        <w:r w:rsidR="0047376F">
          <w:rPr>
            <w:rFonts w:asciiTheme="minorHAnsi" w:eastAsiaTheme="minorEastAsia" w:hAnsiTheme="minorHAnsi" w:cstheme="minorBidi"/>
            <w:b w:val="0"/>
            <w:bCs w:val="0"/>
            <w:caps w:val="0"/>
            <w:noProof/>
            <w:kern w:val="2"/>
            <w:sz w:val="24"/>
            <w:szCs w:val="24"/>
            <w:lang w:val="en-GB" w:eastAsia="en-GB"/>
          </w:rPr>
          <w:tab/>
        </w:r>
        <w:r w:rsidR="0047376F" w:rsidRPr="00780068">
          <w:rPr>
            <w:rStyle w:val="Hyperlink"/>
            <w:noProof/>
          </w:rPr>
          <w:t>ANEXE</w:t>
        </w:r>
        <w:r w:rsidR="0047376F">
          <w:rPr>
            <w:noProof/>
          </w:rPr>
          <w:tab/>
        </w:r>
        <w:r>
          <w:rPr>
            <w:noProof/>
          </w:rPr>
          <w:fldChar w:fldCharType="begin"/>
        </w:r>
        <w:r w:rsidR="0047376F">
          <w:rPr>
            <w:noProof/>
          </w:rPr>
          <w:instrText xml:space="preserve"> PAGEREF _Toc227315440 \h </w:instrText>
        </w:r>
        <w:r>
          <w:rPr>
            <w:noProof/>
          </w:rPr>
        </w:r>
        <w:r>
          <w:rPr>
            <w:noProof/>
          </w:rPr>
          <w:fldChar w:fldCharType="separate"/>
        </w:r>
        <w:r w:rsidR="00F9007D">
          <w:rPr>
            <w:noProof/>
          </w:rPr>
          <w:t>18</w:t>
        </w:r>
        <w:r>
          <w:rPr>
            <w:noProof/>
          </w:rPr>
          <w:fldChar w:fldCharType="end"/>
        </w:r>
      </w:hyperlink>
    </w:p>
    <w:p w:rsidR="00682733" w:rsidRPr="00DF5E4C" w:rsidRDefault="009668FE">
      <w:pPr>
        <w:spacing w:after="0" w:line="240" w:lineRule="auto"/>
        <w:jc w:val="both"/>
        <w:rPr>
          <w:rFonts w:ascii="Times New Roman" w:hAnsi="Times New Roman"/>
          <w:smallCaps/>
          <w:sz w:val="24"/>
          <w:szCs w:val="24"/>
        </w:rPr>
      </w:pPr>
      <w:r w:rsidRPr="00DF5E4C">
        <w:rPr>
          <w:rFonts w:ascii="Times New Roman" w:hAnsi="Times New Roman"/>
          <w:smallCaps/>
          <w:sz w:val="24"/>
          <w:szCs w:val="24"/>
        </w:rPr>
        <w:fldChar w:fldCharType="end"/>
      </w:r>
    </w:p>
    <w:p w:rsidR="00AB7131" w:rsidRPr="00DF5E4C" w:rsidRDefault="00AB7131">
      <w:pPr>
        <w:spacing w:after="0" w:line="240" w:lineRule="auto"/>
        <w:jc w:val="both"/>
        <w:rPr>
          <w:rFonts w:ascii="Times New Roman" w:hAnsi="Times New Roman"/>
          <w:smallCaps/>
          <w:sz w:val="24"/>
          <w:szCs w:val="24"/>
        </w:rPr>
      </w:pPr>
    </w:p>
    <w:p w:rsidR="00AB7131" w:rsidRPr="00DF5E4C" w:rsidRDefault="00AB7131">
      <w:pPr>
        <w:spacing w:after="0" w:line="240" w:lineRule="auto"/>
        <w:jc w:val="both"/>
        <w:rPr>
          <w:rFonts w:ascii="Times New Roman" w:hAnsi="Times New Roman"/>
          <w:smallCaps/>
          <w:sz w:val="24"/>
          <w:szCs w:val="24"/>
        </w:rPr>
      </w:pPr>
    </w:p>
    <w:p w:rsidR="00AB7131" w:rsidRDefault="00AB7131">
      <w:pPr>
        <w:spacing w:after="0" w:line="240" w:lineRule="auto"/>
        <w:jc w:val="both"/>
        <w:rPr>
          <w:rFonts w:ascii="Times New Roman" w:hAnsi="Times New Roman"/>
          <w:smallCaps/>
          <w:sz w:val="24"/>
          <w:szCs w:val="24"/>
        </w:rPr>
      </w:pPr>
    </w:p>
    <w:p w:rsidR="00E34B89" w:rsidRDefault="00E34B89">
      <w:pPr>
        <w:spacing w:after="0" w:line="240" w:lineRule="auto"/>
        <w:jc w:val="both"/>
        <w:rPr>
          <w:rFonts w:ascii="Times New Roman" w:hAnsi="Times New Roman"/>
          <w:smallCaps/>
          <w:sz w:val="24"/>
          <w:szCs w:val="24"/>
        </w:rPr>
      </w:pPr>
    </w:p>
    <w:p w:rsidR="00E34B89" w:rsidRDefault="00E34B89">
      <w:pPr>
        <w:spacing w:after="0" w:line="240" w:lineRule="auto"/>
        <w:jc w:val="both"/>
        <w:rPr>
          <w:rFonts w:ascii="Times New Roman" w:hAnsi="Times New Roman"/>
          <w:smallCaps/>
          <w:sz w:val="24"/>
          <w:szCs w:val="24"/>
        </w:rPr>
      </w:pPr>
    </w:p>
    <w:p w:rsidR="00E34B89" w:rsidRDefault="00E34B89">
      <w:pPr>
        <w:spacing w:after="0" w:line="240" w:lineRule="auto"/>
        <w:jc w:val="both"/>
        <w:rPr>
          <w:rFonts w:ascii="Times New Roman" w:hAnsi="Times New Roman"/>
          <w:smallCaps/>
          <w:sz w:val="24"/>
          <w:szCs w:val="24"/>
        </w:rPr>
      </w:pPr>
    </w:p>
    <w:p w:rsidR="00E34B89" w:rsidRDefault="00E34B89">
      <w:pPr>
        <w:spacing w:after="0" w:line="240" w:lineRule="auto"/>
        <w:jc w:val="both"/>
        <w:rPr>
          <w:rFonts w:ascii="Times New Roman" w:hAnsi="Times New Roman"/>
          <w:smallCaps/>
          <w:sz w:val="24"/>
          <w:szCs w:val="24"/>
        </w:rPr>
      </w:pPr>
    </w:p>
    <w:p w:rsidR="00E34B89" w:rsidRPr="00DF5E4C" w:rsidRDefault="00E34B89">
      <w:pPr>
        <w:spacing w:after="0" w:line="240" w:lineRule="auto"/>
        <w:jc w:val="both"/>
        <w:rPr>
          <w:rFonts w:ascii="Times New Roman" w:hAnsi="Times New Roman"/>
          <w:smallCaps/>
          <w:sz w:val="24"/>
          <w:szCs w:val="24"/>
        </w:rPr>
      </w:pPr>
    </w:p>
    <w:p w:rsidR="00682733" w:rsidRPr="00DF5E4C" w:rsidRDefault="00A41B8E">
      <w:pPr>
        <w:pStyle w:val="Heading1"/>
        <w:numPr>
          <w:ilvl w:val="0"/>
          <w:numId w:val="24"/>
        </w:numPr>
      </w:pPr>
      <w:bookmarkStart w:id="0" w:name="_Toc227315416"/>
      <w:r w:rsidRPr="00DF5E4C">
        <w:lastRenderedPageBreak/>
        <w:t>Introducere</w:t>
      </w:r>
      <w:bookmarkEnd w:id="0"/>
      <w:r w:rsidRPr="00DF5E4C">
        <w:t xml:space="preserve"> </w:t>
      </w:r>
    </w:p>
    <w:p w:rsidR="00682733" w:rsidRPr="00DF5E4C" w:rsidRDefault="00A41B8E" w:rsidP="002C5BB4">
      <w:pPr>
        <w:spacing w:after="0"/>
        <w:ind w:firstLine="720"/>
        <w:jc w:val="both"/>
        <w:rPr>
          <w:rFonts w:ascii="Times New Roman" w:hAnsi="Times New Roman"/>
          <w:sz w:val="24"/>
          <w:szCs w:val="24"/>
        </w:rPr>
      </w:pPr>
      <w:r w:rsidRPr="00DF5E4C">
        <w:rPr>
          <w:rFonts w:ascii="Times New Roman" w:hAnsi="Times New Roman"/>
          <w:sz w:val="24"/>
          <w:szCs w:val="24"/>
        </w:rPr>
        <w:t xml:space="preserve">Această secțiune a Documentației de Atribuire include ansamblul cerințelor pe baza cărora fiecare Ofertant va elabora Oferta (Propunerea Tehnică și Propunerea Financiară) pentru </w:t>
      </w:r>
      <w:r w:rsidRPr="00DF5E4C">
        <w:rPr>
          <w:rFonts w:ascii="Times New Roman" w:hAnsi="Times New Roman"/>
          <w:b/>
          <w:bCs/>
          <w:i/>
          <w:iCs/>
          <w:sz w:val="24"/>
          <w:szCs w:val="24"/>
        </w:rPr>
        <w:t>realizarea</w:t>
      </w:r>
      <w:r w:rsidR="005D3015" w:rsidRPr="00DF5E4C">
        <w:rPr>
          <w:rFonts w:ascii="Times New Roman" w:hAnsi="Times New Roman"/>
          <w:b/>
          <w:bCs/>
          <w:i/>
          <w:iCs/>
          <w:sz w:val="24"/>
          <w:szCs w:val="24"/>
        </w:rPr>
        <w:t xml:space="preserve"> lucrărilor și a dotărilor</w:t>
      </w:r>
      <w:r w:rsidRPr="00DF5E4C">
        <w:rPr>
          <w:rFonts w:ascii="Times New Roman" w:hAnsi="Times New Roman"/>
          <w:sz w:val="24"/>
          <w:szCs w:val="24"/>
        </w:rPr>
        <w:t xml:space="preserve"> care fac obiectul Contractului ce rezultă din această procedură corespunzător cu necesitățile Autorității Contractante.</w:t>
      </w:r>
    </w:p>
    <w:p w:rsidR="005F17A2" w:rsidRPr="002826BA" w:rsidRDefault="005F17A2" w:rsidP="005F17A2">
      <w:pPr>
        <w:widowControl w:val="0"/>
        <w:autoSpaceDE w:val="0"/>
        <w:adjustRightInd w:val="0"/>
        <w:spacing w:before="60" w:after="60"/>
        <w:ind w:firstLine="714"/>
        <w:jc w:val="both"/>
        <w:rPr>
          <w:rFonts w:ascii="Times New Roman" w:hAnsi="Times New Roman"/>
          <w:bCs/>
          <w:noProof/>
          <w:color w:val="FF0000"/>
          <w:sz w:val="24"/>
          <w:szCs w:val="24"/>
        </w:rPr>
      </w:pPr>
      <w:r w:rsidRPr="002826BA">
        <w:rPr>
          <w:rFonts w:ascii="Times New Roman" w:hAnsi="Times New Roman"/>
          <w:bCs/>
          <w:noProof/>
          <w:sz w:val="24"/>
          <w:szCs w:val="24"/>
        </w:rPr>
        <w:t xml:space="preserve">În cadrul acestei proceduri, </w:t>
      </w:r>
      <w:bookmarkStart w:id="1" w:name="_Hlk152666486"/>
      <w:r w:rsidRPr="002826BA">
        <w:rPr>
          <w:rFonts w:ascii="Times New Roman" w:hAnsi="Times New Roman"/>
          <w:bCs/>
          <w:noProof/>
          <w:sz w:val="24"/>
          <w:szCs w:val="24"/>
        </w:rPr>
        <w:t>Administrația Spitalelor și Serviciilor Medicale București</w:t>
      </w:r>
      <w:r w:rsidRPr="002826BA">
        <w:rPr>
          <w:rFonts w:ascii="Times New Roman" w:hAnsi="Times New Roman"/>
          <w:b/>
          <w:bCs/>
          <w:noProof/>
          <w:sz w:val="24"/>
          <w:szCs w:val="24"/>
        </w:rPr>
        <w:t xml:space="preserve"> </w:t>
      </w:r>
      <w:bookmarkEnd w:id="1"/>
      <w:r w:rsidRPr="002826BA">
        <w:rPr>
          <w:rFonts w:ascii="Times New Roman" w:hAnsi="Times New Roman"/>
          <w:b/>
          <w:bCs/>
          <w:noProof/>
          <w:sz w:val="24"/>
          <w:szCs w:val="24"/>
        </w:rPr>
        <w:t xml:space="preserve">denumită în continuare A.S.S.M.B., </w:t>
      </w:r>
      <w:r w:rsidRPr="002826BA">
        <w:rPr>
          <w:rFonts w:ascii="Times New Roman" w:hAnsi="Times New Roman"/>
          <w:bCs/>
          <w:noProof/>
          <w:sz w:val="24"/>
          <w:szCs w:val="24"/>
        </w:rPr>
        <w:t>cu sediul în</w:t>
      </w:r>
      <w:r w:rsidRPr="002826BA">
        <w:rPr>
          <w:rFonts w:ascii="Times New Roman" w:hAnsi="Times New Roman"/>
          <w:b/>
          <w:bCs/>
          <w:noProof/>
          <w:sz w:val="24"/>
          <w:szCs w:val="24"/>
        </w:rPr>
        <w:t xml:space="preserve"> </w:t>
      </w:r>
      <w:r w:rsidRPr="002826BA">
        <w:rPr>
          <w:rFonts w:ascii="Times New Roman" w:hAnsi="Times New Roman"/>
          <w:sz w:val="24"/>
          <w:szCs w:val="24"/>
          <w:shd w:val="clear" w:color="auto" w:fill="FFFFFF"/>
        </w:rPr>
        <w:t>Strada Sf. Ecaterina Nr. 3 Sector 4, Bucureşti</w:t>
      </w:r>
      <w:r w:rsidRPr="002826BA">
        <w:rPr>
          <w:rFonts w:ascii="Times New Roman" w:hAnsi="Times New Roman"/>
          <w:bCs/>
          <w:noProof/>
          <w:sz w:val="24"/>
          <w:szCs w:val="24"/>
        </w:rPr>
        <w:t>, îndeplinește rolul de Autoritate contractantă, respectiv Autoritate contractantă în cadrul Contractului de achiziție publică.</w:t>
      </w:r>
    </w:p>
    <w:p w:rsidR="00682733" w:rsidRPr="00DF5E4C" w:rsidRDefault="00A41B8E" w:rsidP="002C5BB4">
      <w:pPr>
        <w:spacing w:after="0"/>
        <w:ind w:firstLine="720"/>
        <w:jc w:val="both"/>
        <w:rPr>
          <w:rFonts w:ascii="Times New Roman" w:hAnsi="Times New Roman"/>
          <w:sz w:val="24"/>
          <w:szCs w:val="24"/>
        </w:rPr>
      </w:pPr>
      <w:r w:rsidRPr="00DF5E4C">
        <w:rPr>
          <w:rFonts w:ascii="Times New Roman" w:hAnsi="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682733" w:rsidRPr="00DF5E4C" w:rsidRDefault="00A41B8E" w:rsidP="002C5BB4">
      <w:pPr>
        <w:spacing w:after="0"/>
        <w:ind w:firstLine="720"/>
        <w:jc w:val="both"/>
        <w:rPr>
          <w:rFonts w:ascii="Times New Roman" w:hAnsi="Times New Roman"/>
          <w:sz w:val="24"/>
          <w:szCs w:val="24"/>
        </w:rPr>
      </w:pPr>
      <w:r w:rsidRPr="00DF5E4C">
        <w:rPr>
          <w:rFonts w:ascii="Times New Roman" w:hAnsi="Times New Roman"/>
          <w:sz w:val="24"/>
          <w:szCs w:val="24"/>
        </w:rPr>
        <w:t>Orice anexă, aferentă vreunui capitol din prezentul Caiet de Sarcini, reprezintă parte integrantă a acelui capitol și implicit a Documentației de atribuire.</w:t>
      </w:r>
    </w:p>
    <w:p w:rsidR="00682733" w:rsidRDefault="00A41B8E" w:rsidP="002C5BB4">
      <w:pPr>
        <w:spacing w:after="0"/>
        <w:ind w:firstLine="720"/>
        <w:jc w:val="both"/>
        <w:rPr>
          <w:rFonts w:ascii="Times New Roman" w:hAnsi="Times New Roman"/>
          <w:sz w:val="24"/>
          <w:szCs w:val="24"/>
        </w:rPr>
      </w:pPr>
      <w:r w:rsidRPr="00DF5E4C">
        <w:rPr>
          <w:rFonts w:ascii="Times New Roman" w:hAnsi="Times New Roman"/>
          <w:sz w:val="24"/>
          <w:szCs w:val="24"/>
        </w:rPr>
        <w:t>Ofertanții trebuie să răspundă integral cerințelor minime incluse în acest Caiet de Sarcini și fără a limita funcționalitățile ofertate.</w:t>
      </w:r>
    </w:p>
    <w:p w:rsidR="00867A0F" w:rsidRPr="005517B3" w:rsidRDefault="00867A0F" w:rsidP="005517B3">
      <w:pPr>
        <w:suppressAutoHyphens w:val="0"/>
        <w:autoSpaceDE w:val="0"/>
        <w:adjustRightInd w:val="0"/>
        <w:spacing w:after="0"/>
        <w:ind w:firstLine="720"/>
        <w:jc w:val="both"/>
        <w:rPr>
          <w:rFonts w:ascii="Times New Roman" w:eastAsia="Calibri" w:hAnsi="Times New Roman"/>
          <w:sz w:val="24"/>
          <w:szCs w:val="24"/>
          <w:lang w:val="en-GB"/>
        </w:rPr>
      </w:pPr>
      <w:proofErr w:type="spellStart"/>
      <w:r w:rsidRPr="005517B3">
        <w:rPr>
          <w:rFonts w:ascii="Times New Roman" w:eastAsia="Calibri" w:hAnsi="Times New Roman"/>
          <w:sz w:val="24"/>
          <w:szCs w:val="24"/>
          <w:lang w:val="en-GB"/>
        </w:rPr>
        <w:t>Caietul</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sarcini</w:t>
      </w:r>
      <w:proofErr w:type="spellEnd"/>
      <w:r w:rsidRPr="005517B3">
        <w:rPr>
          <w:rFonts w:ascii="Times New Roman" w:eastAsia="Calibri" w:hAnsi="Times New Roman"/>
          <w:sz w:val="24"/>
          <w:szCs w:val="24"/>
          <w:lang w:val="en-GB"/>
        </w:rPr>
        <w:t xml:space="preserve"> face parte </w:t>
      </w:r>
      <w:proofErr w:type="spellStart"/>
      <w:r w:rsidRPr="005517B3">
        <w:rPr>
          <w:rFonts w:ascii="Times New Roman" w:eastAsia="Calibri" w:hAnsi="Times New Roman"/>
          <w:sz w:val="24"/>
          <w:szCs w:val="24"/>
          <w:lang w:val="en-GB"/>
        </w:rPr>
        <w:t>integrantă</w:t>
      </w:r>
      <w:proofErr w:type="spellEnd"/>
      <w:r w:rsidRPr="005517B3">
        <w:rPr>
          <w:rFonts w:ascii="Times New Roman" w:eastAsia="Calibri" w:hAnsi="Times New Roman"/>
          <w:sz w:val="24"/>
          <w:szCs w:val="24"/>
          <w:lang w:val="en-GB"/>
        </w:rPr>
        <w:t xml:space="preserve"> din </w:t>
      </w:r>
      <w:proofErr w:type="spellStart"/>
      <w:r w:rsidRPr="005517B3">
        <w:rPr>
          <w:rFonts w:ascii="Times New Roman" w:eastAsia="Calibri" w:hAnsi="Times New Roman"/>
          <w:sz w:val="24"/>
          <w:szCs w:val="24"/>
          <w:lang w:val="en-GB"/>
        </w:rPr>
        <w:t>documentaţia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pentru</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atribuirea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contractului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şi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constituie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ansamblul</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cerinţelor</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pe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baza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cărora</w:t>
      </w:r>
      <w:proofErr w:type="spellEnd"/>
      <w:r w:rsidRPr="005517B3">
        <w:rPr>
          <w:rFonts w:ascii="Times New Roman" w:eastAsia="Calibri" w:hAnsi="Times New Roman"/>
          <w:sz w:val="24"/>
          <w:szCs w:val="24"/>
          <w:lang w:val="en-GB"/>
        </w:rPr>
        <w:t xml:space="preserve"> se </w:t>
      </w:r>
      <w:proofErr w:type="spellStart"/>
      <w:r w:rsidRPr="005517B3">
        <w:rPr>
          <w:rFonts w:ascii="Times New Roman" w:eastAsia="Calibri" w:hAnsi="Times New Roman"/>
          <w:sz w:val="24"/>
          <w:szCs w:val="24"/>
          <w:lang w:val="en-GB"/>
        </w:rPr>
        <w:t>elaborează</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catre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fiecare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ofertant</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propunerea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tehnic</w:t>
      </w:r>
      <w:r w:rsidR="00AA228B">
        <w:rPr>
          <w:rFonts w:ascii="Times New Roman" w:eastAsia="Calibri" w:hAnsi="Times New Roman"/>
          <w:sz w:val="24"/>
          <w:szCs w:val="24"/>
          <w:lang w:val="en-GB"/>
        </w:rPr>
        <w:t>ă</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Caietul</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sarcini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conţine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specificaţii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tehnice</w:t>
      </w:r>
      <w:proofErr w:type="spellEnd"/>
      <w:r w:rsidRPr="005517B3">
        <w:rPr>
          <w:rFonts w:ascii="Times New Roman" w:eastAsia="Calibri" w:hAnsi="Times New Roman"/>
          <w:sz w:val="24"/>
          <w:szCs w:val="24"/>
          <w:lang w:val="en-GB"/>
        </w:rPr>
        <w:t xml:space="preserve"> care </w:t>
      </w:r>
      <w:proofErr w:type="spellStart"/>
      <w:r w:rsidRPr="005517B3">
        <w:rPr>
          <w:rFonts w:ascii="Times New Roman" w:eastAsia="Calibri" w:hAnsi="Times New Roman"/>
          <w:sz w:val="24"/>
          <w:szCs w:val="24"/>
          <w:lang w:val="en-GB"/>
        </w:rPr>
        <w:t>definesc</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caracteristicile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solicitate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privind</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lucrările</w:t>
      </w:r>
      <w:proofErr w:type="spellEnd"/>
      <w:r w:rsidRPr="005517B3">
        <w:rPr>
          <w:rFonts w:ascii="Times New Roman" w:eastAsia="Calibri" w:hAnsi="Times New Roman"/>
          <w:sz w:val="24"/>
          <w:szCs w:val="24"/>
          <w:lang w:val="en-GB"/>
        </w:rPr>
        <w:t xml:space="preserve"> care </w:t>
      </w:r>
      <w:proofErr w:type="spellStart"/>
      <w:r w:rsidRPr="005517B3">
        <w:rPr>
          <w:rFonts w:ascii="Times New Roman" w:eastAsia="Calibri" w:hAnsi="Times New Roman"/>
          <w:sz w:val="24"/>
          <w:szCs w:val="24"/>
          <w:lang w:val="en-GB"/>
        </w:rPr>
        <w:t>fac</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obiectul</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achiziţiei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Cerinţele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şi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specificaţiile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impuse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prin</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caietul</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sarcini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vor</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fi</w:t>
      </w:r>
      <w:proofErr w:type="spellEnd"/>
      <w:r w:rsidRPr="005517B3">
        <w:rPr>
          <w:rFonts w:ascii="Times New Roman" w:eastAsia="Calibri" w:hAnsi="Times New Roman"/>
          <w:sz w:val="24"/>
          <w:szCs w:val="24"/>
          <w:lang w:val="en-GB"/>
        </w:rPr>
        <w:t xml:space="preserve"> considerate ca </w:t>
      </w:r>
      <w:proofErr w:type="spellStart"/>
      <w:r w:rsidRPr="005517B3">
        <w:rPr>
          <w:rFonts w:ascii="Times New Roman" w:eastAsia="Calibri" w:hAnsi="Times New Roman"/>
          <w:sz w:val="24"/>
          <w:szCs w:val="24"/>
          <w:lang w:val="en-GB"/>
        </w:rPr>
        <w:t>fiind</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minimale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Ofertarea</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lucrări</w:t>
      </w:r>
      <w:proofErr w:type="spellEnd"/>
      <w:r w:rsidRPr="005517B3">
        <w:rPr>
          <w:rFonts w:ascii="Times New Roman" w:eastAsia="Calibri" w:hAnsi="Times New Roman"/>
          <w:sz w:val="24"/>
          <w:szCs w:val="24"/>
          <w:lang w:val="en-GB"/>
        </w:rPr>
        <w:t xml:space="preserve"> care nu </w:t>
      </w:r>
      <w:proofErr w:type="spellStart"/>
      <w:r w:rsidRPr="005517B3">
        <w:rPr>
          <w:rFonts w:ascii="Times New Roman" w:eastAsia="Calibri" w:hAnsi="Times New Roman"/>
          <w:sz w:val="24"/>
          <w:szCs w:val="24"/>
          <w:lang w:val="en-GB"/>
        </w:rPr>
        <w:t>satisfac</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în</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totalitate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cerinţele</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Caietului</w:t>
      </w:r>
      <w:proofErr w:type="spellEnd"/>
      <w:r w:rsidRPr="005517B3">
        <w:rPr>
          <w:rFonts w:ascii="Times New Roman" w:eastAsia="Calibri" w:hAnsi="Times New Roman"/>
          <w:sz w:val="24"/>
          <w:szCs w:val="24"/>
          <w:lang w:val="en-GB"/>
        </w:rPr>
        <w:t xml:space="preserve"> de </w:t>
      </w:r>
      <w:proofErr w:type="spellStart"/>
      <w:r w:rsidRPr="005517B3">
        <w:rPr>
          <w:rFonts w:ascii="Times New Roman" w:eastAsia="Calibri" w:hAnsi="Times New Roman"/>
          <w:sz w:val="24"/>
          <w:szCs w:val="24"/>
          <w:lang w:val="en-GB"/>
        </w:rPr>
        <w:t>sarcini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va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determina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declararea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neconformităţii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ofertei</w:t>
      </w:r>
      <w:proofErr w:type="spellEnd"/>
      <w:r w:rsidRPr="005517B3">
        <w:rPr>
          <w:rFonts w:ascii="Times New Roman" w:eastAsia="Calibri" w:hAnsi="Times New Roman"/>
          <w:sz w:val="24"/>
          <w:szCs w:val="24"/>
          <w:lang w:val="en-GB"/>
        </w:rPr>
        <w:t xml:space="preserve"> respective </w:t>
      </w:r>
      <w:proofErr w:type="spellStart"/>
      <w:r w:rsidRPr="005517B3">
        <w:rPr>
          <w:rFonts w:ascii="Times New Roman" w:eastAsia="Calibri" w:hAnsi="Times New Roman"/>
          <w:sz w:val="24"/>
          <w:szCs w:val="24"/>
          <w:lang w:val="en-GB"/>
        </w:rPr>
        <w:t>şi</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în</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consecinţ</w:t>
      </w:r>
      <w:r w:rsidR="00AA228B">
        <w:rPr>
          <w:rFonts w:ascii="Times New Roman" w:eastAsia="Calibri" w:hAnsi="Times New Roman"/>
          <w:sz w:val="24"/>
          <w:szCs w:val="24"/>
          <w:lang w:val="en-GB"/>
        </w:rPr>
        <w:t>ă</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respingerea</w:t>
      </w:r>
      <w:proofErr w:type="spellEnd"/>
      <w:r w:rsidRPr="005517B3">
        <w:rPr>
          <w:rFonts w:ascii="Times New Roman" w:eastAsia="Calibri" w:hAnsi="Times New Roman"/>
          <w:sz w:val="24"/>
          <w:szCs w:val="24"/>
          <w:lang w:val="en-GB"/>
        </w:rPr>
        <w:t xml:space="preserve"> </w:t>
      </w:r>
      <w:proofErr w:type="spellStart"/>
      <w:r w:rsidRPr="005517B3">
        <w:rPr>
          <w:rFonts w:ascii="Times New Roman" w:eastAsia="Calibri" w:hAnsi="Times New Roman"/>
          <w:sz w:val="24"/>
          <w:szCs w:val="24"/>
          <w:lang w:val="en-GB"/>
        </w:rPr>
        <w:t>acesteia</w:t>
      </w:r>
      <w:proofErr w:type="spellEnd"/>
      <w:r w:rsidRPr="005517B3">
        <w:rPr>
          <w:rFonts w:ascii="Times New Roman" w:eastAsia="Calibri" w:hAnsi="Times New Roman"/>
          <w:sz w:val="24"/>
          <w:szCs w:val="24"/>
          <w:lang w:val="en-GB"/>
        </w:rPr>
        <w:t>.</w:t>
      </w:r>
    </w:p>
    <w:p w:rsidR="00682733" w:rsidRPr="00DF5E4C" w:rsidRDefault="00A41B8E" w:rsidP="002C5BB4">
      <w:pPr>
        <w:spacing w:after="0"/>
        <w:ind w:firstLine="720"/>
        <w:jc w:val="both"/>
        <w:rPr>
          <w:rFonts w:ascii="Times New Roman" w:hAnsi="Times New Roman"/>
          <w:sz w:val="24"/>
          <w:szCs w:val="24"/>
        </w:rPr>
      </w:pPr>
      <w:r w:rsidRPr="00DF5E4C">
        <w:rPr>
          <w:rFonts w:ascii="Times New Roman" w:hAnsi="Times New Roman"/>
          <w:sz w:val="24"/>
          <w:szCs w:val="24"/>
        </w:rPr>
        <w:t xml:space="preserve">Nu se admit ofertele </w:t>
      </w:r>
      <w:r w:rsidR="00A54A22" w:rsidRPr="00DF5E4C">
        <w:rPr>
          <w:rFonts w:ascii="Times New Roman" w:hAnsi="Times New Roman"/>
          <w:sz w:val="24"/>
          <w:szCs w:val="24"/>
        </w:rPr>
        <w:t>parțiale</w:t>
      </w:r>
      <w:r w:rsidRPr="00DF5E4C">
        <w:rPr>
          <w:rFonts w:ascii="Times New Roman" w:hAnsi="Times New Roman"/>
          <w:sz w:val="24"/>
          <w:szCs w:val="24"/>
        </w:rPr>
        <w:t xml:space="preserve"> din punct de vedere cantitativ și calitativ, ci numai ofertele integrale, care corespund tuturor </w:t>
      </w:r>
      <w:r w:rsidR="00A54A22" w:rsidRPr="00DF5E4C">
        <w:rPr>
          <w:rFonts w:ascii="Times New Roman" w:hAnsi="Times New Roman"/>
          <w:sz w:val="24"/>
          <w:szCs w:val="24"/>
        </w:rPr>
        <w:t>cerințelor</w:t>
      </w:r>
      <w:r w:rsidRPr="00DF5E4C">
        <w:rPr>
          <w:rFonts w:ascii="Times New Roman" w:hAnsi="Times New Roman"/>
          <w:sz w:val="24"/>
          <w:szCs w:val="24"/>
        </w:rPr>
        <w:t xml:space="preserve"> minime stabilite prin prezentul Caiet de Sarcini. </w:t>
      </w:r>
    </w:p>
    <w:p w:rsidR="00682733" w:rsidRPr="00DF5E4C" w:rsidRDefault="00A41B8E" w:rsidP="002C5BB4">
      <w:pPr>
        <w:ind w:firstLine="720"/>
        <w:contextualSpacing/>
        <w:jc w:val="both"/>
        <w:rPr>
          <w:rFonts w:ascii="Times New Roman" w:hAnsi="Times New Roman"/>
          <w:sz w:val="24"/>
          <w:szCs w:val="24"/>
        </w:rPr>
      </w:pPr>
      <w:r w:rsidRPr="00867A0F">
        <w:rPr>
          <w:rFonts w:ascii="Times New Roman" w:hAnsi="Times New Roman"/>
          <w:sz w:val="24"/>
          <w:szCs w:val="24"/>
        </w:rPr>
        <w:t>Cerințele impuse vor fi considerate ca fiind minime și obligatorii. În acest sens, orice ofertă prezentată, care se abate de la prevederile Caietului de sarcini, va fi luată în considerare numai în măsura în care Propunerea Tehnică presupune asigurarea unui nivel calitativ superior cerințelor minime din Caietul de sarcini. Oferta ce conține caracteristici tehnice inferioare celor prevăzute în Caietul de sarcini va fi considerată neconformă și va fi respinsă.</w:t>
      </w:r>
    </w:p>
    <w:p w:rsidR="00AB7131" w:rsidRPr="00EC1FB0" w:rsidRDefault="00EC1FB0" w:rsidP="00EC1FB0">
      <w:pPr>
        <w:pStyle w:val="Heading1"/>
      </w:pPr>
      <w:bookmarkStart w:id="2" w:name="_Toc227315417"/>
      <w:r>
        <w:t xml:space="preserve">2. </w:t>
      </w:r>
      <w:r w:rsidR="00A41B8E" w:rsidRPr="00EC1FB0">
        <w:t>Contextul realizării acestei achiziții de servicii</w:t>
      </w:r>
      <w:bookmarkEnd w:id="2"/>
      <w:r w:rsidR="00A41B8E" w:rsidRPr="00EC1FB0">
        <w:t xml:space="preserve"> </w:t>
      </w:r>
    </w:p>
    <w:p w:rsidR="00682733" w:rsidRPr="00DF5E4C" w:rsidRDefault="005D1A9E" w:rsidP="005D1A9E">
      <w:pPr>
        <w:pStyle w:val="Heading2"/>
      </w:pPr>
      <w:r w:rsidRPr="00DF5E4C">
        <w:t xml:space="preserve"> </w:t>
      </w:r>
      <w:bookmarkStart w:id="3" w:name="_Toc227315418"/>
      <w:r w:rsidRPr="00DF5E4C">
        <w:t xml:space="preserve">2.1 </w:t>
      </w:r>
      <w:r w:rsidR="00A41B8E" w:rsidRPr="00DF5E4C">
        <w:t>Informații despre Autoritatea Contractantă</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3198"/>
        <w:gridCol w:w="5411"/>
      </w:tblGrid>
      <w:tr w:rsidR="005738FF" w:rsidRPr="005738FF" w:rsidTr="005661B4">
        <w:tc>
          <w:tcPr>
            <w:tcW w:w="648"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Nr.</w:t>
            </w:r>
          </w:p>
        </w:tc>
        <w:tc>
          <w:tcPr>
            <w:tcW w:w="3429"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Informație</w:t>
            </w:r>
          </w:p>
        </w:tc>
        <w:tc>
          <w:tcPr>
            <w:tcW w:w="6060"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Detaliere</w:t>
            </w:r>
          </w:p>
        </w:tc>
      </w:tr>
      <w:tr w:rsidR="005738FF" w:rsidRPr="005738FF" w:rsidTr="005661B4">
        <w:tc>
          <w:tcPr>
            <w:tcW w:w="648" w:type="dxa"/>
            <w:vMerge w:val="restart"/>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r w:rsidRPr="005738FF">
              <w:rPr>
                <w:rFonts w:ascii="Times New Roman" w:hAnsi="Times New Roman"/>
                <w:noProof/>
                <w:sz w:val="24"/>
                <w:szCs w:val="24"/>
                <w:lang w:eastAsia="ro-RO"/>
              </w:rPr>
              <w:t>1</w:t>
            </w:r>
          </w:p>
        </w:tc>
        <w:tc>
          <w:tcPr>
            <w:tcW w:w="3429" w:type="dxa"/>
            <w:vMerge w:val="restart"/>
          </w:tcPr>
          <w:p w:rsidR="005738FF" w:rsidRPr="005738FF" w:rsidRDefault="005738FF" w:rsidP="005738FF">
            <w:pPr>
              <w:widowControl w:val="0"/>
              <w:suppressAutoHyphens w:val="0"/>
              <w:autoSpaceDE w:val="0"/>
              <w:adjustRightInd w:val="0"/>
              <w:spacing w:after="120" w:line="240" w:lineRule="auto"/>
              <w:rPr>
                <w:rFonts w:ascii="Times New Roman" w:hAnsi="Times New Roman"/>
                <w:noProof/>
                <w:sz w:val="24"/>
                <w:szCs w:val="24"/>
                <w:lang w:eastAsia="ro-RO"/>
              </w:rPr>
            </w:pPr>
            <w:r w:rsidRPr="005738FF">
              <w:rPr>
                <w:rFonts w:ascii="Times New Roman" w:hAnsi="Times New Roman"/>
                <w:noProof/>
                <w:sz w:val="24"/>
                <w:szCs w:val="24"/>
                <w:lang w:eastAsia="ro-RO"/>
              </w:rPr>
              <w:t>Autoritate Contractant</w:t>
            </w:r>
            <w:r w:rsidR="00C03C0D">
              <w:rPr>
                <w:rFonts w:ascii="Times New Roman" w:hAnsi="Times New Roman"/>
                <w:noProof/>
                <w:sz w:val="24"/>
                <w:szCs w:val="24"/>
                <w:lang w:eastAsia="ro-RO"/>
              </w:rPr>
              <w:t>ă</w:t>
            </w:r>
            <w:r w:rsidRPr="005738FF">
              <w:rPr>
                <w:rFonts w:ascii="Times New Roman" w:hAnsi="Times New Roman"/>
                <w:noProof/>
                <w:sz w:val="24"/>
                <w:szCs w:val="24"/>
                <w:lang w:eastAsia="ro-RO"/>
              </w:rPr>
              <w:t>: denumire, adresa, pagina web</w:t>
            </w:r>
          </w:p>
        </w:tc>
        <w:tc>
          <w:tcPr>
            <w:tcW w:w="6060"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r w:rsidRPr="005738FF">
              <w:rPr>
                <w:rFonts w:ascii="Times New Roman" w:hAnsi="Times New Roman"/>
                <w:sz w:val="24"/>
                <w:szCs w:val="24"/>
                <w:lang w:eastAsia="ro-RO"/>
              </w:rPr>
              <w:t>Administrația Spitalelor și Serviciilor Medicale București</w:t>
            </w:r>
          </w:p>
        </w:tc>
      </w:tr>
      <w:tr w:rsidR="005738FF" w:rsidRPr="005738FF" w:rsidTr="005661B4">
        <w:tc>
          <w:tcPr>
            <w:tcW w:w="648"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p>
        </w:tc>
        <w:tc>
          <w:tcPr>
            <w:tcW w:w="3429"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p>
        </w:tc>
        <w:tc>
          <w:tcPr>
            <w:tcW w:w="6060"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Cs/>
                <w:kern w:val="28"/>
                <w:sz w:val="24"/>
                <w:szCs w:val="24"/>
                <w:lang w:eastAsia="ro-RO"/>
              </w:rPr>
            </w:pPr>
            <w:r w:rsidRPr="005738FF">
              <w:rPr>
                <w:rFonts w:ascii="Times New Roman" w:hAnsi="Times New Roman"/>
                <w:sz w:val="24"/>
                <w:szCs w:val="24"/>
                <w:shd w:val="clear" w:color="auto" w:fill="FFFFFF"/>
                <w:lang w:eastAsia="ro-RO"/>
              </w:rPr>
              <w:t>Strada Sf. Ecaterina Nr. 3 Sector 4, Bucureşti</w:t>
            </w:r>
          </w:p>
        </w:tc>
      </w:tr>
      <w:tr w:rsidR="005738FF" w:rsidRPr="005738FF" w:rsidTr="005661B4">
        <w:tc>
          <w:tcPr>
            <w:tcW w:w="648"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
                <w:bCs/>
                <w:noProof/>
                <w:sz w:val="24"/>
                <w:szCs w:val="24"/>
                <w:lang w:eastAsia="ro-RO"/>
              </w:rPr>
            </w:pPr>
          </w:p>
        </w:tc>
        <w:tc>
          <w:tcPr>
            <w:tcW w:w="3429"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p>
        </w:tc>
        <w:tc>
          <w:tcPr>
            <w:tcW w:w="6060" w:type="dxa"/>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r w:rsidRPr="005738FF">
              <w:rPr>
                <w:rFonts w:ascii="Times New Roman" w:hAnsi="Times New Roman"/>
                <w:bCs/>
                <w:kern w:val="28"/>
                <w:sz w:val="24"/>
                <w:szCs w:val="24"/>
                <w:lang w:eastAsia="ro-RO"/>
              </w:rPr>
              <w:t xml:space="preserve">CUI: </w:t>
            </w:r>
            <w:r w:rsidRPr="005738FF">
              <w:rPr>
                <w:rFonts w:ascii="Times New Roman" w:hAnsi="Times New Roman"/>
                <w:sz w:val="24"/>
                <w:szCs w:val="24"/>
                <w:lang w:eastAsia="ro-RO"/>
              </w:rPr>
              <w:t>25502860</w:t>
            </w:r>
          </w:p>
        </w:tc>
      </w:tr>
      <w:tr w:rsidR="005738FF" w:rsidRPr="005738FF" w:rsidTr="005661B4">
        <w:tc>
          <w:tcPr>
            <w:tcW w:w="648"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b/>
                <w:bCs/>
                <w:noProof/>
                <w:sz w:val="24"/>
                <w:szCs w:val="24"/>
                <w:lang w:eastAsia="ro-RO"/>
              </w:rPr>
            </w:pPr>
          </w:p>
        </w:tc>
        <w:tc>
          <w:tcPr>
            <w:tcW w:w="3429" w:type="dxa"/>
            <w:vMerge/>
          </w:tcPr>
          <w:p w:rsidR="005738FF" w:rsidRPr="005738FF" w:rsidRDefault="005738FF"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p>
        </w:tc>
        <w:tc>
          <w:tcPr>
            <w:tcW w:w="6060" w:type="dxa"/>
          </w:tcPr>
          <w:p w:rsidR="005738FF" w:rsidRPr="005738FF" w:rsidRDefault="009668FE" w:rsidP="005738FF">
            <w:pPr>
              <w:widowControl w:val="0"/>
              <w:suppressAutoHyphens w:val="0"/>
              <w:autoSpaceDE w:val="0"/>
              <w:adjustRightInd w:val="0"/>
              <w:spacing w:after="120" w:line="240" w:lineRule="auto"/>
              <w:jc w:val="both"/>
              <w:rPr>
                <w:rFonts w:ascii="Times New Roman" w:hAnsi="Times New Roman"/>
                <w:noProof/>
                <w:sz w:val="24"/>
                <w:szCs w:val="24"/>
                <w:lang w:eastAsia="ro-RO"/>
              </w:rPr>
            </w:pPr>
            <w:hyperlink r:id="rId8" w:history="1">
              <w:r w:rsidR="005738FF" w:rsidRPr="005738FF">
                <w:rPr>
                  <w:rFonts w:ascii="Times New Roman" w:hAnsi="Times New Roman"/>
                  <w:noProof/>
                  <w:color w:val="0000FF"/>
                  <w:sz w:val="24"/>
                  <w:szCs w:val="24"/>
                  <w:u w:val="single"/>
                  <w:lang w:eastAsia="ro-RO"/>
                </w:rPr>
                <w:t>www.assmb.ro</w:t>
              </w:r>
            </w:hyperlink>
            <w:r w:rsidR="005738FF" w:rsidRPr="005738FF">
              <w:rPr>
                <w:rFonts w:ascii="Times New Roman" w:hAnsi="Times New Roman"/>
                <w:noProof/>
                <w:sz w:val="24"/>
                <w:szCs w:val="24"/>
                <w:lang w:eastAsia="ro-RO"/>
              </w:rPr>
              <w:t xml:space="preserve"> </w:t>
            </w:r>
          </w:p>
        </w:tc>
      </w:tr>
      <w:tr w:rsidR="005738FF" w:rsidRPr="005738FF" w:rsidTr="005661B4">
        <w:tc>
          <w:tcPr>
            <w:tcW w:w="648" w:type="dxa"/>
          </w:tcPr>
          <w:p w:rsidR="005738FF" w:rsidRPr="005738FF" w:rsidRDefault="005738FF" w:rsidP="005738FF">
            <w:pPr>
              <w:widowControl w:val="0"/>
              <w:suppressAutoHyphens w:val="0"/>
              <w:autoSpaceDE w:val="0"/>
              <w:adjustRightInd w:val="0"/>
              <w:spacing w:after="120"/>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2</w:t>
            </w:r>
          </w:p>
        </w:tc>
        <w:tc>
          <w:tcPr>
            <w:tcW w:w="3429"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noProof/>
                <w:sz w:val="24"/>
                <w:szCs w:val="24"/>
                <w:lang w:eastAsia="ro-RO"/>
              </w:rPr>
              <w:t>Misiune</w:t>
            </w:r>
          </w:p>
        </w:tc>
        <w:tc>
          <w:tcPr>
            <w:tcW w:w="6060"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sz w:val="24"/>
                <w:szCs w:val="24"/>
                <w:lang w:eastAsia="ro-RO"/>
              </w:rPr>
              <w:t>Administraţia Spitalelor şi Serviciilor Medicale Bucureşti este serviciu public organizat ca instituție publică de interes local al Municipiului București cu personalitate juridică, finanţată din bugetul  Municipiului București, înfiinţată prin Hotărârea Consiliului General al Municipiului București nr. 378/09.12.2008, modificată prin Hotărârea C.G.M.B. nr. 298/31.08.2009. Administraţia Spitalelor şi Serviciilor Medicale Bucureşti este organizată şi funcţionează în baza Ordonanţei de urgenţă Nr. 57/2019 privind Codul administrativ, în baza prevederilor O.U.G. nr. 162/2008 privind transferul ansamblului de atribuţii şi competenţe exercitate de Ministerul Sanătății către autorităţile administraţiei publice locale, cu modificările şi completările ulterioare şi prevederilor Hotărârii Guvernului nr. 56/2009 pentru aprobarea Normelor metodologice de aplicare a Ordonanţei de Urgenţă a Guvernului nr. 162/2008, cu modificările şi completările ulterioare, precum şi a Hotărârii Consiliului General al Municipiului Bucureşti nr. 378/2008.</w:t>
            </w:r>
          </w:p>
        </w:tc>
      </w:tr>
      <w:tr w:rsidR="005738FF" w:rsidRPr="005738FF" w:rsidTr="005661B4">
        <w:tc>
          <w:tcPr>
            <w:tcW w:w="648" w:type="dxa"/>
          </w:tcPr>
          <w:p w:rsidR="005738FF" w:rsidRPr="005738FF" w:rsidRDefault="005738FF" w:rsidP="005738FF">
            <w:pPr>
              <w:widowControl w:val="0"/>
              <w:suppressAutoHyphens w:val="0"/>
              <w:autoSpaceDE w:val="0"/>
              <w:adjustRightInd w:val="0"/>
              <w:spacing w:after="120"/>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3</w:t>
            </w:r>
          </w:p>
        </w:tc>
        <w:tc>
          <w:tcPr>
            <w:tcW w:w="3429"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noProof/>
                <w:sz w:val="24"/>
                <w:szCs w:val="24"/>
                <w:lang w:eastAsia="ro-RO"/>
              </w:rPr>
              <w:t>Sectorul de activitate</w:t>
            </w:r>
          </w:p>
        </w:tc>
        <w:tc>
          <w:tcPr>
            <w:tcW w:w="6060"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sz w:val="24"/>
                <w:szCs w:val="24"/>
                <w:lang w:eastAsia="ro-RO"/>
              </w:rPr>
              <w:t>Serviciu public de interes local al Municipiului București</w:t>
            </w:r>
          </w:p>
        </w:tc>
      </w:tr>
      <w:tr w:rsidR="005738FF" w:rsidRPr="005738FF" w:rsidTr="005661B4">
        <w:tc>
          <w:tcPr>
            <w:tcW w:w="648" w:type="dxa"/>
          </w:tcPr>
          <w:p w:rsidR="005738FF" w:rsidRPr="005738FF" w:rsidRDefault="005738FF" w:rsidP="005738FF">
            <w:pPr>
              <w:widowControl w:val="0"/>
              <w:suppressAutoHyphens w:val="0"/>
              <w:autoSpaceDE w:val="0"/>
              <w:adjustRightInd w:val="0"/>
              <w:spacing w:after="120"/>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t>4</w:t>
            </w:r>
          </w:p>
        </w:tc>
        <w:tc>
          <w:tcPr>
            <w:tcW w:w="3429"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noProof/>
                <w:sz w:val="24"/>
                <w:szCs w:val="24"/>
                <w:lang w:eastAsia="ro-RO"/>
              </w:rPr>
              <w:t>Activitate principală/atribuția principală</w:t>
            </w:r>
          </w:p>
        </w:tc>
        <w:tc>
          <w:tcPr>
            <w:tcW w:w="6060" w:type="dxa"/>
          </w:tcPr>
          <w:p w:rsidR="005738FF" w:rsidRPr="005738FF" w:rsidRDefault="005738FF" w:rsidP="005738FF">
            <w:pPr>
              <w:widowControl w:val="0"/>
              <w:suppressAutoHyphens w:val="0"/>
              <w:autoSpaceDE w:val="0"/>
              <w:adjustRightInd w:val="0"/>
              <w:spacing w:after="0"/>
              <w:jc w:val="both"/>
              <w:rPr>
                <w:rFonts w:ascii="Times New Roman" w:hAnsi="Times New Roman"/>
                <w:sz w:val="24"/>
                <w:szCs w:val="24"/>
                <w:lang w:eastAsia="ro-RO"/>
              </w:rPr>
            </w:pPr>
            <w:r w:rsidRPr="005738FF">
              <w:rPr>
                <w:rFonts w:ascii="Times New Roman" w:hAnsi="Times New Roman"/>
                <w:sz w:val="24"/>
                <w:szCs w:val="24"/>
                <w:lang w:eastAsia="ro-RO"/>
              </w:rPr>
              <w:t>Obiectul de activitate al Administrației Spitalelor și Serviciilor Medicale București îl constituie:</w:t>
            </w:r>
          </w:p>
          <w:p w:rsidR="005738FF" w:rsidRPr="005738FF" w:rsidRDefault="005738FF" w:rsidP="005738FF">
            <w:pPr>
              <w:widowControl w:val="0"/>
              <w:tabs>
                <w:tab w:val="left" w:pos="175"/>
              </w:tabs>
              <w:suppressAutoHyphens w:val="0"/>
              <w:autoSpaceDE w:val="0"/>
              <w:adjustRightInd w:val="0"/>
              <w:spacing w:after="0"/>
              <w:ind w:firstLine="175"/>
              <w:jc w:val="both"/>
              <w:rPr>
                <w:rFonts w:ascii="Times New Roman" w:hAnsi="Times New Roman"/>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asigurarea unui management eficient și eficace în unitățile sanitare publice pentru care s-a transferat managementul asistenței medicale, conform O.U.G. nr. 162 / 2008, cu modificările și completările ulterioare;</w:t>
            </w:r>
          </w:p>
          <w:p w:rsidR="005738FF" w:rsidRPr="005738FF" w:rsidRDefault="005738FF" w:rsidP="005738FF">
            <w:pPr>
              <w:widowControl w:val="0"/>
              <w:suppressAutoHyphens w:val="0"/>
              <w:autoSpaceDE w:val="0"/>
              <w:adjustRightInd w:val="0"/>
              <w:spacing w:after="0"/>
              <w:jc w:val="both"/>
              <w:rPr>
                <w:rFonts w:ascii="Times New Roman" w:hAnsi="Times New Roman"/>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administrarea și întreținerea clădirilor, precum și a terenurilor aferente, în care își desfășoară activitatea unitățile sanitare cu paturi prevăzute la art. 16 din O.U.G. nr. 162 / 2008, cu modificările și completările ulterioare, aflate în domeniul public al municipiului București și în administrarea Consiliului General al Municipiului București;</w:t>
            </w:r>
          </w:p>
          <w:p w:rsidR="005738FF" w:rsidRPr="005738FF" w:rsidRDefault="005738FF" w:rsidP="005738FF">
            <w:pPr>
              <w:widowControl w:val="0"/>
              <w:suppressAutoHyphens w:val="0"/>
              <w:autoSpaceDE w:val="0"/>
              <w:adjustRightInd w:val="0"/>
              <w:spacing w:after="0"/>
              <w:jc w:val="both"/>
              <w:rPr>
                <w:rFonts w:ascii="Times New Roman" w:hAnsi="Times New Roman"/>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evaluarea indicatorilor privind activitatea desfășurată în unitățile sanitare publice cu paturi;</w:t>
            </w:r>
          </w:p>
          <w:p w:rsidR="005738FF" w:rsidRPr="005738FF" w:rsidRDefault="005738FF" w:rsidP="005738FF">
            <w:pPr>
              <w:widowControl w:val="0"/>
              <w:suppressAutoHyphens w:val="0"/>
              <w:autoSpaceDE w:val="0"/>
              <w:adjustRightInd w:val="0"/>
              <w:spacing w:after="0"/>
              <w:jc w:val="both"/>
              <w:rPr>
                <w:rFonts w:ascii="Times New Roman" w:hAnsi="Times New Roman"/>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 xml:space="preserve">exercitarea ansamblului de atribuții și competențe preluate de la Ministerul Sănătății cu </w:t>
            </w:r>
            <w:r w:rsidRPr="005738FF">
              <w:rPr>
                <w:rFonts w:ascii="Times New Roman" w:hAnsi="Times New Roman"/>
                <w:sz w:val="24"/>
                <w:szCs w:val="24"/>
                <w:lang w:eastAsia="ro-RO"/>
              </w:rPr>
              <w:lastRenderedPageBreak/>
              <w:t>privire la asistența medicală și de medicină dentară din unitățile de învățământ public preșcolar, școlar și universitar din municipiul București;</w:t>
            </w:r>
          </w:p>
          <w:p w:rsidR="005738FF" w:rsidRPr="005738FF" w:rsidRDefault="005738FF" w:rsidP="005738FF">
            <w:pPr>
              <w:widowControl w:val="0"/>
              <w:suppressAutoHyphens w:val="0"/>
              <w:autoSpaceDE w:val="0"/>
              <w:adjustRightInd w:val="0"/>
              <w:spacing w:after="0"/>
              <w:jc w:val="both"/>
              <w:rPr>
                <w:rFonts w:ascii="Times New Roman" w:hAnsi="Times New Roman"/>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asigurarea acordării asistenței medicale și de medicină dentară, preșcolarilor, elevilor și studenților pe toată perioada în care se află în unitățile de învățământ public preșcolar, școlar și univerșitar din municipiul București;</w:t>
            </w:r>
          </w:p>
          <w:p w:rsidR="005738FF" w:rsidRPr="005738FF" w:rsidRDefault="005738FF" w:rsidP="005738FF">
            <w:pPr>
              <w:widowControl w:val="0"/>
              <w:suppressAutoHyphens w:val="0"/>
              <w:autoSpaceDE w:val="0"/>
              <w:adjustRightInd w:val="0"/>
              <w:spacing w:after="0"/>
              <w:jc w:val="both"/>
              <w:rPr>
                <w:rFonts w:ascii="Times New Roman" w:hAnsi="Times New Roman"/>
                <w:noProof/>
                <w:sz w:val="24"/>
                <w:szCs w:val="24"/>
                <w:lang w:eastAsia="ro-RO"/>
              </w:rPr>
            </w:pPr>
            <w:r w:rsidRPr="005738FF">
              <w:rPr>
                <w:rFonts w:ascii="Times New Roman" w:hAnsi="Times New Roman"/>
                <w:sz w:val="24"/>
                <w:szCs w:val="24"/>
                <w:lang w:eastAsia="ro-RO"/>
              </w:rPr>
              <w:t>•</w:t>
            </w:r>
            <w:r w:rsidRPr="005738FF">
              <w:rPr>
                <w:rFonts w:ascii="Times New Roman" w:hAnsi="Times New Roman"/>
                <w:sz w:val="24"/>
                <w:szCs w:val="24"/>
                <w:lang w:eastAsia="ro-RO"/>
              </w:rPr>
              <w:tab/>
              <w:t>activitatea de soluționare legală a petițiilor cu privire la asistența medicală din domeniul său de competență.</w:t>
            </w:r>
          </w:p>
        </w:tc>
      </w:tr>
      <w:tr w:rsidR="005738FF" w:rsidRPr="005738FF" w:rsidTr="005661B4">
        <w:tc>
          <w:tcPr>
            <w:tcW w:w="648" w:type="dxa"/>
          </w:tcPr>
          <w:p w:rsidR="005738FF" w:rsidRPr="005738FF" w:rsidRDefault="005738FF" w:rsidP="005738FF">
            <w:pPr>
              <w:widowControl w:val="0"/>
              <w:suppressAutoHyphens w:val="0"/>
              <w:autoSpaceDE w:val="0"/>
              <w:adjustRightInd w:val="0"/>
              <w:spacing w:after="120"/>
              <w:jc w:val="both"/>
              <w:rPr>
                <w:rFonts w:ascii="Times New Roman" w:hAnsi="Times New Roman"/>
                <w:b/>
                <w:bCs/>
                <w:noProof/>
                <w:sz w:val="24"/>
                <w:szCs w:val="24"/>
                <w:lang w:eastAsia="ro-RO"/>
              </w:rPr>
            </w:pPr>
            <w:r w:rsidRPr="005738FF">
              <w:rPr>
                <w:rFonts w:ascii="Times New Roman" w:hAnsi="Times New Roman"/>
                <w:b/>
                <w:bCs/>
                <w:noProof/>
                <w:sz w:val="24"/>
                <w:szCs w:val="24"/>
                <w:lang w:eastAsia="ro-RO"/>
              </w:rPr>
              <w:lastRenderedPageBreak/>
              <w:t>5</w:t>
            </w:r>
          </w:p>
        </w:tc>
        <w:tc>
          <w:tcPr>
            <w:tcW w:w="3429" w:type="dxa"/>
          </w:tcPr>
          <w:p w:rsidR="005738FF" w:rsidRPr="005738FF" w:rsidRDefault="005738FF" w:rsidP="005738FF">
            <w:pPr>
              <w:widowControl w:val="0"/>
              <w:suppressAutoHyphens w:val="0"/>
              <w:autoSpaceDE w:val="0"/>
              <w:adjustRightInd w:val="0"/>
              <w:spacing w:after="120"/>
              <w:jc w:val="both"/>
              <w:rPr>
                <w:rFonts w:ascii="Times New Roman" w:hAnsi="Times New Roman"/>
                <w:noProof/>
                <w:sz w:val="24"/>
                <w:szCs w:val="24"/>
                <w:lang w:eastAsia="ro-RO"/>
              </w:rPr>
            </w:pPr>
            <w:r w:rsidRPr="005738FF">
              <w:rPr>
                <w:rFonts w:ascii="Times New Roman" w:hAnsi="Times New Roman"/>
                <w:noProof/>
                <w:sz w:val="24"/>
                <w:szCs w:val="24"/>
                <w:lang w:eastAsia="ro-RO"/>
              </w:rPr>
              <w:t xml:space="preserve">Activitățile / atribuțiile Autorității Contractante care sunt influențate de rezultatul Contractului ce urmează a fi atribuit (direct sau indirect) </w:t>
            </w:r>
          </w:p>
        </w:tc>
        <w:tc>
          <w:tcPr>
            <w:tcW w:w="6060" w:type="dxa"/>
          </w:tcPr>
          <w:p w:rsidR="005738FF" w:rsidRPr="005738FF" w:rsidRDefault="005738FF">
            <w:pPr>
              <w:numPr>
                <w:ilvl w:val="0"/>
                <w:numId w:val="5"/>
              </w:numPr>
              <w:suppressAutoHyphens w:val="0"/>
              <w:autoSpaceDN/>
              <w:spacing w:after="0" w:line="240" w:lineRule="auto"/>
              <w:ind w:left="0" w:firstLine="0"/>
              <w:jc w:val="both"/>
              <w:rPr>
                <w:rFonts w:ascii="Times New Roman" w:hAnsi="Times New Roman"/>
                <w:sz w:val="24"/>
                <w:szCs w:val="24"/>
                <w:lang w:eastAsia="ro-RO"/>
              </w:rPr>
            </w:pPr>
            <w:r w:rsidRPr="005738FF">
              <w:rPr>
                <w:rFonts w:ascii="Times New Roman" w:hAnsi="Times New Roman"/>
                <w:sz w:val="24"/>
                <w:szCs w:val="24"/>
                <w:lang w:eastAsia="ro-RO"/>
              </w:rPr>
              <w:t xml:space="preserve">Spitalul Clinic de Ortopedie, Traumatologie si TBC Osteoarticular FOISOR, desfasoara activitate medicala. </w:t>
            </w:r>
          </w:p>
          <w:p w:rsidR="005738FF" w:rsidRPr="005738FF" w:rsidRDefault="005738FF" w:rsidP="005738FF">
            <w:pPr>
              <w:tabs>
                <w:tab w:val="left" w:pos="709"/>
              </w:tabs>
              <w:suppressAutoHyphens w:val="0"/>
              <w:autoSpaceDN/>
              <w:spacing w:after="0"/>
              <w:ind w:left="32"/>
              <w:jc w:val="both"/>
              <w:rPr>
                <w:rFonts w:ascii="Times New Roman" w:hAnsi="Times New Roman"/>
                <w:bCs/>
                <w:kern w:val="28"/>
                <w:sz w:val="24"/>
                <w:szCs w:val="24"/>
                <w:lang w:eastAsia="ro-RO"/>
              </w:rPr>
            </w:pPr>
            <w:r w:rsidRPr="005738FF">
              <w:rPr>
                <w:rFonts w:ascii="Times New Roman" w:hAnsi="Times New Roman"/>
                <w:sz w:val="24"/>
                <w:szCs w:val="24"/>
                <w:lang w:eastAsia="ro-RO"/>
              </w:rPr>
              <w:t>Produsul care face obiectul prezentei achizitii este destinat menținerii parametrilor de microclimat conform normelor sanitare și epidemiologice</w:t>
            </w:r>
            <w:r w:rsidRPr="005738FF">
              <w:rPr>
                <w:rFonts w:ascii="Times New Roman" w:hAnsi="Times New Roman"/>
                <w:szCs w:val="24"/>
                <w:lang w:eastAsia="ro-RO"/>
              </w:rPr>
              <w:t>.</w:t>
            </w:r>
          </w:p>
        </w:tc>
      </w:tr>
    </w:tbl>
    <w:p w:rsidR="00AB7131" w:rsidRPr="00DF5E4C" w:rsidRDefault="00AB7131">
      <w:pPr>
        <w:pStyle w:val="BodyText0"/>
      </w:pPr>
    </w:p>
    <w:p w:rsidR="00682733" w:rsidRDefault="005D1A9E" w:rsidP="005D1A9E">
      <w:pPr>
        <w:pStyle w:val="Heading2"/>
      </w:pPr>
      <w:bookmarkStart w:id="4" w:name="_Toc227315419"/>
      <w:r w:rsidRPr="00DF5E4C">
        <w:t xml:space="preserve">2.2 </w:t>
      </w:r>
      <w:r w:rsidR="00A41B8E" w:rsidRPr="00DF5E4C">
        <w:t>Informații despre contextul care a determinat achiziționarea serviciilor</w:t>
      </w:r>
      <w:bookmarkEnd w:id="4"/>
    </w:p>
    <w:p w:rsidR="00AB7131" w:rsidRPr="00335DDD" w:rsidRDefault="00D1269B" w:rsidP="00335DDD">
      <w:pPr>
        <w:ind w:firstLine="720"/>
        <w:jc w:val="both"/>
        <w:rPr>
          <w:rFonts w:ascii="Times New Roman" w:hAnsi="Times New Roman"/>
        </w:rPr>
      </w:pPr>
      <w:r w:rsidRPr="00DF5E4C">
        <w:rPr>
          <w:rFonts w:ascii="Times New Roman" w:hAnsi="Times New Roman"/>
          <w:bCs/>
          <w:sz w:val="24"/>
          <w:szCs w:val="24"/>
        </w:rPr>
        <w:t xml:space="preserve">Spitalul Clinic De Ortopedie –Traumatologie </w:t>
      </w:r>
      <w:r w:rsidR="00AA228B">
        <w:rPr>
          <w:rFonts w:ascii="Times New Roman" w:hAnsi="Times New Roman"/>
          <w:bCs/>
          <w:sz w:val="24"/>
          <w:szCs w:val="24"/>
        </w:rPr>
        <w:t>ș</w:t>
      </w:r>
      <w:r w:rsidRPr="00DF5E4C">
        <w:rPr>
          <w:rFonts w:ascii="Times New Roman" w:hAnsi="Times New Roman"/>
          <w:bCs/>
          <w:sz w:val="24"/>
          <w:szCs w:val="24"/>
        </w:rPr>
        <w:t>i T</w:t>
      </w:r>
      <w:r w:rsidR="00E41240" w:rsidRPr="00DF5E4C">
        <w:rPr>
          <w:rFonts w:ascii="Times New Roman" w:hAnsi="Times New Roman"/>
          <w:bCs/>
          <w:sz w:val="24"/>
          <w:szCs w:val="24"/>
        </w:rPr>
        <w:t>BC</w:t>
      </w:r>
      <w:r w:rsidRPr="00DF5E4C">
        <w:rPr>
          <w:rFonts w:ascii="Times New Roman" w:hAnsi="Times New Roman"/>
          <w:bCs/>
          <w:sz w:val="24"/>
          <w:szCs w:val="24"/>
        </w:rPr>
        <w:t xml:space="preserve"> Osteoarticular „Foișor” București</w:t>
      </w:r>
      <w:r w:rsidR="00152374">
        <w:rPr>
          <w:rFonts w:ascii="Times New Roman" w:hAnsi="Times New Roman"/>
          <w:bCs/>
          <w:sz w:val="24"/>
          <w:szCs w:val="24"/>
        </w:rPr>
        <w:t xml:space="preserve">, </w:t>
      </w:r>
      <w:r w:rsidR="002811BA">
        <w:rPr>
          <w:rFonts w:ascii="Times New Roman" w:hAnsi="Times New Roman"/>
          <w:bCs/>
          <w:sz w:val="24"/>
          <w:szCs w:val="24"/>
        </w:rPr>
        <w:t>Autoritatea Contractantă</w:t>
      </w:r>
      <w:r w:rsidR="00152374">
        <w:rPr>
          <w:rFonts w:ascii="Times New Roman" w:hAnsi="Times New Roman"/>
          <w:bCs/>
          <w:sz w:val="24"/>
          <w:szCs w:val="24"/>
        </w:rPr>
        <w:t xml:space="preserve"> final al acestei proceduri,</w:t>
      </w:r>
      <w:r w:rsidRPr="00DF5E4C">
        <w:rPr>
          <w:rFonts w:ascii="Times New Roman" w:hAnsi="Times New Roman"/>
          <w:bCs/>
          <w:sz w:val="24"/>
          <w:szCs w:val="24"/>
        </w:rPr>
        <w:t xml:space="preserve"> este o unitate sanitară cu regim de funcționare continu</w:t>
      </w:r>
      <w:r w:rsidR="00E41240" w:rsidRPr="00DF5E4C">
        <w:rPr>
          <w:rFonts w:ascii="Times New Roman" w:hAnsi="Times New Roman"/>
          <w:bCs/>
          <w:sz w:val="24"/>
          <w:szCs w:val="24"/>
        </w:rPr>
        <w:t xml:space="preserve">ă </w:t>
      </w:r>
      <w:r w:rsidRPr="00DF5E4C">
        <w:rPr>
          <w:rFonts w:ascii="Times New Roman" w:hAnsi="Times New Roman"/>
          <w:bCs/>
          <w:sz w:val="24"/>
          <w:szCs w:val="24"/>
        </w:rPr>
        <w:t>(24/7), organizată pe șase nivel</w:t>
      </w:r>
      <w:r w:rsidR="00C03C0D">
        <w:rPr>
          <w:rFonts w:ascii="Times New Roman" w:hAnsi="Times New Roman"/>
          <w:bCs/>
          <w:sz w:val="24"/>
          <w:szCs w:val="24"/>
        </w:rPr>
        <w:t>uri</w:t>
      </w:r>
      <w:r w:rsidRPr="00DF5E4C">
        <w:rPr>
          <w:rFonts w:ascii="Times New Roman" w:hAnsi="Times New Roman"/>
          <w:bCs/>
          <w:sz w:val="24"/>
          <w:szCs w:val="24"/>
        </w:rPr>
        <w:t>, care include bloc operator, A</w:t>
      </w:r>
      <w:r w:rsidR="00AA228B">
        <w:rPr>
          <w:rFonts w:ascii="Times New Roman" w:hAnsi="Times New Roman"/>
          <w:bCs/>
          <w:sz w:val="24"/>
          <w:szCs w:val="24"/>
        </w:rPr>
        <w:t>.</w:t>
      </w:r>
      <w:r w:rsidRPr="00DF5E4C">
        <w:rPr>
          <w:rFonts w:ascii="Times New Roman" w:hAnsi="Times New Roman"/>
          <w:bCs/>
          <w:sz w:val="24"/>
          <w:szCs w:val="24"/>
        </w:rPr>
        <w:t>T</w:t>
      </w:r>
      <w:r w:rsidR="00AA228B">
        <w:rPr>
          <w:rFonts w:ascii="Times New Roman" w:hAnsi="Times New Roman"/>
          <w:bCs/>
          <w:sz w:val="24"/>
          <w:szCs w:val="24"/>
        </w:rPr>
        <w:t>.</w:t>
      </w:r>
      <w:r w:rsidRPr="00DF5E4C">
        <w:rPr>
          <w:rFonts w:ascii="Times New Roman" w:hAnsi="Times New Roman"/>
          <w:bCs/>
          <w:sz w:val="24"/>
          <w:szCs w:val="24"/>
        </w:rPr>
        <w:t>I</w:t>
      </w:r>
      <w:r w:rsidR="00AA228B">
        <w:rPr>
          <w:rFonts w:ascii="Times New Roman" w:hAnsi="Times New Roman"/>
          <w:bCs/>
          <w:sz w:val="24"/>
          <w:szCs w:val="24"/>
        </w:rPr>
        <w:t>.</w:t>
      </w:r>
      <w:r w:rsidRPr="00DF5E4C">
        <w:rPr>
          <w:rFonts w:ascii="Times New Roman" w:hAnsi="Times New Roman"/>
          <w:bCs/>
          <w:sz w:val="24"/>
          <w:szCs w:val="24"/>
        </w:rPr>
        <w:t xml:space="preserve"> și spații pentru pacien</w:t>
      </w:r>
      <w:r w:rsidR="00E41240" w:rsidRPr="00DF5E4C">
        <w:rPr>
          <w:rFonts w:ascii="Times New Roman" w:hAnsi="Times New Roman"/>
          <w:bCs/>
          <w:sz w:val="24"/>
          <w:szCs w:val="24"/>
        </w:rPr>
        <w:t>ț</w:t>
      </w:r>
      <w:r w:rsidRPr="00DF5E4C">
        <w:rPr>
          <w:rFonts w:ascii="Times New Roman" w:hAnsi="Times New Roman"/>
          <w:bCs/>
          <w:sz w:val="24"/>
          <w:szCs w:val="24"/>
        </w:rPr>
        <w:t>i critici, unde controlul temperaturii este esențial pentru siguranța actului medical. Sistemul de producere a agentului de răcire existent deservește întrega clădire și are o vechime de peste 10 ani, fiind depășit din punct de vedere tehnologic și funcțional.</w:t>
      </w:r>
      <w:r w:rsidR="00E41240" w:rsidRPr="00DF5E4C">
        <w:rPr>
          <w:rFonts w:ascii="Times New Roman" w:hAnsi="Times New Roman"/>
          <w:bCs/>
          <w:sz w:val="24"/>
          <w:szCs w:val="24"/>
        </w:rPr>
        <w:t xml:space="preserve"> </w:t>
      </w:r>
      <w:r w:rsidRPr="00DF5E4C">
        <w:rPr>
          <w:rFonts w:ascii="Times New Roman" w:hAnsi="Times New Roman"/>
          <w:bCs/>
          <w:sz w:val="24"/>
          <w:szCs w:val="24"/>
        </w:rPr>
        <w:t>Echipamentul existent prezintă următoarele deficiențe majore: nu mai asigură temperatura necesară în perioadele cu temperaturi exterioare ridicate</w:t>
      </w:r>
      <w:r w:rsidR="00E41240" w:rsidRPr="00DF5E4C">
        <w:rPr>
          <w:rFonts w:ascii="Times New Roman" w:hAnsi="Times New Roman"/>
          <w:bCs/>
          <w:sz w:val="24"/>
          <w:szCs w:val="24"/>
        </w:rPr>
        <w:t xml:space="preserve"> </w:t>
      </w:r>
      <w:r w:rsidRPr="00DF5E4C">
        <w:rPr>
          <w:rFonts w:ascii="Times New Roman" w:hAnsi="Times New Roman"/>
          <w:bCs/>
          <w:sz w:val="24"/>
          <w:szCs w:val="24"/>
        </w:rPr>
        <w:t>(sezonul cald)</w:t>
      </w:r>
      <w:r w:rsidRPr="00DF5E4C">
        <w:rPr>
          <w:rFonts w:ascii="Times New Roman" w:hAnsi="Times New Roman"/>
          <w:bCs/>
          <w:sz w:val="24"/>
          <w:szCs w:val="24"/>
          <w:lang w:val="en-GB"/>
        </w:rPr>
        <w:t>;</w:t>
      </w:r>
      <w:r w:rsidRPr="00DF5E4C">
        <w:rPr>
          <w:rFonts w:ascii="Times New Roman" w:hAnsi="Times New Roman"/>
          <w:bCs/>
          <w:sz w:val="24"/>
          <w:szCs w:val="24"/>
        </w:rPr>
        <w:t xml:space="preserve"> nu mai poate menține temperatura de 18⁰C</w:t>
      </w:r>
      <w:r w:rsidR="00AA228B">
        <w:rPr>
          <w:rFonts w:ascii="Times New Roman" w:hAnsi="Times New Roman"/>
          <w:bCs/>
          <w:sz w:val="24"/>
          <w:szCs w:val="24"/>
        </w:rPr>
        <w:t xml:space="preserve"> </w:t>
      </w:r>
      <w:r w:rsidRPr="00DF5E4C">
        <w:rPr>
          <w:rFonts w:ascii="Times New Roman" w:hAnsi="Times New Roman"/>
          <w:bCs/>
          <w:sz w:val="24"/>
          <w:szCs w:val="24"/>
        </w:rPr>
        <w:t>necesară în blocul operator și A</w:t>
      </w:r>
      <w:r w:rsidR="00AA228B">
        <w:rPr>
          <w:rFonts w:ascii="Times New Roman" w:hAnsi="Times New Roman"/>
          <w:bCs/>
          <w:sz w:val="24"/>
          <w:szCs w:val="24"/>
        </w:rPr>
        <w:t>.</w:t>
      </w:r>
      <w:r w:rsidRPr="00DF5E4C">
        <w:rPr>
          <w:rFonts w:ascii="Times New Roman" w:hAnsi="Times New Roman"/>
          <w:bCs/>
          <w:sz w:val="24"/>
          <w:szCs w:val="24"/>
        </w:rPr>
        <w:t>T</w:t>
      </w:r>
      <w:r w:rsidR="00AA228B">
        <w:rPr>
          <w:rFonts w:ascii="Times New Roman" w:hAnsi="Times New Roman"/>
          <w:bCs/>
          <w:sz w:val="24"/>
          <w:szCs w:val="24"/>
        </w:rPr>
        <w:t>.</w:t>
      </w:r>
      <w:r w:rsidRPr="00DF5E4C">
        <w:rPr>
          <w:rFonts w:ascii="Times New Roman" w:hAnsi="Times New Roman"/>
          <w:bCs/>
          <w:sz w:val="24"/>
          <w:szCs w:val="24"/>
        </w:rPr>
        <w:t>I</w:t>
      </w:r>
      <w:r w:rsidR="00AA228B">
        <w:rPr>
          <w:rFonts w:ascii="Times New Roman" w:hAnsi="Times New Roman"/>
          <w:bCs/>
          <w:sz w:val="24"/>
          <w:szCs w:val="24"/>
        </w:rPr>
        <w:t>.</w:t>
      </w:r>
      <w:r w:rsidRPr="00DF5E4C">
        <w:rPr>
          <w:rFonts w:ascii="Times New Roman" w:hAnsi="Times New Roman"/>
          <w:bCs/>
          <w:sz w:val="24"/>
          <w:szCs w:val="24"/>
        </w:rPr>
        <w:t>, esențială în vederea scăderii riscului de infecție asociată actului medical</w:t>
      </w:r>
      <w:r w:rsidRPr="00DF5E4C">
        <w:rPr>
          <w:rFonts w:ascii="Times New Roman" w:hAnsi="Times New Roman"/>
          <w:bCs/>
          <w:sz w:val="24"/>
          <w:szCs w:val="24"/>
          <w:lang w:val="en-GB"/>
        </w:rPr>
        <w:t xml:space="preserve">; </w:t>
      </w:r>
      <w:r w:rsidRPr="00DF5E4C">
        <w:rPr>
          <w:rFonts w:ascii="Times New Roman" w:hAnsi="Times New Roman"/>
          <w:bCs/>
          <w:sz w:val="24"/>
          <w:szCs w:val="24"/>
        </w:rPr>
        <w:t>funcționează la capacitate maximă, fără rezerve de putere;</w:t>
      </w:r>
      <w:r w:rsidR="00E41240" w:rsidRPr="00DF5E4C">
        <w:rPr>
          <w:rFonts w:ascii="Times New Roman" w:hAnsi="Times New Roman"/>
          <w:bCs/>
          <w:sz w:val="24"/>
          <w:szCs w:val="24"/>
        </w:rPr>
        <w:t xml:space="preserve"> prezintă uzură fizică și morală, cu risc crescut de defectare</w:t>
      </w:r>
      <w:r w:rsidR="00E41240" w:rsidRPr="00DF5E4C">
        <w:rPr>
          <w:rFonts w:ascii="Times New Roman" w:hAnsi="Times New Roman"/>
          <w:bCs/>
          <w:sz w:val="24"/>
          <w:szCs w:val="24"/>
          <w:lang w:val="en-GB"/>
        </w:rPr>
        <w:t xml:space="preserve">; </w:t>
      </w:r>
      <w:r w:rsidR="00E41240" w:rsidRPr="00DF5E4C">
        <w:rPr>
          <w:rFonts w:ascii="Times New Roman" w:hAnsi="Times New Roman"/>
          <w:bCs/>
          <w:sz w:val="24"/>
          <w:szCs w:val="24"/>
        </w:rPr>
        <w:t>costuri crescute de exploatare și mentenanță</w:t>
      </w:r>
      <w:r w:rsidR="00E41240" w:rsidRPr="00DF5E4C">
        <w:rPr>
          <w:rFonts w:ascii="Times New Roman" w:hAnsi="Times New Roman"/>
          <w:bCs/>
          <w:sz w:val="24"/>
          <w:szCs w:val="24"/>
          <w:lang w:val="en-GB"/>
        </w:rPr>
        <w:t>;</w:t>
      </w:r>
      <w:r w:rsidR="00E41240" w:rsidRPr="00DF5E4C">
        <w:rPr>
          <w:rFonts w:ascii="Times New Roman" w:hAnsi="Times New Roman"/>
          <w:bCs/>
          <w:sz w:val="24"/>
          <w:szCs w:val="24"/>
        </w:rPr>
        <w:t xml:space="preserve"> eficiență energetică scăzută comparativ cu echipamentele moderne</w:t>
      </w:r>
      <w:r w:rsidR="00E41240" w:rsidRPr="00DF5E4C">
        <w:rPr>
          <w:rFonts w:ascii="Times New Roman" w:hAnsi="Times New Roman"/>
          <w:bCs/>
          <w:sz w:val="24"/>
          <w:szCs w:val="24"/>
          <w:lang w:val="en-GB"/>
        </w:rPr>
        <w:t>;</w:t>
      </w:r>
      <w:r w:rsidR="00E41240" w:rsidRPr="00DF5E4C">
        <w:rPr>
          <w:rFonts w:ascii="Times New Roman" w:hAnsi="Times New Roman"/>
          <w:bCs/>
          <w:sz w:val="24"/>
          <w:szCs w:val="24"/>
        </w:rPr>
        <w:t xml:space="preserve"> indisponibilitatea pieselor de schimb sau termene mari de livrare.</w:t>
      </w:r>
    </w:p>
    <w:p w:rsidR="008E6D21" w:rsidRPr="0082501B" w:rsidRDefault="005D1A9E" w:rsidP="0082501B">
      <w:pPr>
        <w:pStyle w:val="Heading2"/>
      </w:pPr>
      <w:bookmarkStart w:id="5" w:name="_Toc227315420"/>
      <w:r w:rsidRPr="00DF5E4C">
        <w:t>2.</w:t>
      </w:r>
      <w:r w:rsidR="00DF5E4C" w:rsidRPr="00DF5E4C">
        <w:t>3</w:t>
      </w:r>
      <w:r w:rsidRPr="00DF5E4C">
        <w:t xml:space="preserve"> </w:t>
      </w:r>
      <w:r w:rsidR="00A41B8E" w:rsidRPr="00DF5E4C">
        <w:t>Informații despre beneficiile anticipate de către Autoritatea Contractantă</w:t>
      </w:r>
      <w:bookmarkStart w:id="6" w:name="_Hlk159238831"/>
      <w:bookmarkEnd w:id="5"/>
    </w:p>
    <w:p w:rsidR="00BC7C23" w:rsidRPr="00DF5E4C" w:rsidRDefault="00AA228B" w:rsidP="00BC7C23">
      <w:pPr>
        <w:spacing w:after="0"/>
        <w:ind w:firstLine="720"/>
        <w:jc w:val="both"/>
        <w:rPr>
          <w:rFonts w:ascii="Times New Roman" w:hAnsi="Times New Roman"/>
          <w:b/>
          <w:bCs/>
          <w:sz w:val="24"/>
          <w:szCs w:val="24"/>
        </w:rPr>
      </w:pPr>
      <w:r>
        <w:rPr>
          <w:rFonts w:ascii="Times New Roman" w:hAnsi="Times New Roman"/>
          <w:bCs/>
          <w:noProof/>
          <w:sz w:val="24"/>
          <w:szCs w:val="24"/>
        </w:rPr>
        <w:t xml:space="preserve">Lucrările și produsele </w:t>
      </w:r>
      <w:r w:rsidR="00BC7C23" w:rsidRPr="00DF5E4C">
        <w:rPr>
          <w:rFonts w:ascii="Times New Roman" w:hAnsi="Times New Roman"/>
          <w:bCs/>
          <w:noProof/>
          <w:sz w:val="24"/>
          <w:szCs w:val="24"/>
        </w:rPr>
        <w:t>care fac obiectul prezentei achizi</w:t>
      </w:r>
      <w:r>
        <w:rPr>
          <w:rFonts w:ascii="Times New Roman" w:hAnsi="Times New Roman"/>
          <w:bCs/>
          <w:noProof/>
          <w:sz w:val="24"/>
          <w:szCs w:val="24"/>
        </w:rPr>
        <w:t>ț</w:t>
      </w:r>
      <w:r w:rsidR="00BC7C23" w:rsidRPr="00DF5E4C">
        <w:rPr>
          <w:rFonts w:ascii="Times New Roman" w:hAnsi="Times New Roman"/>
          <w:bCs/>
          <w:noProof/>
          <w:sz w:val="24"/>
          <w:szCs w:val="24"/>
        </w:rPr>
        <w:t xml:space="preserve">ii </w:t>
      </w:r>
      <w:r>
        <w:rPr>
          <w:rFonts w:ascii="Times New Roman" w:hAnsi="Times New Roman"/>
          <w:bCs/>
          <w:noProof/>
          <w:sz w:val="24"/>
          <w:szCs w:val="24"/>
        </w:rPr>
        <w:t>sunt</w:t>
      </w:r>
      <w:r w:rsidR="00BC7C23" w:rsidRPr="00DF5E4C">
        <w:rPr>
          <w:rFonts w:ascii="Times New Roman" w:hAnsi="Times New Roman"/>
          <w:bCs/>
          <w:noProof/>
          <w:sz w:val="24"/>
          <w:szCs w:val="24"/>
        </w:rPr>
        <w:t xml:space="preserve"> destinat</w:t>
      </w:r>
      <w:r>
        <w:rPr>
          <w:rFonts w:ascii="Times New Roman" w:hAnsi="Times New Roman"/>
          <w:bCs/>
          <w:noProof/>
          <w:sz w:val="24"/>
          <w:szCs w:val="24"/>
        </w:rPr>
        <w:t>e</w:t>
      </w:r>
      <w:r w:rsidR="00BC7C23" w:rsidRPr="00DF5E4C">
        <w:rPr>
          <w:rFonts w:ascii="Times New Roman" w:hAnsi="Times New Roman"/>
          <w:bCs/>
          <w:noProof/>
          <w:sz w:val="24"/>
          <w:szCs w:val="24"/>
        </w:rPr>
        <w:t xml:space="preserve"> menținerii parametrilor de microclimat conform normelor sanitare și epidemiologice. Achiziția va asigura răcirea adecvată a tuturor spațiilor, în special în perioadele cu temperaturi ridicate</w:t>
      </w:r>
      <w:r w:rsidR="00E41240" w:rsidRPr="00DF5E4C">
        <w:rPr>
          <w:rFonts w:ascii="Times New Roman" w:hAnsi="Times New Roman"/>
          <w:bCs/>
          <w:noProof/>
          <w:sz w:val="24"/>
          <w:szCs w:val="24"/>
        </w:rPr>
        <w:t>.</w:t>
      </w:r>
    </w:p>
    <w:p w:rsidR="00BC7C23" w:rsidRPr="00DF5E4C" w:rsidRDefault="00BC7C23" w:rsidP="00BC7C23">
      <w:pPr>
        <w:spacing w:after="0"/>
        <w:ind w:firstLine="720"/>
        <w:jc w:val="both"/>
        <w:rPr>
          <w:rFonts w:ascii="Times New Roman" w:hAnsi="Times New Roman"/>
          <w:sz w:val="24"/>
          <w:szCs w:val="24"/>
        </w:rPr>
      </w:pPr>
    </w:p>
    <w:p w:rsidR="00682733" w:rsidRPr="00DF5E4C" w:rsidRDefault="00DF5E4C" w:rsidP="00DF5E4C">
      <w:pPr>
        <w:pStyle w:val="Heading2"/>
      </w:pPr>
      <w:bookmarkStart w:id="7" w:name="_Toc227315421"/>
      <w:bookmarkEnd w:id="6"/>
      <w:r w:rsidRPr="00DF5E4C">
        <w:t xml:space="preserve">2.4 </w:t>
      </w:r>
      <w:r w:rsidR="00A41B8E" w:rsidRPr="00DF5E4C">
        <w:t>Alte inițiative/proiecte/programe asociate cu această achiziție de servicii</w:t>
      </w:r>
      <w:bookmarkEnd w:id="7"/>
    </w:p>
    <w:p w:rsidR="00BC7C23" w:rsidRPr="00DF5E4C" w:rsidRDefault="00BC7C23">
      <w:pPr>
        <w:spacing w:after="0"/>
        <w:jc w:val="both"/>
        <w:rPr>
          <w:rFonts w:ascii="Times New Roman" w:hAnsi="Times New Roman"/>
          <w:sz w:val="24"/>
          <w:szCs w:val="24"/>
        </w:rPr>
      </w:pPr>
      <w:r w:rsidRPr="00DF5E4C">
        <w:rPr>
          <w:rFonts w:ascii="Times New Roman" w:hAnsi="Times New Roman"/>
          <w:sz w:val="24"/>
          <w:szCs w:val="24"/>
        </w:rPr>
        <w:t>Nu este cazul</w:t>
      </w:r>
    </w:p>
    <w:p w:rsidR="00682733" w:rsidRPr="00DF5E4C" w:rsidRDefault="00DF5E4C" w:rsidP="00DF5E4C">
      <w:pPr>
        <w:pStyle w:val="Heading2"/>
      </w:pPr>
      <w:bookmarkStart w:id="8" w:name="_Toc227315422"/>
      <w:r w:rsidRPr="00DF5E4C">
        <w:lastRenderedPageBreak/>
        <w:t xml:space="preserve">2.5 </w:t>
      </w:r>
      <w:r w:rsidR="00A41B8E" w:rsidRPr="00DF5E4C">
        <w:t>Cadrul general al sectorului în care Autoritatea Contractantă își desfășoară activitatea</w:t>
      </w:r>
      <w:bookmarkEnd w:id="8"/>
    </w:p>
    <w:p w:rsidR="00D16CD7" w:rsidRPr="00DF5E4C" w:rsidRDefault="00D16CD7" w:rsidP="004261A9">
      <w:pPr>
        <w:spacing w:after="0"/>
        <w:ind w:firstLine="720"/>
        <w:jc w:val="both"/>
        <w:rPr>
          <w:rFonts w:ascii="Times New Roman" w:hAnsi="Times New Roman"/>
          <w:sz w:val="24"/>
          <w:szCs w:val="24"/>
        </w:rPr>
      </w:pPr>
      <w:r w:rsidRPr="00DF5E4C">
        <w:rPr>
          <w:rFonts w:ascii="Times New Roman" w:hAnsi="Times New Roman"/>
          <w:sz w:val="24"/>
          <w:szCs w:val="24"/>
        </w:rPr>
        <w:t xml:space="preserve">Administrația Spitalelor și Serviciilor Medicale București este serviciu public de interes local al Municipiului București, cu personalitate juridică, finanțat din bugetul Municipiului București, înființat prin Hotărârea Consiliului General al Municipiului București nr. 378 / 09.12.2008, având în admnistrare un număr de 19 unități sanitare, printre acestea aflându-se, inclusiv, </w:t>
      </w:r>
      <w:r w:rsidRPr="00DF5E4C">
        <w:rPr>
          <w:rFonts w:ascii="Times New Roman" w:hAnsi="Times New Roman"/>
          <w:i/>
          <w:iCs/>
          <w:sz w:val="24"/>
          <w:szCs w:val="24"/>
        </w:rPr>
        <w:t>Spitalul Clinic de Ortopedie – Traumatologie și TBC Osteoarticular „Foișor” București</w:t>
      </w:r>
      <w:r w:rsidRPr="00DF5E4C">
        <w:rPr>
          <w:rFonts w:ascii="Times New Roman" w:hAnsi="Times New Roman"/>
          <w:sz w:val="24"/>
          <w:szCs w:val="24"/>
        </w:rPr>
        <w:t>.</w:t>
      </w:r>
    </w:p>
    <w:p w:rsidR="00D16CD7" w:rsidRPr="00DF5E4C" w:rsidRDefault="00D16CD7" w:rsidP="004261A9">
      <w:pPr>
        <w:spacing w:after="0"/>
        <w:ind w:firstLine="720"/>
        <w:jc w:val="both"/>
        <w:rPr>
          <w:rFonts w:ascii="Times New Roman" w:hAnsi="Times New Roman"/>
          <w:sz w:val="24"/>
          <w:szCs w:val="24"/>
        </w:rPr>
      </w:pPr>
      <w:r w:rsidRPr="00DF5E4C">
        <w:rPr>
          <w:rFonts w:ascii="Times New Roman" w:hAnsi="Times New Roman"/>
          <w:sz w:val="24"/>
          <w:szCs w:val="24"/>
        </w:rPr>
        <w:t xml:space="preserve">Pentru realizarea obiectului său de activitate, A.S.S.M.B. sprijină dezvoltarea instituţională a unităţilor sanitare publice, aflate în administrare şi urmăreşte integrarea acestora în programele de dezvoltare socio-economică, la nivelul comunităţilor locale. </w:t>
      </w:r>
    </w:p>
    <w:p w:rsidR="00682733" w:rsidRPr="00DF5E4C" w:rsidRDefault="00682733">
      <w:pPr>
        <w:spacing w:after="0"/>
        <w:jc w:val="both"/>
        <w:rPr>
          <w:rFonts w:ascii="Times New Roman" w:hAnsi="Times New Roman"/>
          <w:sz w:val="24"/>
          <w:szCs w:val="24"/>
        </w:rPr>
      </w:pPr>
    </w:p>
    <w:p w:rsidR="006B2394" w:rsidRPr="00335DDD" w:rsidRDefault="00DF5E4C" w:rsidP="00335DDD">
      <w:pPr>
        <w:pStyle w:val="Heading2"/>
      </w:pPr>
      <w:r w:rsidRPr="00DF5E4C">
        <w:t xml:space="preserve"> </w:t>
      </w:r>
      <w:bookmarkStart w:id="9" w:name="_Toc227315423"/>
      <w:r w:rsidRPr="00DF5E4C">
        <w:t xml:space="preserve">2.6 </w:t>
      </w:r>
      <w:r w:rsidR="00A41B8E" w:rsidRPr="00DF5E4C">
        <w:t>Factori interesați și rolul acestora</w:t>
      </w:r>
      <w:bookmarkEnd w:id="9"/>
    </w:p>
    <w:p w:rsidR="006B2394" w:rsidRPr="00DF5E4C" w:rsidRDefault="006B2394" w:rsidP="006B2394">
      <w:pPr>
        <w:spacing w:after="0"/>
        <w:ind w:firstLine="720"/>
        <w:jc w:val="both"/>
        <w:rPr>
          <w:rFonts w:ascii="Times New Roman" w:hAnsi="Times New Roman"/>
          <w:sz w:val="24"/>
          <w:szCs w:val="24"/>
        </w:rPr>
      </w:pPr>
      <w:r w:rsidRPr="00DF5E4C">
        <w:rPr>
          <w:rFonts w:ascii="Times New Roman" w:hAnsi="Times New Roman"/>
          <w:sz w:val="24"/>
          <w:szCs w:val="24"/>
        </w:rPr>
        <w:t xml:space="preserve">Principalul factor interesat, prin raportare la echipamentul solicitat, este </w:t>
      </w:r>
      <w:r w:rsidRPr="00DF5E4C">
        <w:rPr>
          <w:rFonts w:ascii="Times New Roman" w:hAnsi="Times New Roman"/>
          <w:i/>
          <w:iCs/>
          <w:sz w:val="24"/>
          <w:szCs w:val="24"/>
        </w:rPr>
        <w:t>Spitalului Clinic de Ortopedie – Traumatologie și TBC Osteoarticular „Foișor” București</w:t>
      </w:r>
      <w:r w:rsidRPr="00DF5E4C">
        <w:rPr>
          <w:rFonts w:ascii="Times New Roman" w:hAnsi="Times New Roman"/>
          <w:sz w:val="24"/>
          <w:szCs w:val="24"/>
        </w:rPr>
        <w:t>, prin Administrația Spitalelor și Serviciilor Medicale București, rolurile și așteptările acesteia fiind legate de încheierea unui contract de achiziție publică de proiectare, instalații și montaj chiller, necesar dotării spitalului, în termeni contractuali, fermi și la parametri optimi de calitate.</w:t>
      </w:r>
    </w:p>
    <w:p w:rsidR="006B2394" w:rsidRPr="00DF5E4C" w:rsidRDefault="005F17A2" w:rsidP="006B2394">
      <w:pPr>
        <w:spacing w:after="0"/>
        <w:ind w:firstLine="720"/>
        <w:jc w:val="both"/>
        <w:rPr>
          <w:rFonts w:ascii="Times New Roman" w:hAnsi="Times New Roman"/>
          <w:sz w:val="24"/>
          <w:szCs w:val="24"/>
        </w:rPr>
      </w:pPr>
      <w:r w:rsidRPr="00DF5E4C">
        <w:rPr>
          <w:rFonts w:ascii="Times New Roman" w:hAnsi="Times New Roman"/>
          <w:sz w:val="24"/>
          <w:szCs w:val="24"/>
        </w:rPr>
        <w:t>Administrația Spitalelor și Serviciilor Medicale București</w:t>
      </w:r>
      <w:r w:rsidR="006B2394" w:rsidRPr="00DF5E4C">
        <w:rPr>
          <w:rFonts w:ascii="Times New Roman" w:hAnsi="Times New Roman"/>
          <w:sz w:val="24"/>
          <w:szCs w:val="24"/>
        </w:rPr>
        <w:t xml:space="preserve"> consideră necesară achiziția </w:t>
      </w:r>
      <w:r>
        <w:rPr>
          <w:rFonts w:ascii="Times New Roman" w:hAnsi="Times New Roman"/>
          <w:sz w:val="24"/>
          <w:szCs w:val="24"/>
        </w:rPr>
        <w:t xml:space="preserve">acestui </w:t>
      </w:r>
      <w:r w:rsidRPr="00DF5E4C">
        <w:rPr>
          <w:rFonts w:ascii="Times New Roman" w:hAnsi="Times New Roman"/>
          <w:sz w:val="24"/>
          <w:szCs w:val="24"/>
        </w:rPr>
        <w:t xml:space="preserve">echipament, </w:t>
      </w:r>
      <w:r>
        <w:rPr>
          <w:rFonts w:ascii="Times New Roman" w:hAnsi="Times New Roman"/>
          <w:sz w:val="24"/>
          <w:szCs w:val="24"/>
        </w:rPr>
        <w:t xml:space="preserve"> precum și </w:t>
      </w:r>
      <w:r w:rsidRPr="00DF5E4C">
        <w:rPr>
          <w:rFonts w:ascii="Times New Roman" w:hAnsi="Times New Roman"/>
          <w:sz w:val="24"/>
          <w:szCs w:val="24"/>
        </w:rPr>
        <w:t>proiectare</w:t>
      </w:r>
      <w:r w:rsidRPr="00DF5E4C">
        <w:rPr>
          <w:rFonts w:ascii="Times New Roman" w:hAnsi="Times New Roman"/>
          <w:bCs/>
          <w:sz w:val="24"/>
          <w:szCs w:val="24"/>
        </w:rPr>
        <w:t>, instalații și montaj</w:t>
      </w:r>
      <w:r w:rsidRPr="00DF5E4C">
        <w:rPr>
          <w:rFonts w:ascii="Times New Roman" w:hAnsi="Times New Roman"/>
          <w:b/>
          <w:sz w:val="28"/>
          <w:szCs w:val="28"/>
        </w:rPr>
        <w:t xml:space="preserve"> </w:t>
      </w:r>
      <w:r>
        <w:rPr>
          <w:rFonts w:ascii="Times New Roman" w:hAnsi="Times New Roman"/>
          <w:bCs/>
          <w:sz w:val="24"/>
          <w:szCs w:val="24"/>
        </w:rPr>
        <w:t>pentru acesta</w:t>
      </w:r>
      <w:r w:rsidRPr="00DF5E4C">
        <w:rPr>
          <w:rFonts w:ascii="Times New Roman" w:hAnsi="Times New Roman"/>
          <w:sz w:val="24"/>
          <w:szCs w:val="24"/>
        </w:rPr>
        <w:t xml:space="preserve"> </w:t>
      </w:r>
      <w:r w:rsidR="006B2394" w:rsidRPr="00DF5E4C">
        <w:rPr>
          <w:rFonts w:ascii="Times New Roman" w:hAnsi="Times New Roman"/>
          <w:sz w:val="24"/>
          <w:szCs w:val="24"/>
        </w:rPr>
        <w:t>și este interesată de încheierea cu succes a procedurii prezente, în urma căreia activitatea din cadrul spitalului să fie îmbunătățită, susținând considerabil creșterea siguranței și confortului pacienților, aceștia beneficiind de servicii medicale îmbunătățite prin menținerea parametrilor de microclimat conform normelor sanitare și epidemiologice.</w:t>
      </w:r>
    </w:p>
    <w:p w:rsidR="00AB7131" w:rsidRPr="00DF5E4C" w:rsidRDefault="005517B3">
      <w:pPr>
        <w:pStyle w:val="Heading1"/>
        <w:numPr>
          <w:ilvl w:val="0"/>
          <w:numId w:val="4"/>
        </w:numPr>
      </w:pPr>
      <w:bookmarkStart w:id="10" w:name="_Toc227315424"/>
      <w:r>
        <w:t>Obiectul caietului de sarcini</w:t>
      </w:r>
      <w:bookmarkEnd w:id="10"/>
    </w:p>
    <w:p w:rsidR="00682733" w:rsidRPr="00DF5E4C" w:rsidRDefault="00DF5E4C" w:rsidP="00DF5E4C">
      <w:pPr>
        <w:pStyle w:val="Heading2"/>
        <w:rPr>
          <w:bCs/>
        </w:rPr>
      </w:pPr>
      <w:bookmarkStart w:id="11" w:name="_Toc227315425"/>
      <w:r w:rsidRPr="00DF5E4C">
        <w:t xml:space="preserve">3.1 </w:t>
      </w:r>
      <w:r w:rsidR="0083305A" w:rsidRPr="00DF5E4C">
        <w:t>Obiectivul general la care contribuie furnizarea produselor</w:t>
      </w:r>
      <w:bookmarkEnd w:id="11"/>
    </w:p>
    <w:p w:rsidR="00242580" w:rsidRPr="00242580" w:rsidRDefault="00AA228B" w:rsidP="00242580">
      <w:pPr>
        <w:pStyle w:val="NoSpacing"/>
        <w:spacing w:line="276" w:lineRule="auto"/>
        <w:ind w:firstLine="720"/>
        <w:jc w:val="both"/>
      </w:pPr>
      <w:r w:rsidRPr="00242580">
        <w:t xml:space="preserve">Obiectivul general al prezentului caiet de sarcini constă în achiziționarea unui </w:t>
      </w:r>
      <w:r w:rsidRPr="00242580">
        <w:rPr>
          <w:rStyle w:val="Strong"/>
          <w:b w:val="0"/>
          <w:bCs w:val="0"/>
        </w:rPr>
        <w:t>agregat de răcire</w:t>
      </w:r>
      <w:r w:rsidRPr="00242580">
        <w:t xml:space="preserve"> capabil să asigure funcționarea infrastructurii fizice în </w:t>
      </w:r>
      <w:r w:rsidRPr="00242580">
        <w:rPr>
          <w:rStyle w:val="Strong"/>
          <w:b w:val="0"/>
          <w:bCs w:val="0"/>
        </w:rPr>
        <w:t>parametrii stabiliți</w:t>
      </w:r>
      <w:r w:rsidRPr="00242580">
        <w:t xml:space="preserve">, garantând climatul de </w:t>
      </w:r>
      <w:r w:rsidRPr="00242580">
        <w:rPr>
          <w:rStyle w:val="Strong"/>
          <w:b w:val="0"/>
          <w:bCs w:val="0"/>
        </w:rPr>
        <w:t>confort pentru pacienți și personal</w:t>
      </w:r>
      <w:r w:rsidRPr="00242580">
        <w:t xml:space="preserve">, precum și condițiile tehnice optime necesare desfășurării </w:t>
      </w:r>
      <w:r w:rsidR="00242580" w:rsidRPr="00DF5E4C">
        <w:t>în bune condiții a actului medical în secțiile și compartimentele situate în corpurile spitalului și în special pentru blocul operator</w:t>
      </w:r>
      <w:r w:rsidR="00242580">
        <w:t xml:space="preserve"> </w:t>
      </w:r>
      <w:r w:rsidRPr="00242580">
        <w:rPr>
          <w:b/>
          <w:bCs/>
        </w:rPr>
        <w:t>,</w:t>
      </w:r>
      <w:r w:rsidRPr="00242580">
        <w:t xml:space="preserve"> cu respectarea strictă a </w:t>
      </w:r>
      <w:r w:rsidRPr="00242580">
        <w:rPr>
          <w:rStyle w:val="Strong"/>
          <w:b w:val="0"/>
          <w:bCs w:val="0"/>
        </w:rPr>
        <w:t>normativelor sanitare</w:t>
      </w:r>
      <w:r w:rsidRPr="00242580">
        <w:t xml:space="preserve"> și asigurarea </w:t>
      </w:r>
      <w:r w:rsidRPr="00242580">
        <w:rPr>
          <w:rStyle w:val="Strong"/>
          <w:b w:val="0"/>
          <w:bCs w:val="0"/>
        </w:rPr>
        <w:t>continuității serviciilor</w:t>
      </w:r>
      <w:r w:rsidRPr="00242580">
        <w:t xml:space="preserve"> medicale în condiții de maximă siguranță.</w:t>
      </w:r>
    </w:p>
    <w:p w:rsidR="0083305A" w:rsidRDefault="0083305A" w:rsidP="00242580">
      <w:pPr>
        <w:pStyle w:val="Heading2"/>
      </w:pPr>
      <w:bookmarkStart w:id="12" w:name="_Toc227315426"/>
      <w:r w:rsidRPr="00AA228B">
        <w:t>3.2</w:t>
      </w:r>
      <w:r w:rsidR="00A41B8E" w:rsidRPr="00AA228B">
        <w:t xml:space="preserve">  </w:t>
      </w:r>
      <w:r w:rsidRPr="00AA228B">
        <w:rPr>
          <w:noProof/>
        </w:rPr>
        <w:t xml:space="preserve">Obiectivul specific la care contribuie </w:t>
      </w:r>
      <w:r w:rsidRPr="00AA228B">
        <w:t>furnizarea produselor</w:t>
      </w:r>
      <w:bookmarkEnd w:id="12"/>
    </w:p>
    <w:p w:rsidR="00242580" w:rsidRPr="00242580" w:rsidRDefault="00242580" w:rsidP="00242580">
      <w:pPr>
        <w:jc w:val="both"/>
        <w:rPr>
          <w:rFonts w:ascii="Times New Roman" w:hAnsi="Times New Roman"/>
          <w:sz w:val="24"/>
          <w:szCs w:val="24"/>
        </w:rPr>
      </w:pPr>
      <w:r w:rsidRPr="00242580">
        <w:rPr>
          <w:rFonts w:ascii="Times New Roman" w:hAnsi="Times New Roman"/>
          <w:sz w:val="24"/>
          <w:szCs w:val="24"/>
        </w:rPr>
        <w:t xml:space="preserve">Obiectivul </w:t>
      </w:r>
      <w:r>
        <w:rPr>
          <w:rFonts w:ascii="Times New Roman" w:hAnsi="Times New Roman"/>
          <w:sz w:val="24"/>
          <w:szCs w:val="24"/>
        </w:rPr>
        <w:t>specific</w:t>
      </w:r>
      <w:r w:rsidRPr="00242580">
        <w:rPr>
          <w:rFonts w:ascii="Times New Roman" w:hAnsi="Times New Roman"/>
          <w:sz w:val="24"/>
          <w:szCs w:val="24"/>
        </w:rPr>
        <w:t xml:space="preserve"> constă în asigurarea continuității și siguranței actului medical în </w:t>
      </w:r>
      <w:r w:rsidRPr="00242580">
        <w:rPr>
          <w:rStyle w:val="Strong"/>
          <w:rFonts w:ascii="Times New Roman" w:hAnsi="Times New Roman"/>
          <w:b w:val="0"/>
          <w:bCs w:val="0"/>
          <w:sz w:val="24"/>
          <w:szCs w:val="24"/>
        </w:rPr>
        <w:t>blocul operator și ATI</w:t>
      </w:r>
      <w:r w:rsidRPr="00242580">
        <w:rPr>
          <w:rFonts w:ascii="Times New Roman" w:hAnsi="Times New Roman"/>
          <w:sz w:val="24"/>
          <w:szCs w:val="24"/>
        </w:rPr>
        <w:t xml:space="preserve">, unde condiționarea aerului este critică, </w:t>
      </w:r>
      <w:r>
        <w:rPr>
          <w:rFonts w:ascii="Times New Roman" w:hAnsi="Times New Roman"/>
          <w:sz w:val="24"/>
          <w:szCs w:val="24"/>
        </w:rPr>
        <w:t xml:space="preserve"> </w:t>
      </w:r>
      <w:r w:rsidRPr="00242580">
        <w:rPr>
          <w:rFonts w:ascii="Times New Roman" w:hAnsi="Times New Roman"/>
          <w:sz w:val="24"/>
          <w:szCs w:val="24"/>
        </w:rPr>
        <w:t xml:space="preserve">prin înlocuirea echipamentelor cu uzură avansată care nu mai pot garanta randamentul necesar. Astfel, furnizarea noilor produse și execuția lucrărilor vizează realizarea unei </w:t>
      </w:r>
      <w:r w:rsidRPr="00242580">
        <w:rPr>
          <w:rStyle w:val="Strong"/>
          <w:rFonts w:ascii="Times New Roman" w:hAnsi="Times New Roman"/>
          <w:b w:val="0"/>
          <w:bCs w:val="0"/>
          <w:sz w:val="24"/>
          <w:szCs w:val="24"/>
        </w:rPr>
        <w:t>întrețineri preventive și corective</w:t>
      </w:r>
      <w:r w:rsidRPr="00242580">
        <w:rPr>
          <w:rFonts w:ascii="Times New Roman" w:hAnsi="Times New Roman"/>
          <w:sz w:val="24"/>
          <w:szCs w:val="24"/>
        </w:rPr>
        <w:t xml:space="preserve"> eficiente, eliminând riscul unor întreruperi neplanificate ale infrastructurii de climatizare și garantând menținerea parametrilor tehnici și sanitari în zonele cu risc ridicat.</w:t>
      </w:r>
    </w:p>
    <w:p w:rsidR="00242580" w:rsidRDefault="00242580" w:rsidP="0083305A">
      <w:pPr>
        <w:pStyle w:val="Heading2"/>
      </w:pPr>
    </w:p>
    <w:p w:rsidR="00682733" w:rsidRPr="00DF5E4C" w:rsidRDefault="0083305A" w:rsidP="0083305A">
      <w:pPr>
        <w:pStyle w:val="Heading2"/>
        <w:rPr>
          <w:bCs/>
          <w:noProof/>
          <w:szCs w:val="24"/>
        </w:rPr>
      </w:pPr>
      <w:bookmarkStart w:id="13" w:name="_Toc227315427"/>
      <w:r w:rsidRPr="00DF5E4C">
        <w:t xml:space="preserve">3.3 </w:t>
      </w:r>
      <w:r w:rsidRPr="00DF5E4C">
        <w:rPr>
          <w:bCs/>
          <w:noProof/>
          <w:szCs w:val="24"/>
        </w:rPr>
        <w:t xml:space="preserve">Descrierea </w:t>
      </w:r>
      <w:r w:rsidR="005517B3">
        <w:rPr>
          <w:bCs/>
          <w:noProof/>
          <w:szCs w:val="24"/>
        </w:rPr>
        <w:t xml:space="preserve">lucrărilor </w:t>
      </w:r>
      <w:r w:rsidRPr="00DF5E4C">
        <w:rPr>
          <w:bCs/>
          <w:noProof/>
          <w:szCs w:val="24"/>
        </w:rPr>
        <w:t>solicitate și a operațiunilor cu titlu accesoriu necesar a fi realizate</w:t>
      </w:r>
      <w:bookmarkEnd w:id="13"/>
    </w:p>
    <w:p w:rsidR="0083305A" w:rsidRPr="00DF5E4C" w:rsidRDefault="0083305A" w:rsidP="004261A9">
      <w:pPr>
        <w:pStyle w:val="NoSpacing"/>
        <w:ind w:firstLine="360"/>
        <w:rPr>
          <w:noProof/>
        </w:rPr>
      </w:pPr>
      <w:r w:rsidRPr="00DF5E4C">
        <w:rPr>
          <w:noProof/>
        </w:rPr>
        <w:t>În derularea contractului, activitatea Contractantului va fi condusă de următoarele principii:</w:t>
      </w:r>
    </w:p>
    <w:p w:rsidR="0083305A" w:rsidRPr="00DF5E4C" w:rsidRDefault="0083305A">
      <w:pPr>
        <w:pStyle w:val="NoSpacing"/>
        <w:numPr>
          <w:ilvl w:val="0"/>
          <w:numId w:val="6"/>
        </w:numPr>
        <w:suppressAutoHyphens w:val="0"/>
        <w:autoSpaceDN/>
        <w:jc w:val="both"/>
        <w:rPr>
          <w:noProof/>
        </w:rPr>
      </w:pPr>
      <w:r w:rsidRPr="00DF5E4C">
        <w:rPr>
          <w:noProof/>
        </w:rPr>
        <w:t>Contractantul acționează în interesul Autorității Contractante pe durata furnizării produselor, în condițiile și cu limitele descrise în documentația aferentă prezentei proceduri de atribuire;</w:t>
      </w:r>
    </w:p>
    <w:p w:rsidR="004261A9" w:rsidRDefault="0083305A" w:rsidP="00335DDD">
      <w:pPr>
        <w:pStyle w:val="NoSpacing"/>
        <w:numPr>
          <w:ilvl w:val="0"/>
          <w:numId w:val="6"/>
        </w:numPr>
        <w:suppressAutoHyphens w:val="0"/>
        <w:autoSpaceDN/>
        <w:jc w:val="both"/>
        <w:rPr>
          <w:noProof/>
        </w:rPr>
      </w:pPr>
      <w:r w:rsidRPr="00DF5E4C">
        <w:rPr>
          <w:noProof/>
        </w:rPr>
        <w:t>Contractantul acționează în sensul realizării obiectivelor prezentate pentru Contract în ceea ce privește optimizarea folosirii resurselor necesare îndeplinirii obiectivelor Contractului.</w:t>
      </w:r>
    </w:p>
    <w:p w:rsidR="004261A9" w:rsidRDefault="004261A9" w:rsidP="004261A9"/>
    <w:p w:rsidR="0083305A" w:rsidRPr="004261A9" w:rsidRDefault="0083305A" w:rsidP="004261A9">
      <w:pPr>
        <w:rPr>
          <w:rFonts w:ascii="Times New Roman" w:hAnsi="Times New Roman"/>
          <w:b/>
          <w:bCs/>
          <w:noProof/>
          <w:sz w:val="24"/>
          <w:szCs w:val="24"/>
        </w:rPr>
      </w:pPr>
      <w:r w:rsidRPr="004261A9">
        <w:rPr>
          <w:rFonts w:ascii="Times New Roman" w:hAnsi="Times New Roman"/>
          <w:b/>
          <w:bCs/>
          <w:sz w:val="24"/>
          <w:szCs w:val="24"/>
        </w:rPr>
        <w:t xml:space="preserve"> </w:t>
      </w:r>
      <w:r w:rsidR="005517B3" w:rsidRPr="004261A9">
        <w:rPr>
          <w:rFonts w:ascii="Times New Roman" w:hAnsi="Times New Roman"/>
          <w:b/>
          <w:bCs/>
          <w:noProof/>
          <w:sz w:val="24"/>
          <w:szCs w:val="24"/>
        </w:rPr>
        <w:t>Lucrări și dotări ce fac obiectul procedurii de achiziție</w:t>
      </w:r>
    </w:p>
    <w:p w:rsidR="008649DB" w:rsidRPr="00DF5E4C" w:rsidRDefault="008649DB" w:rsidP="008649DB">
      <w:pPr>
        <w:pStyle w:val="NoSpacing"/>
        <w:rPr>
          <w:noProo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636"/>
      </w:tblGrid>
      <w:tr w:rsidR="005517B3" w:rsidRPr="00DF5E4C" w:rsidTr="0082501B">
        <w:tc>
          <w:tcPr>
            <w:tcW w:w="715" w:type="dxa"/>
          </w:tcPr>
          <w:p w:rsidR="005517B3" w:rsidRPr="00DF5E4C" w:rsidRDefault="005517B3" w:rsidP="002B1F44">
            <w:pPr>
              <w:pStyle w:val="NoSpacing"/>
              <w:rPr>
                <w:bCs/>
                <w:u w:val="single"/>
              </w:rPr>
            </w:pPr>
          </w:p>
        </w:tc>
        <w:tc>
          <w:tcPr>
            <w:tcW w:w="8636" w:type="dxa"/>
          </w:tcPr>
          <w:p w:rsidR="005517B3" w:rsidRPr="00DF5E4C" w:rsidRDefault="005517B3" w:rsidP="005517B3">
            <w:pPr>
              <w:pStyle w:val="NoSpacing"/>
              <w:jc w:val="center"/>
              <w:rPr>
                <w:bCs/>
              </w:rPr>
            </w:pPr>
            <w:r>
              <w:rPr>
                <w:bCs/>
              </w:rPr>
              <w:t>Denumire</w:t>
            </w:r>
          </w:p>
        </w:tc>
      </w:tr>
      <w:tr w:rsidR="008649DB" w:rsidRPr="00DF5E4C" w:rsidTr="0082501B">
        <w:tc>
          <w:tcPr>
            <w:tcW w:w="715" w:type="dxa"/>
          </w:tcPr>
          <w:p w:rsidR="008649DB" w:rsidRPr="00DF5E4C" w:rsidRDefault="0083305A" w:rsidP="002B1F44">
            <w:pPr>
              <w:pStyle w:val="NoSpacing"/>
              <w:rPr>
                <w:bCs/>
                <w:u w:val="single"/>
              </w:rPr>
            </w:pPr>
            <w:r w:rsidRPr="00DF5E4C">
              <w:rPr>
                <w:bCs/>
                <w:u w:val="single"/>
              </w:rPr>
              <w:t>1</w:t>
            </w:r>
          </w:p>
        </w:tc>
        <w:tc>
          <w:tcPr>
            <w:tcW w:w="8636" w:type="dxa"/>
          </w:tcPr>
          <w:p w:rsidR="008649DB" w:rsidRPr="005517B3" w:rsidRDefault="008649DB" w:rsidP="002B1F44">
            <w:pPr>
              <w:pStyle w:val="NoSpacing"/>
              <w:rPr>
                <w:bCs/>
              </w:rPr>
            </w:pPr>
            <w:r w:rsidRPr="005517B3">
              <w:rPr>
                <w:bCs/>
              </w:rPr>
              <w:t>Elaborarea proiectului tehnic complet cu integrare chiller nou în instalația existentă, inclusiv:</w:t>
            </w:r>
          </w:p>
          <w:p w:rsidR="008649DB" w:rsidRPr="005517B3" w:rsidRDefault="008649DB" w:rsidP="002B1F44">
            <w:pPr>
              <w:pStyle w:val="NoSpacing"/>
              <w:rPr>
                <w:bCs/>
              </w:rPr>
            </w:pPr>
            <w:bookmarkStart w:id="14" w:name="_Hlk214539308"/>
            <w:r w:rsidRPr="005517B3">
              <w:rPr>
                <w:bCs/>
              </w:rPr>
              <w:t>• proiect fundații beton,</w:t>
            </w:r>
          </w:p>
          <w:p w:rsidR="008649DB" w:rsidRPr="005517B3" w:rsidRDefault="008649DB" w:rsidP="002B1F44">
            <w:pPr>
              <w:pStyle w:val="NoSpacing"/>
              <w:rPr>
                <w:bCs/>
              </w:rPr>
            </w:pPr>
            <w:r w:rsidRPr="005517B3">
              <w:rPr>
                <w:bCs/>
              </w:rPr>
              <w:t xml:space="preserve">• proiect </w:t>
            </w:r>
            <w:r w:rsidR="009D50AA" w:rsidRPr="005517B3">
              <w:rPr>
                <w:bCs/>
              </w:rPr>
              <w:t xml:space="preserve">structură și </w:t>
            </w:r>
            <w:r w:rsidRPr="005517B3">
              <w:rPr>
                <w:bCs/>
              </w:rPr>
              <w:t>platformă (metalică)</w:t>
            </w:r>
            <w:r w:rsidR="009D50AA" w:rsidRPr="005517B3">
              <w:rPr>
                <w:bCs/>
              </w:rPr>
              <w:t xml:space="preserve"> pentru susținere/fixare chiller</w:t>
            </w:r>
            <w:r w:rsidRPr="005517B3">
              <w:rPr>
                <w:bCs/>
              </w:rPr>
              <w:t>,</w:t>
            </w:r>
            <w:r w:rsidR="009D50AA" w:rsidRPr="005517B3">
              <w:rPr>
                <w:bCs/>
              </w:rPr>
              <w:t xml:space="preserve"> precum și platforma de circulație în jurul chillerului</w:t>
            </w:r>
            <w:r w:rsidR="00C03C0D">
              <w:rPr>
                <w:bCs/>
              </w:rPr>
              <w:t xml:space="preserve"> și împrejmuirea de siguranță</w:t>
            </w:r>
            <w:r w:rsidR="009D50AA" w:rsidRPr="005517B3">
              <w:rPr>
                <w:bCs/>
              </w:rPr>
              <w:t>.</w:t>
            </w:r>
          </w:p>
          <w:p w:rsidR="008649DB" w:rsidRPr="005517B3" w:rsidRDefault="008649DB" w:rsidP="002B1F44">
            <w:pPr>
              <w:pStyle w:val="NoSpacing"/>
              <w:rPr>
                <w:bCs/>
              </w:rPr>
            </w:pPr>
            <w:r w:rsidRPr="005517B3">
              <w:rPr>
                <w:bCs/>
              </w:rPr>
              <w:t>• proiect instalații hidraulice,</w:t>
            </w:r>
          </w:p>
          <w:p w:rsidR="008649DB" w:rsidRPr="005517B3" w:rsidRDefault="008649DB" w:rsidP="002B1F44">
            <w:pPr>
              <w:pStyle w:val="NoSpacing"/>
              <w:rPr>
                <w:bCs/>
              </w:rPr>
            </w:pPr>
            <w:r w:rsidRPr="005517B3">
              <w:rPr>
                <w:bCs/>
              </w:rPr>
              <w:t>• proiect electric și automatizare,</w:t>
            </w:r>
          </w:p>
          <w:p w:rsidR="008649DB" w:rsidRDefault="008649DB" w:rsidP="002B1F44">
            <w:pPr>
              <w:pStyle w:val="NoSpacing"/>
              <w:rPr>
                <w:bCs/>
              </w:rPr>
            </w:pPr>
            <w:r w:rsidRPr="005517B3">
              <w:rPr>
                <w:bCs/>
              </w:rPr>
              <w:t>• proiect trasee până la etajul 6</w:t>
            </w:r>
            <w:bookmarkEnd w:id="14"/>
            <w:r w:rsidRPr="005517B3">
              <w:rPr>
                <w:bCs/>
              </w:rPr>
              <w:t xml:space="preserve"> (unde se află vechiul chiller)</w:t>
            </w:r>
          </w:p>
          <w:p w:rsidR="00647E99" w:rsidRPr="00647E99" w:rsidRDefault="00647E99" w:rsidP="00647E99">
            <w:pPr>
              <w:pStyle w:val="NoSpacing"/>
              <w:rPr>
                <w:bCs/>
                <w:u w:val="single"/>
              </w:rPr>
            </w:pPr>
            <w:r w:rsidRPr="005517B3">
              <w:rPr>
                <w:bCs/>
              </w:rPr>
              <w:t>•</w:t>
            </w:r>
            <w:r>
              <w:rPr>
                <w:bCs/>
              </w:rPr>
              <w:t xml:space="preserve"> </w:t>
            </w:r>
            <w:r w:rsidRPr="00647E99">
              <w:rPr>
                <w:bCs/>
                <w:lang w:val="en-GB"/>
              </w:rPr>
              <w:t xml:space="preserve">Plan de </w:t>
            </w:r>
            <w:proofErr w:type="spellStart"/>
            <w:r w:rsidRPr="00647E99">
              <w:rPr>
                <w:bCs/>
                <w:lang w:val="en-GB"/>
              </w:rPr>
              <w:t>livrare</w:t>
            </w:r>
            <w:proofErr w:type="spellEnd"/>
            <w:r w:rsidRPr="00647E99">
              <w:rPr>
                <w:bCs/>
                <w:lang w:val="en-GB"/>
              </w:rPr>
              <w:t xml:space="preserve">, </w:t>
            </w:r>
            <w:proofErr w:type="spellStart"/>
            <w:r w:rsidRPr="00647E99">
              <w:rPr>
                <w:bCs/>
                <w:lang w:val="en-GB"/>
              </w:rPr>
              <w:t>instalare</w:t>
            </w:r>
            <w:proofErr w:type="spellEnd"/>
            <w:r w:rsidRPr="00647E99">
              <w:rPr>
                <w:bCs/>
                <w:lang w:val="en-GB"/>
              </w:rPr>
              <w:t xml:space="preserve">, </w:t>
            </w:r>
            <w:proofErr w:type="spellStart"/>
            <w:r w:rsidRPr="00647E99">
              <w:rPr>
                <w:bCs/>
                <w:lang w:val="en-GB"/>
              </w:rPr>
              <w:t>punere</w:t>
            </w:r>
            <w:proofErr w:type="spellEnd"/>
            <w:r w:rsidRPr="00647E99">
              <w:rPr>
                <w:bCs/>
                <w:lang w:val="en-GB"/>
              </w:rPr>
              <w:t xml:space="preserve"> </w:t>
            </w:r>
            <w:r w:rsidRPr="00647E99">
              <w:rPr>
                <w:bCs/>
              </w:rPr>
              <w:t>în funcțiune, testare și recepție</w:t>
            </w:r>
          </w:p>
        </w:tc>
      </w:tr>
      <w:tr w:rsidR="005517B3" w:rsidRPr="00DF5E4C" w:rsidTr="0082501B">
        <w:tc>
          <w:tcPr>
            <w:tcW w:w="715" w:type="dxa"/>
          </w:tcPr>
          <w:p w:rsidR="005517B3" w:rsidRPr="00DF5E4C" w:rsidRDefault="005517B3" w:rsidP="002B1F44">
            <w:pPr>
              <w:pStyle w:val="NoSpacing"/>
              <w:rPr>
                <w:bCs/>
                <w:u w:val="single"/>
              </w:rPr>
            </w:pPr>
            <w:r>
              <w:rPr>
                <w:bCs/>
                <w:u w:val="single"/>
              </w:rPr>
              <w:t>2</w:t>
            </w:r>
          </w:p>
        </w:tc>
        <w:tc>
          <w:tcPr>
            <w:tcW w:w="8636" w:type="dxa"/>
          </w:tcPr>
          <w:p w:rsidR="005517B3" w:rsidRPr="00335DDD" w:rsidRDefault="00242580" w:rsidP="002B1F44">
            <w:pPr>
              <w:pStyle w:val="NoSpacing"/>
              <w:rPr>
                <w:bCs/>
              </w:rPr>
            </w:pPr>
            <w:bookmarkStart w:id="15" w:name="_Hlk214537485"/>
            <w:r w:rsidRPr="00335DDD">
              <w:rPr>
                <w:bCs/>
                <w:lang w:val="fr-FR" w:eastAsia="en-GB"/>
              </w:rPr>
              <w:t xml:space="preserve"> </w:t>
            </w:r>
            <w:proofErr w:type="spellStart"/>
            <w:r>
              <w:rPr>
                <w:bCs/>
                <w:lang w:val="fr-FR" w:eastAsia="en-GB"/>
              </w:rPr>
              <w:t>A</w:t>
            </w:r>
            <w:r w:rsidRPr="00335DDD">
              <w:rPr>
                <w:bCs/>
                <w:lang w:val="fr-FR" w:eastAsia="en-GB"/>
              </w:rPr>
              <w:t>gregat</w:t>
            </w:r>
            <w:proofErr w:type="spellEnd"/>
            <w:r w:rsidRPr="00335DDD">
              <w:rPr>
                <w:bCs/>
                <w:lang w:val="fr-FR" w:eastAsia="en-GB"/>
              </w:rPr>
              <w:t xml:space="preserve"> de </w:t>
            </w:r>
            <w:proofErr w:type="spellStart"/>
            <w:r w:rsidRPr="00335DDD">
              <w:rPr>
                <w:bCs/>
                <w:lang w:val="fr-FR" w:eastAsia="en-GB"/>
              </w:rPr>
              <w:t>răcire</w:t>
            </w:r>
            <w:proofErr w:type="spellEnd"/>
            <w:r w:rsidRPr="00335DDD">
              <w:rPr>
                <w:bCs/>
                <w:lang w:val="fr-FR" w:eastAsia="en-GB"/>
              </w:rPr>
              <w:t xml:space="preserve"> tip </w:t>
            </w:r>
            <w:proofErr w:type="spellStart"/>
            <w:r w:rsidRPr="00335DDD">
              <w:rPr>
                <w:bCs/>
                <w:lang w:val="fr-FR" w:eastAsia="en-GB"/>
              </w:rPr>
              <w:t>chiller</w:t>
            </w:r>
            <w:bookmarkEnd w:id="15"/>
            <w:proofErr w:type="spellEnd"/>
            <w:r w:rsidRPr="00335DDD">
              <w:rPr>
                <w:bCs/>
                <w:lang w:val="fr-FR" w:eastAsia="en-GB"/>
              </w:rPr>
              <w:t xml:space="preserve"> </w:t>
            </w:r>
            <w:proofErr w:type="spellStart"/>
            <w:r w:rsidR="005517B3" w:rsidRPr="00335DDD">
              <w:rPr>
                <w:bCs/>
                <w:lang w:val="fr-FR" w:eastAsia="en-GB"/>
              </w:rPr>
              <w:t>putere</w:t>
            </w:r>
            <w:proofErr w:type="spellEnd"/>
            <w:r w:rsidR="005517B3" w:rsidRPr="00335DDD">
              <w:rPr>
                <w:bCs/>
                <w:lang w:val="fr-FR" w:eastAsia="en-GB"/>
              </w:rPr>
              <w:t>/</w:t>
            </w:r>
            <w:proofErr w:type="spellStart"/>
            <w:r w:rsidR="005517B3" w:rsidRPr="00335DDD">
              <w:rPr>
                <w:bCs/>
                <w:lang w:val="fr-FR" w:eastAsia="en-GB"/>
              </w:rPr>
              <w:t>capacitate</w:t>
            </w:r>
            <w:proofErr w:type="spellEnd"/>
            <w:r w:rsidR="005517B3" w:rsidRPr="00335DDD">
              <w:rPr>
                <w:bCs/>
                <w:lang w:val="fr-FR" w:eastAsia="en-GB"/>
              </w:rPr>
              <w:t xml:space="preserve"> de </w:t>
            </w:r>
            <w:proofErr w:type="spellStart"/>
            <w:r w:rsidR="005517B3" w:rsidRPr="00335DDD">
              <w:rPr>
                <w:bCs/>
                <w:lang w:val="fr-FR" w:eastAsia="en-GB"/>
              </w:rPr>
              <w:t>răcire</w:t>
            </w:r>
            <w:proofErr w:type="spellEnd"/>
            <w:r w:rsidR="005517B3" w:rsidRPr="00335DDD">
              <w:rPr>
                <w:bCs/>
                <w:lang w:val="fr-FR" w:eastAsia="en-GB"/>
              </w:rPr>
              <w:t xml:space="preserve"> 1065 KW </w:t>
            </w:r>
            <w:proofErr w:type="spellStart"/>
            <w:r w:rsidR="005517B3" w:rsidRPr="00335DDD">
              <w:rPr>
                <w:bCs/>
                <w:lang w:val="fr-FR" w:eastAsia="en-GB"/>
              </w:rPr>
              <w:t>silen</w:t>
            </w:r>
            <w:proofErr w:type="spellEnd"/>
            <w:r w:rsidR="005517B3" w:rsidRPr="00335DDD">
              <w:rPr>
                <w:bCs/>
                <w:lang w:val="fr-FR" w:eastAsia="en-GB"/>
              </w:rPr>
              <w:t>ț</w:t>
            </w:r>
            <w:proofErr w:type="spellStart"/>
            <w:r w:rsidR="005517B3" w:rsidRPr="00335DDD">
              <w:rPr>
                <w:bCs/>
                <w:lang w:val="fr-FR" w:eastAsia="en-GB"/>
              </w:rPr>
              <w:t>ios</w:t>
            </w:r>
            <w:proofErr w:type="spellEnd"/>
            <w:r w:rsidR="005517B3" w:rsidRPr="00335DDD">
              <w:rPr>
                <w:bCs/>
                <w:lang w:val="fr-FR" w:eastAsia="en-GB"/>
              </w:rPr>
              <w:t xml:space="preserve">- 1 </w:t>
            </w:r>
            <w:proofErr w:type="spellStart"/>
            <w:r w:rsidR="005517B3" w:rsidRPr="00335DDD">
              <w:rPr>
                <w:bCs/>
                <w:lang w:val="fr-FR" w:eastAsia="en-GB"/>
              </w:rPr>
              <w:t>bucată</w:t>
            </w:r>
            <w:proofErr w:type="spellEnd"/>
          </w:p>
        </w:tc>
      </w:tr>
      <w:tr w:rsidR="008649DB" w:rsidRPr="00DF5E4C" w:rsidTr="0082501B">
        <w:tc>
          <w:tcPr>
            <w:tcW w:w="715" w:type="dxa"/>
          </w:tcPr>
          <w:p w:rsidR="008649DB" w:rsidRPr="00DF5E4C" w:rsidRDefault="005517B3" w:rsidP="002B1F44">
            <w:pPr>
              <w:pStyle w:val="NoSpacing"/>
              <w:rPr>
                <w:bCs/>
                <w:u w:val="single"/>
              </w:rPr>
            </w:pPr>
            <w:r>
              <w:rPr>
                <w:bCs/>
                <w:u w:val="single"/>
              </w:rPr>
              <w:t>3</w:t>
            </w:r>
          </w:p>
        </w:tc>
        <w:tc>
          <w:tcPr>
            <w:tcW w:w="8636" w:type="dxa"/>
          </w:tcPr>
          <w:p w:rsidR="008649DB" w:rsidRPr="005517B3" w:rsidRDefault="004A70AE" w:rsidP="002B1F44">
            <w:pPr>
              <w:pStyle w:val="NoSpacing"/>
              <w:rPr>
                <w:bCs/>
              </w:rPr>
            </w:pPr>
            <w:r w:rsidRPr="005517B3">
              <w:rPr>
                <w:bCs/>
              </w:rPr>
              <w:t>Procurarea materialelor</w:t>
            </w:r>
            <w:r w:rsidR="009D50AA" w:rsidRPr="005517B3">
              <w:rPr>
                <w:bCs/>
              </w:rPr>
              <w:t xml:space="preserve"> și e</w:t>
            </w:r>
            <w:r w:rsidR="008649DB" w:rsidRPr="005517B3">
              <w:rPr>
                <w:bCs/>
              </w:rPr>
              <w:t xml:space="preserve">xecuția fundațiilor necesare susținerii platformei și a utilajului inclusiv furnizarea </w:t>
            </w:r>
            <w:r w:rsidR="009D50AA" w:rsidRPr="005517B3">
              <w:rPr>
                <w:bCs/>
              </w:rPr>
              <w:t xml:space="preserve">și montajul </w:t>
            </w:r>
            <w:r w:rsidR="008649DB" w:rsidRPr="005517B3">
              <w:rPr>
                <w:bCs/>
              </w:rPr>
              <w:t>fundațiilor (în cazul fundațiilor prefabricate)</w:t>
            </w:r>
          </w:p>
        </w:tc>
      </w:tr>
      <w:tr w:rsidR="008649DB" w:rsidRPr="00DF5E4C" w:rsidTr="0082501B">
        <w:tc>
          <w:tcPr>
            <w:tcW w:w="715" w:type="dxa"/>
          </w:tcPr>
          <w:p w:rsidR="008649DB" w:rsidRPr="00DF5E4C" w:rsidRDefault="005517B3" w:rsidP="002B1F44">
            <w:pPr>
              <w:pStyle w:val="NoSpacing"/>
              <w:rPr>
                <w:bCs/>
                <w:u w:val="single"/>
              </w:rPr>
            </w:pPr>
            <w:r>
              <w:rPr>
                <w:bCs/>
                <w:u w:val="single"/>
              </w:rPr>
              <w:t>4</w:t>
            </w:r>
          </w:p>
        </w:tc>
        <w:tc>
          <w:tcPr>
            <w:tcW w:w="8636" w:type="dxa"/>
          </w:tcPr>
          <w:p w:rsidR="008649DB" w:rsidRPr="005517B3" w:rsidRDefault="008649DB" w:rsidP="002B1F44">
            <w:pPr>
              <w:pStyle w:val="NoSpacing"/>
              <w:rPr>
                <w:bCs/>
              </w:rPr>
            </w:pPr>
            <w:r w:rsidRPr="005517B3">
              <w:rPr>
                <w:bCs/>
              </w:rPr>
              <w:t xml:space="preserve">Execuția </w:t>
            </w:r>
            <w:r w:rsidR="0061312E" w:rsidRPr="005517B3">
              <w:rPr>
                <w:bCs/>
              </w:rPr>
              <w:t xml:space="preserve">structurii și </w:t>
            </w:r>
            <w:r w:rsidRPr="005517B3">
              <w:rPr>
                <w:bCs/>
              </w:rPr>
              <w:t>platformei necesare utilajului, platformei pentru circulație în jurul utilajului precum și a susținerii și fixării panourilor de insonorizare din jurul echipamentului inclusiv mascarea panourilor fonoizolante cu vegetație. Furnizare structură metalică, furnizare panouri insonorizare și vegetație pentru mascare panouri.</w:t>
            </w:r>
          </w:p>
        </w:tc>
      </w:tr>
      <w:tr w:rsidR="008649DB" w:rsidRPr="00DF5E4C" w:rsidTr="0082501B">
        <w:tc>
          <w:tcPr>
            <w:tcW w:w="715" w:type="dxa"/>
          </w:tcPr>
          <w:p w:rsidR="008649DB" w:rsidRPr="00DF5E4C" w:rsidRDefault="005517B3" w:rsidP="002B1F44">
            <w:pPr>
              <w:pStyle w:val="NoSpacing"/>
              <w:rPr>
                <w:bCs/>
                <w:u w:val="single"/>
              </w:rPr>
            </w:pPr>
            <w:r>
              <w:rPr>
                <w:bCs/>
                <w:u w:val="single"/>
              </w:rPr>
              <w:t>5</w:t>
            </w:r>
          </w:p>
        </w:tc>
        <w:tc>
          <w:tcPr>
            <w:tcW w:w="8636" w:type="dxa"/>
          </w:tcPr>
          <w:p w:rsidR="008649DB" w:rsidRPr="005517B3" w:rsidRDefault="008649DB" w:rsidP="002B1F44">
            <w:pPr>
              <w:pStyle w:val="NoSpacing"/>
              <w:rPr>
                <w:bCs/>
              </w:rPr>
            </w:pPr>
            <w:r w:rsidRPr="005517B3">
              <w:rPr>
                <w:bCs/>
              </w:rPr>
              <w:t>Descărcare materiale și echipamente, inclusiv utilaj manipulare chiller și montarea lui pe poziție</w:t>
            </w:r>
          </w:p>
        </w:tc>
      </w:tr>
      <w:tr w:rsidR="008649DB" w:rsidRPr="00DF5E4C" w:rsidTr="0082501B">
        <w:tc>
          <w:tcPr>
            <w:tcW w:w="715" w:type="dxa"/>
          </w:tcPr>
          <w:p w:rsidR="008649DB" w:rsidRPr="00DF5E4C" w:rsidRDefault="005517B3" w:rsidP="002B1F44">
            <w:pPr>
              <w:pStyle w:val="NoSpacing"/>
              <w:rPr>
                <w:bCs/>
                <w:u w:val="single"/>
              </w:rPr>
            </w:pPr>
            <w:r>
              <w:rPr>
                <w:bCs/>
                <w:u w:val="single"/>
              </w:rPr>
              <w:t>6</w:t>
            </w:r>
          </w:p>
        </w:tc>
        <w:tc>
          <w:tcPr>
            <w:tcW w:w="8636" w:type="dxa"/>
          </w:tcPr>
          <w:p w:rsidR="008649DB" w:rsidRPr="005517B3" w:rsidRDefault="008649DB" w:rsidP="002B1F44">
            <w:pPr>
              <w:pStyle w:val="NoSpacing"/>
              <w:rPr>
                <w:bCs/>
              </w:rPr>
            </w:pPr>
            <w:r w:rsidRPr="005517B3">
              <w:rPr>
                <w:bCs/>
              </w:rPr>
              <w:t>Realizarea branșamentelor, a tuturor instalațiilor și traseelor (incl</w:t>
            </w:r>
            <w:r w:rsidR="00555545">
              <w:rPr>
                <w:bCs/>
              </w:rPr>
              <w:t>usiv</w:t>
            </w:r>
            <w:r w:rsidRPr="005517B3">
              <w:rPr>
                <w:bCs/>
              </w:rPr>
              <w:t xml:space="preserve"> electrice, automatizare și hidraulice), racordurilor, supapelor, pompelor, suporților de susținere și fixare și a lucrărilor de montaj</w:t>
            </w:r>
            <w:r w:rsidR="00555545">
              <w:rPr>
                <w:bCs/>
              </w:rPr>
              <w:t>)</w:t>
            </w:r>
          </w:p>
        </w:tc>
      </w:tr>
      <w:tr w:rsidR="008649DB" w:rsidRPr="00DF5E4C" w:rsidTr="0082501B">
        <w:tc>
          <w:tcPr>
            <w:tcW w:w="715" w:type="dxa"/>
          </w:tcPr>
          <w:p w:rsidR="008649DB" w:rsidRPr="00DF5E4C" w:rsidRDefault="005517B3" w:rsidP="002B1F44">
            <w:pPr>
              <w:pStyle w:val="NoSpacing"/>
              <w:rPr>
                <w:bCs/>
                <w:u w:val="single"/>
              </w:rPr>
            </w:pPr>
            <w:r>
              <w:rPr>
                <w:bCs/>
                <w:u w:val="single"/>
              </w:rPr>
              <w:t>7</w:t>
            </w:r>
          </w:p>
        </w:tc>
        <w:tc>
          <w:tcPr>
            <w:tcW w:w="8636" w:type="dxa"/>
          </w:tcPr>
          <w:p w:rsidR="008649DB" w:rsidRPr="005517B3" w:rsidRDefault="008649DB" w:rsidP="002B1F44">
            <w:pPr>
              <w:pStyle w:val="NoSpacing"/>
              <w:rPr>
                <w:bCs/>
              </w:rPr>
            </w:pPr>
            <w:r w:rsidRPr="005517B3">
              <w:rPr>
                <w:bCs/>
              </w:rPr>
              <w:t>Furnizare antigel chiller protect non-toxic ready-to-use (gata de folosire) fabricat pe baza de propilenglicol, cu adaos de stabilizator pentru pH, inhibitori de coroziune organici și antialgă ce asigură protecția la îngheț a circuitelor din instalațiile de climatizare (CTA) de până la -25</w:t>
            </w:r>
            <w:r w:rsidRPr="005517B3">
              <w:rPr>
                <w:bCs/>
                <w:color w:val="000000"/>
              </w:rPr>
              <w:t>°C</w:t>
            </w:r>
            <w:r w:rsidRPr="005517B3">
              <w:rPr>
                <w:bCs/>
              </w:rPr>
              <w:t xml:space="preserve"> precum și umplerea cu lichid de răcire a instalației</w:t>
            </w:r>
          </w:p>
        </w:tc>
      </w:tr>
      <w:tr w:rsidR="00324F35" w:rsidRPr="00DF5E4C" w:rsidTr="0082501B">
        <w:tc>
          <w:tcPr>
            <w:tcW w:w="715" w:type="dxa"/>
          </w:tcPr>
          <w:p w:rsidR="00324F35" w:rsidRPr="00DF5E4C" w:rsidRDefault="005517B3" w:rsidP="002B1F44">
            <w:pPr>
              <w:pStyle w:val="NoSpacing"/>
              <w:rPr>
                <w:bCs/>
                <w:u w:val="single"/>
              </w:rPr>
            </w:pPr>
            <w:r>
              <w:rPr>
                <w:bCs/>
                <w:u w:val="single"/>
              </w:rPr>
              <w:t>8</w:t>
            </w:r>
          </w:p>
        </w:tc>
        <w:tc>
          <w:tcPr>
            <w:tcW w:w="8636" w:type="dxa"/>
          </w:tcPr>
          <w:p w:rsidR="00324F35" w:rsidRPr="00647E99" w:rsidRDefault="0083305A" w:rsidP="00647E99">
            <w:pPr>
              <w:pStyle w:val="BodyText0"/>
              <w:ind w:firstLine="0"/>
              <w:rPr>
                <w:bCs/>
                <w:lang w:eastAsia="zh-CN"/>
              </w:rPr>
            </w:pPr>
            <w:r w:rsidRPr="005517B3">
              <w:rPr>
                <w:bCs/>
                <w:lang w:eastAsia="zh-CN"/>
              </w:rPr>
              <w:t>Izolarea suplimentară a tubulaturilor lungi (în special traseele lungi de pe terasa cu chillerul vechi care deservesc etajele 5 și 6).</w:t>
            </w:r>
          </w:p>
        </w:tc>
      </w:tr>
      <w:tr w:rsidR="003F5352" w:rsidRPr="00DF5E4C" w:rsidTr="0082501B">
        <w:tc>
          <w:tcPr>
            <w:tcW w:w="715" w:type="dxa"/>
          </w:tcPr>
          <w:p w:rsidR="003F5352" w:rsidRPr="00DF5E4C" w:rsidRDefault="005517B3" w:rsidP="002B1F44">
            <w:pPr>
              <w:pStyle w:val="NoSpacing"/>
              <w:rPr>
                <w:bCs/>
                <w:u w:val="single"/>
              </w:rPr>
            </w:pPr>
            <w:r>
              <w:rPr>
                <w:bCs/>
                <w:u w:val="single"/>
              </w:rPr>
              <w:t>9</w:t>
            </w:r>
          </w:p>
        </w:tc>
        <w:tc>
          <w:tcPr>
            <w:tcW w:w="8636" w:type="dxa"/>
          </w:tcPr>
          <w:p w:rsidR="003F5352" w:rsidRPr="005517B3" w:rsidRDefault="003F5352" w:rsidP="004A70AE">
            <w:pPr>
              <w:pStyle w:val="BodyText0"/>
              <w:ind w:firstLine="0"/>
              <w:rPr>
                <w:bCs/>
                <w:highlight w:val="yellow"/>
                <w:lang w:eastAsia="zh-CN"/>
              </w:rPr>
            </w:pPr>
            <w:r w:rsidRPr="005517B3">
              <w:rPr>
                <w:bCs/>
              </w:rPr>
              <w:t>Elaborarea documentațiilor în vederea obținerii Certificatului de urbanism/ avize solicitate prin Certificatul de urbanism/Autorizație construire, dacă este cazul</w:t>
            </w:r>
          </w:p>
        </w:tc>
      </w:tr>
      <w:tr w:rsidR="008649DB" w:rsidRPr="00DF5E4C" w:rsidTr="0082501B">
        <w:tc>
          <w:tcPr>
            <w:tcW w:w="715" w:type="dxa"/>
          </w:tcPr>
          <w:p w:rsidR="008649DB" w:rsidRPr="003F5352" w:rsidRDefault="005517B3" w:rsidP="0083305A">
            <w:pPr>
              <w:pStyle w:val="Heading3"/>
              <w:rPr>
                <w:u w:val="single"/>
              </w:rPr>
            </w:pPr>
            <w:r>
              <w:rPr>
                <w:u w:val="single"/>
              </w:rPr>
              <w:lastRenderedPageBreak/>
              <w:t>10</w:t>
            </w:r>
          </w:p>
        </w:tc>
        <w:tc>
          <w:tcPr>
            <w:tcW w:w="8636" w:type="dxa"/>
          </w:tcPr>
          <w:p w:rsidR="008649DB" w:rsidRPr="00B4613C" w:rsidRDefault="00B4613C" w:rsidP="002B1F44">
            <w:pPr>
              <w:pStyle w:val="NoSpacing"/>
              <w:rPr>
                <w:bCs/>
                <w:lang w:val="en-GB"/>
              </w:rPr>
            </w:pPr>
            <w:r>
              <w:rPr>
                <w:bCs/>
              </w:rPr>
              <w:t>Instalarea, punerea în funcțiune, testarea se</w:t>
            </w:r>
            <w:r w:rsidR="00555545">
              <w:rPr>
                <w:bCs/>
              </w:rPr>
              <w:t xml:space="preserve"> </w:t>
            </w:r>
            <w:r>
              <w:rPr>
                <w:bCs/>
              </w:rPr>
              <w:t xml:space="preserve">vor realiza conform </w:t>
            </w:r>
            <w:r w:rsidRPr="00B4613C">
              <w:rPr>
                <w:bCs/>
                <w:i/>
                <w:iCs/>
                <w:lang w:val="en-GB"/>
              </w:rPr>
              <w:t xml:space="preserve">“Plan de </w:t>
            </w:r>
            <w:proofErr w:type="spellStart"/>
            <w:r w:rsidRPr="00B4613C">
              <w:rPr>
                <w:bCs/>
                <w:i/>
                <w:iCs/>
                <w:lang w:val="en-GB"/>
              </w:rPr>
              <w:t>livrare</w:t>
            </w:r>
            <w:proofErr w:type="spellEnd"/>
            <w:r w:rsidRPr="00B4613C">
              <w:rPr>
                <w:bCs/>
                <w:i/>
                <w:iCs/>
                <w:lang w:val="en-GB"/>
              </w:rPr>
              <w:t xml:space="preserve">, </w:t>
            </w:r>
            <w:proofErr w:type="spellStart"/>
            <w:r w:rsidRPr="00B4613C">
              <w:rPr>
                <w:bCs/>
                <w:i/>
                <w:iCs/>
                <w:lang w:val="en-GB"/>
              </w:rPr>
              <w:t>instalare</w:t>
            </w:r>
            <w:proofErr w:type="spellEnd"/>
            <w:r w:rsidRPr="00B4613C">
              <w:rPr>
                <w:bCs/>
                <w:i/>
                <w:iCs/>
                <w:lang w:val="en-GB"/>
              </w:rPr>
              <w:t xml:space="preserve">, </w:t>
            </w:r>
            <w:proofErr w:type="spellStart"/>
            <w:r w:rsidRPr="00B4613C">
              <w:rPr>
                <w:bCs/>
                <w:i/>
                <w:iCs/>
                <w:lang w:val="en-GB"/>
              </w:rPr>
              <w:t>punere</w:t>
            </w:r>
            <w:proofErr w:type="spellEnd"/>
            <w:r w:rsidRPr="00B4613C">
              <w:rPr>
                <w:bCs/>
                <w:i/>
                <w:iCs/>
                <w:lang w:val="en-GB"/>
              </w:rPr>
              <w:t xml:space="preserve"> </w:t>
            </w:r>
            <w:r w:rsidRPr="00B4613C">
              <w:rPr>
                <w:bCs/>
                <w:i/>
                <w:iCs/>
              </w:rPr>
              <w:t>în funcțiune, testare și recepție</w:t>
            </w:r>
            <w:r w:rsidRPr="00B4613C">
              <w:rPr>
                <w:bCs/>
                <w:i/>
                <w:iCs/>
                <w:lang w:val="en-GB"/>
              </w:rPr>
              <w:t>”</w:t>
            </w:r>
            <w:r>
              <w:rPr>
                <w:bCs/>
                <w:lang w:val="en-GB"/>
              </w:rPr>
              <w:t xml:space="preserve"> </w:t>
            </w:r>
            <w:proofErr w:type="spellStart"/>
            <w:r>
              <w:rPr>
                <w:bCs/>
                <w:lang w:val="en-GB"/>
              </w:rPr>
              <w:t>propus</w:t>
            </w:r>
            <w:proofErr w:type="spellEnd"/>
            <w:r>
              <w:rPr>
                <w:bCs/>
                <w:lang w:val="en-GB"/>
              </w:rPr>
              <w:t xml:space="preserve"> de </w:t>
            </w:r>
            <w:proofErr w:type="spellStart"/>
            <w:r>
              <w:rPr>
                <w:bCs/>
                <w:lang w:val="en-GB"/>
              </w:rPr>
              <w:t>către</w:t>
            </w:r>
            <w:proofErr w:type="spellEnd"/>
            <w:r>
              <w:rPr>
                <w:bCs/>
                <w:lang w:val="en-GB"/>
              </w:rPr>
              <w:t xml:space="preserve"> </w:t>
            </w:r>
            <w:proofErr w:type="spellStart"/>
            <w:r>
              <w:rPr>
                <w:bCs/>
                <w:lang w:val="en-GB"/>
              </w:rPr>
              <w:t>Contractant</w:t>
            </w:r>
            <w:proofErr w:type="spellEnd"/>
            <w:r>
              <w:rPr>
                <w:bCs/>
                <w:lang w:val="en-GB"/>
              </w:rPr>
              <w:t xml:space="preserve"> </w:t>
            </w:r>
            <w:proofErr w:type="spellStart"/>
            <w:r>
              <w:rPr>
                <w:bCs/>
                <w:lang w:val="en-GB"/>
              </w:rPr>
              <w:t>în</w:t>
            </w:r>
            <w:proofErr w:type="spellEnd"/>
            <w:r>
              <w:rPr>
                <w:bCs/>
                <w:lang w:val="en-GB"/>
              </w:rPr>
              <w:t xml:space="preserve"> </w:t>
            </w:r>
            <w:proofErr w:type="spellStart"/>
            <w:r>
              <w:rPr>
                <w:bCs/>
                <w:lang w:val="en-GB"/>
              </w:rPr>
              <w:t>cadrul</w:t>
            </w:r>
            <w:proofErr w:type="spellEnd"/>
            <w:r>
              <w:rPr>
                <w:bCs/>
                <w:lang w:val="en-GB"/>
              </w:rPr>
              <w:t xml:space="preserve"> </w:t>
            </w:r>
            <w:proofErr w:type="spellStart"/>
            <w:r>
              <w:rPr>
                <w:bCs/>
                <w:lang w:val="en-GB"/>
              </w:rPr>
              <w:t>proiectului</w:t>
            </w:r>
            <w:proofErr w:type="spellEnd"/>
            <w:r>
              <w:rPr>
                <w:bCs/>
                <w:lang w:val="en-GB"/>
              </w:rPr>
              <w:t xml:space="preserve"> </w:t>
            </w:r>
            <w:proofErr w:type="spellStart"/>
            <w:r>
              <w:rPr>
                <w:bCs/>
                <w:lang w:val="en-GB"/>
              </w:rPr>
              <w:t>tehnic</w:t>
            </w:r>
            <w:proofErr w:type="spellEnd"/>
            <w:r>
              <w:rPr>
                <w:bCs/>
                <w:lang w:val="en-GB"/>
              </w:rPr>
              <w:t xml:space="preserve"> </w:t>
            </w:r>
            <w:proofErr w:type="spellStart"/>
            <w:r>
              <w:rPr>
                <w:bCs/>
                <w:lang w:val="en-GB"/>
              </w:rPr>
              <w:t>și</w:t>
            </w:r>
            <w:proofErr w:type="spellEnd"/>
            <w:r>
              <w:rPr>
                <w:bCs/>
                <w:lang w:val="en-GB"/>
              </w:rPr>
              <w:t xml:space="preserve"> </w:t>
            </w:r>
            <w:proofErr w:type="spellStart"/>
            <w:r>
              <w:rPr>
                <w:bCs/>
                <w:lang w:val="en-GB"/>
              </w:rPr>
              <w:t>agreat</w:t>
            </w:r>
            <w:proofErr w:type="spellEnd"/>
            <w:r>
              <w:rPr>
                <w:bCs/>
                <w:lang w:val="en-GB"/>
              </w:rPr>
              <w:t xml:space="preserve"> de </w:t>
            </w:r>
            <w:proofErr w:type="spellStart"/>
            <w:r>
              <w:rPr>
                <w:bCs/>
                <w:lang w:val="en-GB"/>
              </w:rPr>
              <w:t>Autoritatea</w:t>
            </w:r>
            <w:proofErr w:type="spellEnd"/>
            <w:r>
              <w:rPr>
                <w:bCs/>
                <w:lang w:val="en-GB"/>
              </w:rPr>
              <w:t xml:space="preserve"> </w:t>
            </w:r>
            <w:proofErr w:type="spellStart"/>
            <w:r>
              <w:rPr>
                <w:bCs/>
                <w:lang w:val="en-GB"/>
              </w:rPr>
              <w:t>Contractantă</w:t>
            </w:r>
            <w:proofErr w:type="spellEnd"/>
            <w:r w:rsidR="00555545">
              <w:rPr>
                <w:bCs/>
                <w:lang w:val="en-GB"/>
              </w:rPr>
              <w:t xml:space="preserve">. </w:t>
            </w:r>
          </w:p>
        </w:tc>
      </w:tr>
      <w:tr w:rsidR="005517B3" w:rsidRPr="00DF5E4C" w:rsidTr="0082501B">
        <w:tc>
          <w:tcPr>
            <w:tcW w:w="715" w:type="dxa"/>
          </w:tcPr>
          <w:p w:rsidR="005517B3" w:rsidRDefault="005517B3" w:rsidP="0083305A">
            <w:pPr>
              <w:pStyle w:val="Heading3"/>
              <w:rPr>
                <w:u w:val="single"/>
              </w:rPr>
            </w:pPr>
            <w:r>
              <w:rPr>
                <w:u w:val="single"/>
              </w:rPr>
              <w:t>11</w:t>
            </w:r>
          </w:p>
        </w:tc>
        <w:tc>
          <w:tcPr>
            <w:tcW w:w="8636" w:type="dxa"/>
          </w:tcPr>
          <w:p w:rsidR="005517B3" w:rsidRPr="00DF5E4C" w:rsidRDefault="00B4613C" w:rsidP="002B1F44">
            <w:pPr>
              <w:pStyle w:val="NoSpacing"/>
              <w:rPr>
                <w:bCs/>
              </w:rPr>
            </w:pPr>
            <w:r>
              <w:rPr>
                <w:bCs/>
              </w:rPr>
              <w:t xml:space="preserve">Semnarea </w:t>
            </w:r>
            <w:r w:rsidR="006B676B">
              <w:rPr>
                <w:bCs/>
              </w:rPr>
              <w:t xml:space="preserve"> unui </w:t>
            </w:r>
            <w:r w:rsidRPr="00B4613C">
              <w:rPr>
                <w:bCs/>
                <w:i/>
                <w:iCs/>
              </w:rPr>
              <w:t>Proces verbal de predare- primire, instalare, punere în funcțiune, testare și instruire personal</w:t>
            </w:r>
            <w:r>
              <w:rPr>
                <w:bCs/>
                <w:i/>
                <w:iCs/>
              </w:rPr>
              <w:t xml:space="preserve"> </w:t>
            </w:r>
            <w:r w:rsidRPr="00B4613C">
              <w:rPr>
                <w:bCs/>
              </w:rPr>
              <w:t>la finalizarea lucrărilor și punerea în funcțiune.</w:t>
            </w:r>
          </w:p>
        </w:tc>
      </w:tr>
    </w:tbl>
    <w:p w:rsidR="000302CA" w:rsidRPr="0082501B" w:rsidRDefault="000302CA" w:rsidP="000302CA">
      <w:pPr>
        <w:spacing w:after="0"/>
        <w:ind w:firstLine="720"/>
        <w:jc w:val="both"/>
        <w:rPr>
          <w:rFonts w:ascii="Times New Roman" w:hAnsi="Times New Roman"/>
          <w:bCs/>
          <w:sz w:val="24"/>
          <w:szCs w:val="24"/>
        </w:rPr>
      </w:pPr>
      <w:r w:rsidRPr="00DF5E4C">
        <w:rPr>
          <w:rFonts w:ascii="Times New Roman" w:hAnsi="Times New Roman"/>
          <w:sz w:val="24"/>
          <w:szCs w:val="24"/>
        </w:rPr>
        <w:t xml:space="preserve">Pentru achiziția din cadrul prezentului caiet de sarcini, s-a ținut cont de specificațiile tehnice prevăzute în </w:t>
      </w:r>
      <w:r w:rsidRPr="00DF5E4C">
        <w:rPr>
          <w:rFonts w:ascii="Times New Roman" w:hAnsi="Times New Roman"/>
          <w:b/>
          <w:bCs/>
          <w:sz w:val="24"/>
          <w:szCs w:val="24"/>
        </w:rPr>
        <w:t>Anexa 1 – parte integrantă din caietul de sarcini</w:t>
      </w:r>
      <w:r w:rsidRPr="00DF5E4C">
        <w:rPr>
          <w:rFonts w:ascii="Times New Roman" w:hAnsi="Times New Roman"/>
          <w:sz w:val="24"/>
          <w:szCs w:val="24"/>
        </w:rPr>
        <w:t xml:space="preserve">, astfel cum au fost comunicate de reprezentanții Spitalului Clinic </w:t>
      </w:r>
      <w:r w:rsidRPr="00DF5E4C">
        <w:rPr>
          <w:rFonts w:ascii="Times New Roman" w:hAnsi="Times New Roman"/>
          <w:bCs/>
          <w:i/>
          <w:iCs/>
          <w:sz w:val="24"/>
          <w:szCs w:val="24"/>
        </w:rPr>
        <w:t>de Ortopedie – Traumatologie și TBC Osteoarticular „Foișor” București</w:t>
      </w:r>
      <w:r w:rsidRPr="00DF5E4C">
        <w:rPr>
          <w:rFonts w:ascii="Times New Roman" w:hAnsi="Times New Roman"/>
          <w:bCs/>
          <w:sz w:val="24"/>
          <w:szCs w:val="24"/>
        </w:rPr>
        <w:t>.</w:t>
      </w:r>
    </w:p>
    <w:p w:rsidR="0083305A" w:rsidRPr="00E84C86" w:rsidRDefault="00E84C86" w:rsidP="004261A9">
      <w:pPr>
        <w:spacing w:before="60" w:after="0"/>
        <w:ind w:firstLine="720"/>
        <w:jc w:val="both"/>
        <w:rPr>
          <w:rFonts w:ascii="Times New Roman" w:hAnsi="Times New Roman"/>
          <w:b/>
          <w:bCs/>
          <w:sz w:val="24"/>
          <w:szCs w:val="24"/>
        </w:rPr>
      </w:pPr>
      <w:r>
        <w:rPr>
          <w:rFonts w:ascii="Times New Roman" w:hAnsi="Times New Roman"/>
          <w:sz w:val="24"/>
          <w:szCs w:val="24"/>
          <w:lang w:eastAsia="ro-RO"/>
        </w:rPr>
        <w:t>Platforma betonată va fi amplasată în</w:t>
      </w:r>
      <w:r w:rsidR="004E6133" w:rsidRPr="00E84C86">
        <w:rPr>
          <w:rFonts w:ascii="Times New Roman" w:hAnsi="Times New Roman"/>
          <w:sz w:val="24"/>
          <w:szCs w:val="24"/>
          <w:lang w:eastAsia="ro-RO"/>
        </w:rPr>
        <w:t xml:space="preserve"> curtea </w:t>
      </w:r>
      <w:r w:rsidR="004E6133" w:rsidRPr="00E84C86">
        <w:rPr>
          <w:rFonts w:ascii="Times New Roman" w:hAnsi="Times New Roman"/>
          <w:i/>
          <w:iCs/>
          <w:sz w:val="24"/>
          <w:szCs w:val="24"/>
        </w:rPr>
        <w:t>Spitalului Clinic de Ortopedie – Traumatologie și TBC Osteoarticular „Foișor” București</w:t>
      </w:r>
      <w:r w:rsidR="004E6133" w:rsidRPr="00E84C86">
        <w:rPr>
          <w:rFonts w:ascii="Times New Roman" w:hAnsi="Times New Roman"/>
          <w:sz w:val="24"/>
          <w:szCs w:val="24"/>
          <w:lang w:eastAsia="ro-RO"/>
        </w:rPr>
        <w:t xml:space="preserve"> pe latura către strada Gheorghe Pop de Băsești în spațiul dintre intrarea în parcarea subterană (Corp A1) și stația de oxigen din Corpul B1</w:t>
      </w:r>
      <w:r w:rsidR="00647E99">
        <w:rPr>
          <w:rFonts w:ascii="Times New Roman" w:hAnsi="Times New Roman"/>
          <w:sz w:val="24"/>
          <w:szCs w:val="24"/>
          <w:lang w:eastAsia="ro-RO"/>
        </w:rPr>
        <w:t xml:space="preserve">. </w:t>
      </w:r>
    </w:p>
    <w:p w:rsidR="0083305A" w:rsidRPr="00E84C86" w:rsidRDefault="0083305A" w:rsidP="004261A9">
      <w:pPr>
        <w:spacing w:before="60" w:after="0"/>
        <w:ind w:firstLine="720"/>
        <w:jc w:val="both"/>
        <w:rPr>
          <w:rFonts w:ascii="Times New Roman" w:hAnsi="Times New Roman"/>
          <w:sz w:val="24"/>
          <w:szCs w:val="24"/>
        </w:rPr>
      </w:pPr>
      <w:r w:rsidRPr="00E84C86">
        <w:rPr>
          <w:rFonts w:ascii="Times New Roman" w:hAnsi="Times New Roman"/>
          <w:sz w:val="24"/>
          <w:szCs w:val="24"/>
        </w:rPr>
        <w:t xml:space="preserve">Durată contractuală: </w:t>
      </w:r>
      <w:r w:rsidR="005517B3" w:rsidRPr="00E84C86">
        <w:rPr>
          <w:rFonts w:ascii="Times New Roman" w:hAnsi="Times New Roman"/>
          <w:sz w:val="24"/>
          <w:szCs w:val="24"/>
        </w:rPr>
        <w:t>7</w:t>
      </w:r>
      <w:r w:rsidRPr="00E84C86">
        <w:rPr>
          <w:rFonts w:ascii="Times New Roman" w:hAnsi="Times New Roman"/>
          <w:sz w:val="24"/>
          <w:szCs w:val="24"/>
        </w:rPr>
        <w:t xml:space="preserve"> luni (</w:t>
      </w:r>
      <w:r w:rsidR="005517B3" w:rsidRPr="00E84C86">
        <w:rPr>
          <w:rFonts w:ascii="Times New Roman" w:hAnsi="Times New Roman"/>
          <w:sz w:val="24"/>
          <w:szCs w:val="24"/>
        </w:rPr>
        <w:t xml:space="preserve">30 zile pentru proiectare, </w:t>
      </w:r>
      <w:r w:rsidRPr="00E84C86">
        <w:rPr>
          <w:rFonts w:ascii="Times New Roman" w:hAnsi="Times New Roman"/>
          <w:sz w:val="24"/>
          <w:szCs w:val="24"/>
        </w:rPr>
        <w:t>120 de zile pentru livrare, 30 zile pentru instalare și restul de 30 zile pentru verificare și recepție).</w:t>
      </w:r>
    </w:p>
    <w:p w:rsidR="00F9007D" w:rsidRDefault="00E84C86" w:rsidP="00F9007D">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eastAsia="Calibri" w:hAnsi="Times New Roman"/>
          <w:color w:val="424242"/>
          <w:sz w:val="24"/>
          <w:szCs w:val="24"/>
          <w:lang w:val="en-GB"/>
        </w:rPr>
        <w:t>Oferta</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financiară</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va</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cuprinde</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detalierea</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pe</w:t>
      </w:r>
      <w:proofErr w:type="spellEnd"/>
      <w:r>
        <w:rPr>
          <w:rFonts w:ascii="Times New Roman" w:eastAsia="Calibri" w:hAnsi="Times New Roman"/>
          <w:color w:val="424242"/>
          <w:sz w:val="24"/>
          <w:szCs w:val="24"/>
          <w:lang w:val="en-GB"/>
        </w:rPr>
        <w:t xml:space="preserve"> </w:t>
      </w:r>
      <w:proofErr w:type="spellStart"/>
      <w:r w:rsidR="00C03C0D">
        <w:rPr>
          <w:rFonts w:ascii="Times New Roman" w:eastAsia="Calibri" w:hAnsi="Times New Roman"/>
          <w:color w:val="424242"/>
          <w:sz w:val="24"/>
          <w:szCs w:val="24"/>
          <w:lang w:val="en-GB"/>
        </w:rPr>
        <w:t>capitole</w:t>
      </w:r>
      <w:proofErr w:type="spellEnd"/>
      <w:r w:rsidR="00C03C0D">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proiectare</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executare</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lucr</w:t>
      </w:r>
      <w:proofErr w:type="spellEnd"/>
      <w:r w:rsidR="00335DDD">
        <w:rPr>
          <w:rFonts w:ascii="Times New Roman" w:eastAsia="Calibri" w:hAnsi="Times New Roman"/>
          <w:color w:val="424242"/>
          <w:sz w:val="24"/>
          <w:szCs w:val="24"/>
        </w:rPr>
        <w:t>ă</w:t>
      </w:r>
      <w:proofErr w:type="spellStart"/>
      <w:r>
        <w:rPr>
          <w:rFonts w:ascii="Times New Roman" w:eastAsia="Calibri" w:hAnsi="Times New Roman"/>
          <w:color w:val="424242"/>
          <w:sz w:val="24"/>
          <w:szCs w:val="24"/>
          <w:lang w:val="en-GB"/>
        </w:rPr>
        <w:t>ri</w:t>
      </w:r>
      <w:proofErr w:type="spellEnd"/>
      <w:r>
        <w:rPr>
          <w:rFonts w:ascii="Times New Roman" w:eastAsia="Calibri" w:hAnsi="Times New Roman"/>
          <w:color w:val="424242"/>
          <w:sz w:val="24"/>
          <w:szCs w:val="24"/>
          <w:lang w:val="en-GB"/>
        </w:rPr>
        <w:t xml:space="preserve"> </w:t>
      </w:r>
      <w:proofErr w:type="spellStart"/>
      <w:r w:rsidR="00335DDD">
        <w:rPr>
          <w:rFonts w:ascii="Times New Roman" w:eastAsia="Calibri" w:hAnsi="Times New Roman"/>
          <w:color w:val="424242"/>
          <w:sz w:val="24"/>
          <w:szCs w:val="24"/>
          <w:lang w:val="en-GB"/>
        </w:rPr>
        <w:t>ș</w:t>
      </w:r>
      <w:r>
        <w:rPr>
          <w:rFonts w:ascii="Times New Roman" w:eastAsia="Calibri" w:hAnsi="Times New Roman"/>
          <w:color w:val="424242"/>
          <w:sz w:val="24"/>
          <w:szCs w:val="24"/>
          <w:lang w:val="en-GB"/>
        </w:rPr>
        <w:t>i</w:t>
      </w:r>
      <w:proofErr w:type="spellEnd"/>
      <w:r>
        <w:rPr>
          <w:rFonts w:ascii="Times New Roman" w:eastAsia="Calibri" w:hAnsi="Times New Roman"/>
          <w:color w:val="424242"/>
          <w:sz w:val="24"/>
          <w:szCs w:val="24"/>
          <w:lang w:val="en-GB"/>
        </w:rPr>
        <w:t xml:space="preserve"> </w:t>
      </w:r>
      <w:proofErr w:type="spellStart"/>
      <w:r>
        <w:rPr>
          <w:rFonts w:ascii="Times New Roman" w:eastAsia="Calibri" w:hAnsi="Times New Roman"/>
          <w:color w:val="424242"/>
          <w:sz w:val="24"/>
          <w:szCs w:val="24"/>
          <w:lang w:val="en-GB"/>
        </w:rPr>
        <w:t>echip</w:t>
      </w:r>
      <w:r w:rsidR="00335DDD">
        <w:rPr>
          <w:rFonts w:ascii="Times New Roman" w:eastAsia="Calibri" w:hAnsi="Times New Roman"/>
          <w:color w:val="424242"/>
          <w:sz w:val="24"/>
          <w:szCs w:val="24"/>
          <w:lang w:val="en-GB"/>
        </w:rPr>
        <w:t>a</w:t>
      </w:r>
      <w:r>
        <w:rPr>
          <w:rFonts w:ascii="Times New Roman" w:eastAsia="Calibri" w:hAnsi="Times New Roman"/>
          <w:color w:val="424242"/>
          <w:sz w:val="24"/>
          <w:szCs w:val="24"/>
          <w:lang w:val="en-GB"/>
        </w:rPr>
        <w:t>mente</w:t>
      </w:r>
      <w:proofErr w:type="spellEnd"/>
      <w:r>
        <w:rPr>
          <w:rFonts w:ascii="Times New Roman" w:eastAsia="Calibri" w:hAnsi="Times New Roman"/>
          <w:color w:val="424242"/>
          <w:sz w:val="24"/>
          <w:szCs w:val="24"/>
          <w:lang w:val="en-GB"/>
        </w:rPr>
        <w:t>.</w:t>
      </w:r>
      <w:r w:rsidR="00335DDD">
        <w:rPr>
          <w:rFonts w:ascii="Times New Roman" w:eastAsia="Calibri" w:hAnsi="Times New Roman"/>
          <w:color w:val="424242"/>
          <w:sz w:val="24"/>
          <w:szCs w:val="24"/>
          <w:lang w:val="en-GB"/>
        </w:rPr>
        <w:t xml:space="preserve"> </w:t>
      </w:r>
      <w:proofErr w:type="spellStart"/>
      <w:r w:rsidR="004E6133" w:rsidRPr="00E84C86">
        <w:rPr>
          <w:rFonts w:ascii="Times New Roman" w:eastAsia="Calibri" w:hAnsi="Times New Roman"/>
          <w:sz w:val="24"/>
          <w:szCs w:val="24"/>
          <w:lang w:val="en-GB"/>
        </w:rPr>
        <w:t>Pentru</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fiecare</w:t>
      </w:r>
      <w:proofErr w:type="spellEnd"/>
      <w:r w:rsidR="004E6133" w:rsidRPr="00E84C86">
        <w:rPr>
          <w:rFonts w:ascii="Times New Roman" w:eastAsia="Calibri" w:hAnsi="Times New Roman"/>
          <w:sz w:val="24"/>
          <w:szCs w:val="24"/>
          <w:lang w:val="en-GB"/>
        </w:rPr>
        <w:t xml:space="preserve"> capitol, </w:t>
      </w:r>
      <w:proofErr w:type="spellStart"/>
      <w:r w:rsidR="004E6133" w:rsidRPr="00E84C86">
        <w:rPr>
          <w:rFonts w:ascii="Times New Roman" w:eastAsia="Calibri" w:hAnsi="Times New Roman"/>
          <w:sz w:val="24"/>
          <w:szCs w:val="24"/>
          <w:lang w:val="en-GB"/>
        </w:rPr>
        <w:t>ofertantul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va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calcul</w:t>
      </w:r>
      <w:proofErr w:type="spellEnd"/>
      <w:r w:rsidR="004E6133" w:rsidRPr="00E84C86">
        <w:rPr>
          <w:rFonts w:ascii="Times New Roman" w:eastAsia="Calibri" w:hAnsi="Times New Roman"/>
          <w:sz w:val="24"/>
          <w:szCs w:val="24"/>
          <w:lang w:val="en-GB"/>
        </w:rPr>
        <w:t xml:space="preserve"> </w:t>
      </w:r>
      <w:proofErr w:type="spellStart"/>
      <w:r w:rsidR="00C03C0D">
        <w:rPr>
          <w:rFonts w:ascii="Times New Roman" w:eastAsia="Calibri" w:hAnsi="Times New Roman"/>
          <w:sz w:val="24"/>
          <w:szCs w:val="24"/>
          <w:lang w:val="en-GB"/>
        </w:rPr>
        <w:t>costurile</w:t>
      </w:r>
      <w:proofErr w:type="spellEnd"/>
      <w:r w:rsidR="00C03C0D">
        <w:rPr>
          <w:rFonts w:ascii="Times New Roman" w:eastAsia="Calibri" w:hAnsi="Times New Roman"/>
          <w:sz w:val="24"/>
          <w:szCs w:val="24"/>
          <w:lang w:val="en-GB"/>
        </w:rPr>
        <w:t xml:space="preserve"> cu </w:t>
      </w:r>
      <w:proofErr w:type="spellStart"/>
      <w:r w:rsidR="004E6133" w:rsidRPr="00E84C86">
        <w:rPr>
          <w:rFonts w:ascii="Times New Roman" w:eastAsia="Calibri" w:hAnsi="Times New Roman"/>
          <w:sz w:val="24"/>
          <w:szCs w:val="24"/>
          <w:lang w:val="en-GB"/>
        </w:rPr>
        <w:t>procurarea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şi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mo</w:t>
      </w:r>
      <w:r w:rsidR="004E6133" w:rsidRPr="00E84C86">
        <w:rPr>
          <w:rFonts w:ascii="Times New Roman" w:eastAsia="Calibri" w:hAnsi="Times New Roman"/>
          <w:sz w:val="24"/>
          <w:szCs w:val="24"/>
          <w:lang w:val="en-GB"/>
        </w:rPr>
        <w:t>n</w:t>
      </w:r>
      <w:r w:rsidR="004E6133" w:rsidRPr="00E84C86">
        <w:rPr>
          <w:rFonts w:ascii="Times New Roman" w:eastAsia="Calibri" w:hAnsi="Times New Roman"/>
          <w:sz w:val="24"/>
          <w:szCs w:val="24"/>
          <w:lang w:val="en-GB"/>
        </w:rPr>
        <w:t>tarea</w:t>
      </w:r>
      <w:proofErr w:type="spellEnd"/>
      <w:r w:rsidR="004E6133" w:rsidRPr="00E84C86">
        <w:rPr>
          <w:rFonts w:ascii="Times New Roman" w:eastAsia="Calibri" w:hAnsi="Times New Roman"/>
          <w:sz w:val="24"/>
          <w:szCs w:val="24"/>
          <w:lang w:val="en-GB"/>
        </w:rPr>
        <w:t xml:space="preserve">, </w:t>
      </w:r>
      <w:proofErr w:type="spellStart"/>
      <w:r w:rsidR="00335DDD">
        <w:rPr>
          <w:rFonts w:ascii="Times New Roman" w:eastAsia="Calibri" w:hAnsi="Times New Roman"/>
          <w:sz w:val="24"/>
          <w:szCs w:val="24"/>
          <w:lang w:val="en-GB"/>
        </w:rPr>
        <w:t>inclusiv</w:t>
      </w:r>
      <w:proofErr w:type="spellEnd"/>
      <w:r w:rsidR="00335DDD">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accesoriile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sistemelor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propuse</w:t>
      </w:r>
      <w:proofErr w:type="spellEnd"/>
      <w:r w:rsidR="004E6133" w:rsidRPr="00E84C86">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w:t>
      </w:r>
      <w:r w:rsidR="004E6133" w:rsidRPr="00E84C86">
        <w:rPr>
          <w:rFonts w:ascii="Times New Roman" w:eastAsia="Calibri" w:hAnsi="Times New Roman"/>
          <w:sz w:val="24"/>
          <w:szCs w:val="24"/>
          <w:lang w:val="en-GB"/>
        </w:rPr>
        <w:t>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necesarul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privind</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manopera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transportul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şi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utilajele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necesare</w:t>
      </w:r>
      <w:proofErr w:type="spellEnd"/>
      <w:r w:rsidR="004E6133" w:rsidRPr="00E84C86">
        <w:rPr>
          <w:rFonts w:ascii="Times New Roman" w:eastAsia="Calibri" w:hAnsi="Times New Roman"/>
          <w:sz w:val="24"/>
          <w:szCs w:val="24"/>
          <w:lang w:val="en-GB"/>
        </w:rPr>
        <w:t>.</w:t>
      </w:r>
      <w:r w:rsidR="00335DDD">
        <w:rPr>
          <w:rFonts w:ascii="Times New Roman" w:eastAsia="Calibri" w:hAnsi="Times New Roman"/>
          <w:color w:val="424242"/>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preţul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lucrărilor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vor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fi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incluse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şi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realizate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toate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operaţiunile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necesare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executării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lucrărilor.</w:t>
      </w:r>
      <w:r w:rsidR="00F9007D">
        <w:rPr>
          <w:rFonts w:ascii="Times New Roman" w:eastAsia="Calibri" w:hAnsi="Times New Roman"/>
          <w:sz w:val="24"/>
          <w:szCs w:val="24"/>
          <w:lang w:val="en-GB"/>
        </w:rPr>
        <w:t>Factorii</w:t>
      </w:r>
      <w:proofErr w:type="spellEnd"/>
      <w:r w:rsidR="00F9007D">
        <w:rPr>
          <w:rFonts w:ascii="Times New Roman" w:eastAsia="Calibri" w:hAnsi="Times New Roman"/>
          <w:sz w:val="24"/>
          <w:szCs w:val="24"/>
          <w:lang w:val="en-GB"/>
        </w:rPr>
        <w:t xml:space="preserve"> de </w:t>
      </w:r>
      <w:proofErr w:type="spellStart"/>
      <w:r w:rsidR="00F9007D">
        <w:rPr>
          <w:rFonts w:ascii="Times New Roman" w:eastAsia="Calibri" w:hAnsi="Times New Roman"/>
          <w:sz w:val="24"/>
          <w:szCs w:val="24"/>
          <w:lang w:val="en-GB"/>
        </w:rPr>
        <w:t>evaluare</w:t>
      </w:r>
      <w:proofErr w:type="spellEnd"/>
      <w:r w:rsidR="00F9007D">
        <w:rPr>
          <w:rFonts w:ascii="Times New Roman" w:eastAsia="Calibri" w:hAnsi="Times New Roman"/>
          <w:sz w:val="24"/>
          <w:szCs w:val="24"/>
          <w:lang w:val="en-GB"/>
        </w:rPr>
        <w:t xml:space="preserve"> </w:t>
      </w:r>
      <w:proofErr w:type="gramStart"/>
      <w:r w:rsidR="00F9007D">
        <w:rPr>
          <w:rFonts w:ascii="Times New Roman" w:eastAsia="Calibri" w:hAnsi="Times New Roman"/>
          <w:sz w:val="24"/>
          <w:szCs w:val="24"/>
          <w:lang w:val="en-GB"/>
        </w:rPr>
        <w:t>a</w:t>
      </w:r>
      <w:proofErr w:type="gramEnd"/>
      <w:r w:rsidR="00F9007D">
        <w:rPr>
          <w:rFonts w:ascii="Times New Roman" w:eastAsia="Calibri" w:hAnsi="Times New Roman"/>
          <w:sz w:val="24"/>
          <w:szCs w:val="24"/>
          <w:lang w:val="en-GB"/>
        </w:rPr>
        <w:t xml:space="preserve"> </w:t>
      </w:r>
      <w:proofErr w:type="spellStart"/>
      <w:r w:rsidR="00F9007D">
        <w:rPr>
          <w:rFonts w:ascii="Times New Roman" w:eastAsia="Calibri" w:hAnsi="Times New Roman"/>
          <w:sz w:val="24"/>
          <w:szCs w:val="24"/>
          <w:lang w:val="en-GB"/>
        </w:rPr>
        <w:t>ofertelor</w:t>
      </w:r>
      <w:proofErr w:type="spellEnd"/>
      <w:r w:rsidR="00F9007D">
        <w:rPr>
          <w:rFonts w:ascii="Times New Roman" w:eastAsia="Calibri" w:hAnsi="Times New Roman"/>
          <w:sz w:val="24"/>
          <w:szCs w:val="24"/>
          <w:lang w:val="en-GB"/>
        </w:rPr>
        <w:t xml:space="preserve"> </w:t>
      </w:r>
      <w:proofErr w:type="spellStart"/>
      <w:r w:rsidR="00F9007D">
        <w:rPr>
          <w:rFonts w:ascii="Times New Roman" w:eastAsia="Calibri" w:hAnsi="Times New Roman"/>
          <w:sz w:val="24"/>
          <w:szCs w:val="24"/>
          <w:lang w:val="en-GB"/>
        </w:rPr>
        <w:t>sunt</w:t>
      </w:r>
      <w:proofErr w:type="spellEnd"/>
      <w:r w:rsidR="00F9007D">
        <w:rPr>
          <w:rFonts w:ascii="Times New Roman" w:eastAsia="Calibri" w:hAnsi="Times New Roman"/>
          <w:sz w:val="24"/>
          <w:szCs w:val="24"/>
          <w:lang w:val="en-GB"/>
        </w:rPr>
        <w:t xml:space="preserve"> </w:t>
      </w:r>
      <w:proofErr w:type="spellStart"/>
      <w:r w:rsidR="00F9007D">
        <w:rPr>
          <w:rFonts w:ascii="Times New Roman" w:eastAsia="Calibri" w:hAnsi="Times New Roman"/>
          <w:sz w:val="24"/>
          <w:szCs w:val="24"/>
          <w:lang w:val="en-GB"/>
        </w:rPr>
        <w:t>prezentați</w:t>
      </w:r>
      <w:proofErr w:type="spellEnd"/>
      <w:r w:rsidR="00F9007D">
        <w:rPr>
          <w:rFonts w:ascii="Times New Roman" w:eastAsia="Calibri" w:hAnsi="Times New Roman"/>
          <w:sz w:val="24"/>
          <w:szCs w:val="24"/>
          <w:lang w:val="en-GB"/>
        </w:rPr>
        <w:t xml:space="preserve"> </w:t>
      </w:r>
      <w:proofErr w:type="spellStart"/>
      <w:r w:rsidR="00F9007D">
        <w:rPr>
          <w:rFonts w:ascii="Times New Roman" w:eastAsia="Calibri" w:hAnsi="Times New Roman"/>
          <w:sz w:val="24"/>
          <w:szCs w:val="24"/>
          <w:lang w:val="en-GB"/>
        </w:rPr>
        <w:t>în</w:t>
      </w:r>
      <w:proofErr w:type="spellEnd"/>
      <w:r w:rsidR="00F9007D">
        <w:rPr>
          <w:rFonts w:ascii="Times New Roman" w:eastAsia="Calibri" w:hAnsi="Times New Roman"/>
          <w:sz w:val="24"/>
          <w:szCs w:val="24"/>
          <w:lang w:val="en-GB"/>
        </w:rPr>
        <w:t xml:space="preserve"> </w:t>
      </w:r>
      <w:r w:rsidR="00F9007D" w:rsidRPr="00DF5E4C">
        <w:rPr>
          <w:rFonts w:ascii="Times New Roman" w:hAnsi="Times New Roman"/>
          <w:b/>
          <w:bCs/>
          <w:sz w:val="24"/>
          <w:szCs w:val="24"/>
        </w:rPr>
        <w:t xml:space="preserve">Anexa </w:t>
      </w:r>
      <w:r w:rsidR="00F9007D">
        <w:rPr>
          <w:rFonts w:ascii="Times New Roman" w:hAnsi="Times New Roman"/>
          <w:b/>
          <w:bCs/>
          <w:sz w:val="24"/>
          <w:szCs w:val="24"/>
        </w:rPr>
        <w:t>2</w:t>
      </w:r>
      <w:r w:rsidR="00F9007D" w:rsidRPr="00DF5E4C">
        <w:rPr>
          <w:rFonts w:ascii="Times New Roman" w:hAnsi="Times New Roman"/>
          <w:b/>
          <w:bCs/>
          <w:sz w:val="24"/>
          <w:szCs w:val="24"/>
        </w:rPr>
        <w:t xml:space="preserve"> – parte integrantă din caietul de sarcini</w:t>
      </w:r>
      <w:r w:rsidR="00F9007D">
        <w:rPr>
          <w:rFonts w:ascii="Times New Roman" w:hAnsi="Times New Roman"/>
          <w:b/>
          <w:bCs/>
          <w:sz w:val="24"/>
          <w:szCs w:val="24"/>
        </w:rPr>
        <w:t>.</w:t>
      </w:r>
    </w:p>
    <w:p w:rsidR="004E6133" w:rsidRPr="00F9007D" w:rsidRDefault="00555545" w:rsidP="00F9007D">
      <w:pPr>
        <w:suppressAutoHyphens w:val="0"/>
        <w:autoSpaceDE w:val="0"/>
        <w:adjustRightInd w:val="0"/>
        <w:spacing w:after="0"/>
        <w:ind w:firstLine="720"/>
        <w:jc w:val="both"/>
        <w:rPr>
          <w:rFonts w:ascii="Times New Roman" w:eastAsia="Calibri" w:hAnsi="Times New Roman"/>
          <w:color w:val="424242"/>
          <w:sz w:val="24"/>
          <w:szCs w:val="24"/>
          <w:lang w:val="en-GB"/>
        </w:rPr>
      </w:pPr>
      <w:proofErr w:type="spellStart"/>
      <w:r>
        <w:rPr>
          <w:rFonts w:ascii="Times New Roman" w:eastAsia="Calibri" w:hAnsi="Times New Roman"/>
          <w:sz w:val="24"/>
          <w:szCs w:val="24"/>
          <w:lang w:val="en-GB"/>
        </w:rPr>
        <w:t>Contractantul</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trebuie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să</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instaleze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produsele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în</w:t>
      </w:r>
      <w:proofErr w:type="spellEnd"/>
      <w:r>
        <w:rPr>
          <w:rFonts w:ascii="Times New Roman" w:eastAsia="Calibri" w:hAnsi="Times New Roman"/>
          <w:sz w:val="24"/>
          <w:szCs w:val="24"/>
          <w:lang w:val="en-GB"/>
        </w:rPr>
        <w:t xml:space="preserve"> mod </w:t>
      </w:r>
      <w:proofErr w:type="spellStart"/>
      <w:r>
        <w:rPr>
          <w:rFonts w:ascii="Times New Roman" w:eastAsia="Calibri" w:hAnsi="Times New Roman"/>
          <w:sz w:val="24"/>
          <w:szCs w:val="24"/>
          <w:lang w:val="en-GB"/>
        </w:rPr>
        <w:t>corespunzător</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asigurându</w:t>
      </w:r>
      <w:proofErr w:type="spellEnd"/>
      <w:r>
        <w:rPr>
          <w:rFonts w:ascii="Times New Roman" w:eastAsia="Calibri" w:hAnsi="Times New Roman"/>
          <w:sz w:val="24"/>
          <w:szCs w:val="24"/>
          <w:lang w:val="en-GB"/>
        </w:rPr>
        <w:t xml:space="preserve">-se </w:t>
      </w:r>
      <w:proofErr w:type="spellStart"/>
      <w:r>
        <w:rPr>
          <w:rFonts w:ascii="Times New Roman" w:eastAsia="Calibri" w:hAnsi="Times New Roman"/>
          <w:sz w:val="24"/>
          <w:szCs w:val="24"/>
          <w:lang w:val="en-GB"/>
        </w:rPr>
        <w:t>în</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același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timp</w:t>
      </w:r>
      <w:proofErr w:type="spellEnd"/>
      <w:r>
        <w:rPr>
          <w:rFonts w:ascii="Times New Roman" w:eastAsia="Calibri" w:hAnsi="Times New Roman"/>
          <w:sz w:val="24"/>
          <w:szCs w:val="24"/>
          <w:lang w:val="en-GB"/>
        </w:rPr>
        <w:t xml:space="preserve"> ca </w:t>
      </w:r>
      <w:proofErr w:type="spellStart"/>
      <w:r>
        <w:rPr>
          <w:rFonts w:ascii="Times New Roman" w:eastAsia="Calibri" w:hAnsi="Times New Roman"/>
          <w:sz w:val="24"/>
          <w:szCs w:val="24"/>
          <w:lang w:val="en-GB"/>
        </w:rPr>
        <w:t>spațiile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unde</w:t>
      </w:r>
      <w:proofErr w:type="spellEnd"/>
      <w:r>
        <w:rPr>
          <w:rFonts w:ascii="Times New Roman" w:eastAsia="Calibri" w:hAnsi="Times New Roman"/>
          <w:sz w:val="24"/>
          <w:szCs w:val="24"/>
          <w:lang w:val="en-GB"/>
        </w:rPr>
        <w:t xml:space="preserve"> s-a </w:t>
      </w:r>
      <w:proofErr w:type="spellStart"/>
      <w:r>
        <w:rPr>
          <w:rFonts w:ascii="Times New Roman" w:eastAsia="Calibri" w:hAnsi="Times New Roman"/>
          <w:sz w:val="24"/>
          <w:szCs w:val="24"/>
          <w:lang w:val="en-GB"/>
        </w:rPr>
        <w:t>realizat</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instalarea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produselor</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rămân</w:t>
      </w:r>
      <w:proofErr w:type="spellEnd"/>
      <w:r>
        <w:rPr>
          <w:rFonts w:ascii="Times New Roman" w:eastAsia="Calibri" w:hAnsi="Times New Roman"/>
          <w:sz w:val="24"/>
          <w:szCs w:val="24"/>
          <w:lang w:val="en-GB"/>
        </w:rPr>
        <w:t xml:space="preserve"> curate. </w:t>
      </w:r>
      <w:proofErr w:type="spellStart"/>
      <w:r>
        <w:rPr>
          <w:rFonts w:ascii="Times New Roman" w:eastAsia="Calibri" w:hAnsi="Times New Roman"/>
          <w:sz w:val="24"/>
          <w:szCs w:val="24"/>
          <w:lang w:val="en-GB"/>
        </w:rPr>
        <w:t>Dupa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livrare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instalare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Contractantul</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va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elimina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toate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deșeurile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rezultate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va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lua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măsurile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adecvate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pentru</w:t>
      </w:r>
      <w:proofErr w:type="spellEnd"/>
      <w:r>
        <w:rPr>
          <w:rFonts w:ascii="Times New Roman" w:eastAsia="Calibri" w:hAnsi="Times New Roman"/>
          <w:sz w:val="24"/>
          <w:szCs w:val="24"/>
          <w:lang w:val="en-GB"/>
        </w:rPr>
        <w:t xml:space="preserve"> a </w:t>
      </w:r>
      <w:proofErr w:type="spellStart"/>
      <w:r>
        <w:rPr>
          <w:rFonts w:ascii="Times New Roman" w:eastAsia="Calibri" w:hAnsi="Times New Roman"/>
          <w:sz w:val="24"/>
          <w:szCs w:val="24"/>
          <w:lang w:val="en-GB"/>
        </w:rPr>
        <w:t>aduna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toate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ambalajele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eliminarea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acestora</w:t>
      </w:r>
      <w:proofErr w:type="spellEnd"/>
      <w:r>
        <w:rPr>
          <w:rFonts w:ascii="Times New Roman" w:eastAsia="Calibri" w:hAnsi="Times New Roman"/>
          <w:sz w:val="24"/>
          <w:szCs w:val="24"/>
          <w:lang w:val="en-GB"/>
        </w:rPr>
        <w:t xml:space="preserve"> de la </w:t>
      </w:r>
      <w:proofErr w:type="spellStart"/>
      <w:r>
        <w:rPr>
          <w:rFonts w:ascii="Times New Roman" w:eastAsia="Calibri" w:hAnsi="Times New Roman"/>
          <w:sz w:val="24"/>
          <w:szCs w:val="24"/>
          <w:lang w:val="en-GB"/>
        </w:rPr>
        <w:t>locul</w:t>
      </w:r>
      <w:proofErr w:type="spellEnd"/>
      <w:r>
        <w:rPr>
          <w:rFonts w:ascii="Times New Roman" w:eastAsia="Calibri" w:hAnsi="Times New Roman"/>
          <w:sz w:val="24"/>
          <w:szCs w:val="24"/>
          <w:lang w:val="en-GB"/>
        </w:rPr>
        <w:t xml:space="preserve"> de </w:t>
      </w:r>
      <w:proofErr w:type="spellStart"/>
      <w:r>
        <w:rPr>
          <w:rFonts w:ascii="Times New Roman" w:eastAsia="Calibri" w:hAnsi="Times New Roman"/>
          <w:sz w:val="24"/>
          <w:szCs w:val="24"/>
          <w:lang w:val="en-GB"/>
        </w:rPr>
        <w:t>instalare.</w:t>
      </w:r>
      <w:r w:rsidR="004E6133" w:rsidRPr="00E84C86">
        <w:rPr>
          <w:rFonts w:ascii="Times New Roman" w:eastAsia="Calibri" w:hAnsi="Times New Roman"/>
          <w:sz w:val="24"/>
          <w:szCs w:val="24"/>
          <w:lang w:val="en-GB"/>
        </w:rPr>
        <w:t>La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terminarea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lucrării</w:t>
      </w:r>
      <w:proofErr w:type="spellEnd"/>
      <w:r w:rsidR="004E6133" w:rsidRPr="00E84C86">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004E6133" w:rsidRPr="00E84C86">
        <w:rPr>
          <w:rFonts w:ascii="Times New Roman" w:eastAsia="Calibri" w:hAnsi="Times New Roman"/>
          <w:sz w:val="24"/>
          <w:szCs w:val="24"/>
          <w:lang w:val="en-GB"/>
        </w:rPr>
        <w:t>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va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preda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lucrarea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completă</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indiferent</w:t>
      </w:r>
      <w:proofErr w:type="spellEnd"/>
      <w:r w:rsidR="004E6133" w:rsidRPr="00E84C86">
        <w:rPr>
          <w:rFonts w:ascii="Times New Roman" w:eastAsia="Calibri" w:hAnsi="Times New Roman"/>
          <w:sz w:val="24"/>
          <w:szCs w:val="24"/>
          <w:lang w:val="en-GB"/>
        </w:rPr>
        <w:t xml:space="preserve"> de </w:t>
      </w:r>
      <w:proofErr w:type="spellStart"/>
      <w:r w:rsidR="004E6133" w:rsidRPr="00E84C86">
        <w:rPr>
          <w:rFonts w:ascii="Times New Roman" w:eastAsia="Calibri" w:hAnsi="Times New Roman"/>
          <w:sz w:val="24"/>
          <w:szCs w:val="24"/>
          <w:lang w:val="en-GB"/>
        </w:rPr>
        <w:t>neprevăzutele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ce</w:t>
      </w:r>
      <w:proofErr w:type="spellEnd"/>
      <w:r w:rsidR="00335DDD">
        <w:rPr>
          <w:rFonts w:ascii="Times New Roman" w:eastAsia="Calibri" w:hAnsi="Times New Roman"/>
          <w:sz w:val="24"/>
          <w:szCs w:val="24"/>
          <w:lang w:val="en-GB"/>
        </w:rPr>
        <w:t xml:space="preserve"> </w:t>
      </w:r>
      <w:r w:rsidR="004E6133" w:rsidRPr="00E84C86">
        <w:rPr>
          <w:rFonts w:ascii="Times New Roman" w:eastAsia="Calibri" w:hAnsi="Times New Roman"/>
          <w:sz w:val="24"/>
          <w:szCs w:val="24"/>
          <w:lang w:val="en-GB"/>
        </w:rPr>
        <w:t xml:space="preserve">a </w:t>
      </w:r>
      <w:proofErr w:type="spellStart"/>
      <w:r w:rsidR="004E6133" w:rsidRPr="00E84C86">
        <w:rPr>
          <w:rFonts w:ascii="Times New Roman" w:eastAsia="Calibri" w:hAnsi="Times New Roman"/>
          <w:sz w:val="24"/>
          <w:szCs w:val="24"/>
          <w:lang w:val="en-GB"/>
        </w:rPr>
        <w:t>omis</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să</w:t>
      </w:r>
      <w:proofErr w:type="spellEnd"/>
      <w:r w:rsidR="004E6133" w:rsidRPr="00E84C86">
        <w:rPr>
          <w:rFonts w:ascii="Times New Roman" w:eastAsia="Calibri" w:hAnsi="Times New Roman"/>
          <w:sz w:val="24"/>
          <w:szCs w:val="24"/>
          <w:lang w:val="en-GB"/>
        </w:rPr>
        <w:t xml:space="preserve"> le </w:t>
      </w:r>
      <w:proofErr w:type="spellStart"/>
      <w:r w:rsidR="004E6133" w:rsidRPr="00E84C86">
        <w:rPr>
          <w:rFonts w:ascii="Times New Roman" w:eastAsia="Calibri" w:hAnsi="Times New Roman"/>
          <w:sz w:val="24"/>
          <w:szCs w:val="24"/>
          <w:lang w:val="en-GB"/>
        </w:rPr>
        <w:t>prindă</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ofertă</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şi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putea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apărea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timpul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execuţiei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acesta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având</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obligaţia</w:t>
      </w:r>
      <w:proofErr w:type="spellEnd"/>
      <w:r w:rsidR="004E6133" w:rsidRPr="00E84C86">
        <w:rPr>
          <w:rFonts w:ascii="Times New Roman" w:eastAsia="Calibri" w:hAnsi="Times New Roman"/>
          <w:sz w:val="24"/>
          <w:szCs w:val="24"/>
          <w:lang w:val="en-GB"/>
        </w:rPr>
        <w:t xml:space="preserve"> de a le</w:t>
      </w:r>
      <w:r w:rsid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prevedea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che</w:t>
      </w:r>
      <w:r w:rsidR="004E6133" w:rsidRPr="00E84C86">
        <w:rPr>
          <w:rFonts w:ascii="Times New Roman" w:eastAsia="Calibri" w:hAnsi="Times New Roman"/>
          <w:sz w:val="24"/>
          <w:szCs w:val="24"/>
          <w:lang w:val="en-GB"/>
        </w:rPr>
        <w:t>l</w:t>
      </w:r>
      <w:r w:rsidR="004E6133" w:rsidRPr="00E84C86">
        <w:rPr>
          <w:rFonts w:ascii="Times New Roman" w:eastAsia="Calibri" w:hAnsi="Times New Roman"/>
          <w:sz w:val="24"/>
          <w:szCs w:val="24"/>
          <w:lang w:val="en-GB"/>
        </w:rPr>
        <w:t>tuieli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încă</w:t>
      </w:r>
      <w:proofErr w:type="spellEnd"/>
      <w:r w:rsidR="004E6133" w:rsidRPr="00E84C86">
        <w:rPr>
          <w:rFonts w:ascii="Times New Roman" w:eastAsia="Calibri" w:hAnsi="Times New Roman"/>
          <w:sz w:val="24"/>
          <w:szCs w:val="24"/>
          <w:lang w:val="en-GB"/>
        </w:rPr>
        <w:t xml:space="preserve"> din </w:t>
      </w:r>
      <w:proofErr w:type="spellStart"/>
      <w:r w:rsidR="004E6133" w:rsidRPr="00E84C86">
        <w:rPr>
          <w:rFonts w:ascii="Times New Roman" w:eastAsia="Calibri" w:hAnsi="Times New Roman"/>
          <w:sz w:val="24"/>
          <w:szCs w:val="24"/>
          <w:lang w:val="en-GB"/>
        </w:rPr>
        <w:t>faza</w:t>
      </w:r>
      <w:proofErr w:type="spellEnd"/>
      <w:r w:rsidR="004E6133" w:rsidRPr="00E84C86">
        <w:rPr>
          <w:rFonts w:ascii="Times New Roman" w:eastAsia="Calibri" w:hAnsi="Times New Roman"/>
          <w:sz w:val="24"/>
          <w:szCs w:val="24"/>
          <w:lang w:val="en-GB"/>
        </w:rPr>
        <w:t xml:space="preserve"> de </w:t>
      </w:r>
      <w:proofErr w:type="spellStart"/>
      <w:r w:rsidR="004E6133" w:rsidRPr="00E84C86">
        <w:rPr>
          <w:rFonts w:ascii="Times New Roman" w:eastAsia="Calibri" w:hAnsi="Times New Roman"/>
          <w:sz w:val="24"/>
          <w:szCs w:val="24"/>
          <w:lang w:val="en-GB"/>
        </w:rPr>
        <w:t>ofertare</w:t>
      </w:r>
      <w:proofErr w:type="spellEnd"/>
      <w:r w:rsidR="004E6133" w:rsidRPr="00E84C86">
        <w:rPr>
          <w:rFonts w:ascii="Times New Roman" w:eastAsia="Calibri" w:hAnsi="Times New Roman"/>
          <w:sz w:val="24"/>
          <w:szCs w:val="24"/>
          <w:lang w:val="en-GB"/>
        </w:rPr>
        <w:t>.</w:t>
      </w:r>
      <w:r w:rsidR="004261A9">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cazul</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în</w:t>
      </w:r>
      <w:proofErr w:type="spellEnd"/>
      <w:r w:rsidR="004E6133" w:rsidRPr="00E84C86">
        <w:rPr>
          <w:rFonts w:ascii="Times New Roman" w:eastAsia="Calibri" w:hAnsi="Times New Roman"/>
          <w:sz w:val="24"/>
          <w:szCs w:val="24"/>
          <w:lang w:val="en-GB"/>
        </w:rPr>
        <w:t xml:space="preserve"> care </w:t>
      </w:r>
      <w:proofErr w:type="spellStart"/>
      <w:r w:rsidR="004E6133" w:rsidRPr="00E84C86">
        <w:rPr>
          <w:rFonts w:ascii="Times New Roman" w:eastAsia="Calibri" w:hAnsi="Times New Roman"/>
          <w:sz w:val="24"/>
          <w:szCs w:val="24"/>
          <w:lang w:val="en-GB"/>
        </w:rPr>
        <w:t>apar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lucrări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neprevăzute</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acestea</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vor</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fi</w:t>
      </w:r>
      <w:proofErr w:type="spellEnd"/>
      <w:r w:rsidR="004E6133" w:rsidRPr="00E84C86">
        <w:rPr>
          <w:rFonts w:ascii="Times New Roman" w:eastAsia="Calibri" w:hAnsi="Times New Roman"/>
          <w:sz w:val="24"/>
          <w:szCs w:val="24"/>
          <w:lang w:val="en-GB"/>
        </w:rPr>
        <w:t xml:space="preserve"> </w:t>
      </w:r>
      <w:proofErr w:type="spellStart"/>
      <w:r w:rsidR="004E6133" w:rsidRPr="00E84C86">
        <w:rPr>
          <w:rFonts w:ascii="Times New Roman" w:eastAsia="Calibri" w:hAnsi="Times New Roman"/>
          <w:sz w:val="24"/>
          <w:szCs w:val="24"/>
          <w:lang w:val="en-GB"/>
        </w:rPr>
        <w:t>supo</w:t>
      </w:r>
      <w:r w:rsidR="004E6133" w:rsidRPr="00E84C86">
        <w:rPr>
          <w:rFonts w:ascii="Times New Roman" w:eastAsia="Calibri" w:hAnsi="Times New Roman"/>
          <w:sz w:val="24"/>
          <w:szCs w:val="24"/>
          <w:lang w:val="en-GB"/>
        </w:rPr>
        <w:t>r</w:t>
      </w:r>
      <w:r w:rsidR="004E6133" w:rsidRPr="00E84C86">
        <w:rPr>
          <w:rFonts w:ascii="Times New Roman" w:eastAsia="Calibri" w:hAnsi="Times New Roman"/>
          <w:sz w:val="24"/>
          <w:szCs w:val="24"/>
          <w:lang w:val="en-GB"/>
        </w:rPr>
        <w:t>tate</w:t>
      </w:r>
      <w:proofErr w:type="spellEnd"/>
      <w:r w:rsidR="004E6133" w:rsidRPr="00E84C86">
        <w:rPr>
          <w:rFonts w:ascii="Times New Roman" w:eastAsia="Calibri" w:hAnsi="Times New Roman"/>
          <w:sz w:val="24"/>
          <w:szCs w:val="24"/>
          <w:lang w:val="en-GB"/>
        </w:rPr>
        <w:t xml:space="preserve"> din </w:t>
      </w:r>
      <w:proofErr w:type="spellStart"/>
      <w:r w:rsidR="004E6133" w:rsidRPr="00E84C86">
        <w:rPr>
          <w:rFonts w:ascii="Times New Roman" w:eastAsia="Calibri" w:hAnsi="Times New Roman"/>
          <w:sz w:val="24"/>
          <w:szCs w:val="24"/>
          <w:lang w:val="en-GB"/>
        </w:rPr>
        <w:t>profitul</w:t>
      </w:r>
      <w:proofErr w:type="spellEnd"/>
      <w:r w:rsidR="004E6133" w:rsidRPr="00E84C86">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004E6133" w:rsidRPr="00E84C86">
        <w:rPr>
          <w:rFonts w:ascii="Times New Roman" w:eastAsia="Calibri" w:hAnsi="Times New Roman"/>
          <w:sz w:val="24"/>
          <w:szCs w:val="24"/>
          <w:lang w:val="en-GB"/>
        </w:rPr>
        <w:t>ului</w:t>
      </w:r>
      <w:proofErr w:type="spellEnd"/>
      <w:r w:rsidR="004E6133" w:rsidRPr="00E84C86">
        <w:rPr>
          <w:rFonts w:ascii="Times New Roman" w:eastAsia="Calibri" w:hAnsi="Times New Roman"/>
          <w:sz w:val="24"/>
          <w:szCs w:val="24"/>
          <w:lang w:val="en-GB"/>
        </w:rPr>
        <w:t>.</w:t>
      </w:r>
    </w:p>
    <w:p w:rsidR="009C5243" w:rsidRDefault="00555545" w:rsidP="007072FC">
      <w:pPr>
        <w:suppressAutoHyphens w:val="0"/>
        <w:autoSpaceDE w:val="0"/>
        <w:adjustRightInd w:val="0"/>
        <w:spacing w:after="0"/>
        <w:jc w:val="both"/>
        <w:rPr>
          <w:rFonts w:ascii="Times New Roman" w:eastAsia="Calibri" w:hAnsi="Times New Roman"/>
          <w:sz w:val="24"/>
          <w:szCs w:val="24"/>
          <w:lang w:val="en-GB"/>
        </w:rPr>
      </w:pPr>
      <w:bookmarkStart w:id="16" w:name="do|ax4|alA|pt6"/>
      <w:bookmarkStart w:id="17" w:name="do|ax4|alA|pt6|sp6.1."/>
      <w:bookmarkStart w:id="18" w:name="do|ax4|alA|pt6|sp6.2."/>
      <w:bookmarkStart w:id="19" w:name="do|ax4|alA|pt6|sp6.3."/>
      <w:bookmarkStart w:id="20" w:name="do|ax4|alA|pt6|sp6.4."/>
      <w:bookmarkStart w:id="21" w:name="do|ax4|alA|pt6|sp6.5."/>
      <w:bookmarkStart w:id="22" w:name="do|ax4|alA|pt6|sp6.6."/>
      <w:bookmarkEnd w:id="16"/>
      <w:bookmarkEnd w:id="17"/>
      <w:bookmarkEnd w:id="18"/>
      <w:bookmarkEnd w:id="19"/>
      <w:bookmarkEnd w:id="20"/>
      <w:bookmarkEnd w:id="21"/>
      <w:bookmarkEnd w:id="22"/>
      <w:r>
        <w:rPr>
          <w:rFonts w:ascii="Times New Roman" w:eastAsia="Calibri" w:hAnsi="Times New Roman"/>
          <w:sz w:val="24"/>
          <w:szCs w:val="24"/>
          <w:lang w:val="en-GB"/>
        </w:rPr>
        <w:t xml:space="preserve"> </w:t>
      </w:r>
      <w:r w:rsidR="00647E99">
        <w:rPr>
          <w:rFonts w:ascii="Times New Roman" w:eastAsia="Calibri" w:hAnsi="Times New Roman"/>
          <w:sz w:val="24"/>
          <w:szCs w:val="24"/>
          <w:lang w:val="en-GB"/>
        </w:rPr>
        <w:tab/>
      </w:r>
      <w:proofErr w:type="spellStart"/>
      <w:r>
        <w:rPr>
          <w:rFonts w:ascii="Times New Roman" w:eastAsia="Calibri" w:hAnsi="Times New Roman"/>
          <w:sz w:val="24"/>
          <w:szCs w:val="24"/>
          <w:lang w:val="en-GB"/>
        </w:rPr>
        <w:t>Pe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perioada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executării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lucrărilor</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și</w:t>
      </w:r>
      <w:proofErr w:type="spellEnd"/>
      <w:r>
        <w:rPr>
          <w:rFonts w:ascii="Times New Roman" w:eastAsia="Calibri" w:hAnsi="Times New Roman"/>
          <w:sz w:val="24"/>
          <w:szCs w:val="24"/>
          <w:lang w:val="en-GB"/>
        </w:rPr>
        <w:t xml:space="preserve"> </w:t>
      </w:r>
      <w:proofErr w:type="gramStart"/>
      <w:r>
        <w:rPr>
          <w:rFonts w:ascii="Times New Roman" w:eastAsia="Calibri" w:hAnsi="Times New Roman"/>
          <w:sz w:val="24"/>
          <w:szCs w:val="24"/>
          <w:lang w:val="en-GB"/>
        </w:rPr>
        <w:t>a</w:t>
      </w:r>
      <w:proofErr w:type="gram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activităților</w:t>
      </w:r>
      <w:proofErr w:type="spellEnd"/>
      <w:r>
        <w:rPr>
          <w:rFonts w:ascii="Times New Roman" w:eastAsia="Calibri" w:hAnsi="Times New Roman"/>
          <w:sz w:val="24"/>
          <w:szCs w:val="24"/>
          <w:lang w:val="en-GB"/>
        </w:rPr>
        <w:t xml:space="preserve"> de </w:t>
      </w:r>
      <w:proofErr w:type="spellStart"/>
      <w:r>
        <w:rPr>
          <w:rFonts w:ascii="Times New Roman" w:eastAsia="Calibri" w:hAnsi="Times New Roman"/>
          <w:sz w:val="24"/>
          <w:szCs w:val="24"/>
          <w:lang w:val="en-GB"/>
        </w:rPr>
        <w:t>instalare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punere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în</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funcțiune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și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testare</w:t>
      </w:r>
      <w:proofErr w:type="spellEnd"/>
      <w:r>
        <w:rPr>
          <w:rFonts w:ascii="Times New Roman" w:eastAsia="Calibri" w:hAnsi="Times New Roman"/>
          <w:sz w:val="24"/>
          <w:szCs w:val="24"/>
          <w:lang w:val="en-GB"/>
        </w:rPr>
        <w:t xml:space="preserve"> a </w:t>
      </w:r>
      <w:proofErr w:type="spellStart"/>
      <w:r>
        <w:rPr>
          <w:rFonts w:ascii="Times New Roman" w:eastAsia="Calibri" w:hAnsi="Times New Roman"/>
          <w:sz w:val="24"/>
          <w:szCs w:val="24"/>
          <w:lang w:val="en-GB"/>
        </w:rPr>
        <w:t>produselor</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Contractantul</w:t>
      </w:r>
      <w:proofErr w:type="spellEnd"/>
      <w:r>
        <w:rPr>
          <w:rFonts w:ascii="Times New Roman" w:eastAsia="Calibri" w:hAnsi="Times New Roman"/>
          <w:sz w:val="24"/>
          <w:szCs w:val="24"/>
          <w:lang w:val="en-GB"/>
        </w:rPr>
        <w:t xml:space="preserve"> are </w:t>
      </w:r>
      <w:proofErr w:type="spellStart"/>
      <w:r>
        <w:rPr>
          <w:rFonts w:ascii="Times New Roman" w:eastAsia="Calibri" w:hAnsi="Times New Roman"/>
          <w:sz w:val="24"/>
          <w:szCs w:val="24"/>
          <w:lang w:val="en-GB"/>
        </w:rPr>
        <w:t>următoarele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obligații</w:t>
      </w:r>
      <w:proofErr w:type="spellEnd"/>
      <w:r>
        <w:rPr>
          <w:rFonts w:ascii="Times New Roman" w:eastAsia="Calibri" w:hAnsi="Times New Roman"/>
          <w:sz w:val="24"/>
          <w:szCs w:val="24"/>
          <w:lang w:val="en-GB"/>
        </w:rPr>
        <w:t>:</w:t>
      </w:r>
    </w:p>
    <w:p w:rsidR="00F801C5" w:rsidRDefault="00555545" w:rsidP="007072FC">
      <w:pPr>
        <w:suppressAutoHyphens w:val="0"/>
        <w:autoSpaceDE w:val="0"/>
        <w:adjustRightInd w:val="0"/>
        <w:spacing w:after="0"/>
        <w:jc w:val="both"/>
        <w:rPr>
          <w:rFonts w:ascii="Times New Roman" w:eastAsia="Calibri" w:hAnsi="Times New Roman"/>
          <w:sz w:val="24"/>
          <w:szCs w:val="24"/>
          <w:lang w:val="en-GB"/>
        </w:rPr>
      </w:pPr>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să</w:t>
      </w:r>
      <w:proofErr w:type="spellEnd"/>
      <w:r>
        <w:rPr>
          <w:rFonts w:ascii="Times New Roman" w:eastAsia="Calibri" w:hAnsi="Times New Roman"/>
          <w:sz w:val="24"/>
          <w:szCs w:val="24"/>
          <w:lang w:val="en-GB"/>
        </w:rPr>
        <w:t xml:space="preserve"> nu </w:t>
      </w:r>
      <w:proofErr w:type="spellStart"/>
      <w:r>
        <w:rPr>
          <w:rFonts w:ascii="Times New Roman" w:eastAsia="Calibri" w:hAnsi="Times New Roman"/>
          <w:sz w:val="24"/>
          <w:szCs w:val="24"/>
          <w:lang w:val="en-GB"/>
        </w:rPr>
        <w:t>afecteze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activitatea</w:t>
      </w:r>
      <w:proofErr w:type="spellEnd"/>
      <w:r>
        <w:rPr>
          <w:rFonts w:ascii="Times New Roman" w:eastAsia="Calibri" w:hAnsi="Times New Roman"/>
          <w:sz w:val="24"/>
          <w:szCs w:val="24"/>
          <w:lang w:val="en-GB"/>
        </w:rPr>
        <w:t xml:space="preserve"> </w:t>
      </w:r>
      <w:proofErr w:type="spellStart"/>
      <w:r w:rsidR="00F801C5">
        <w:rPr>
          <w:rFonts w:ascii="Times New Roman" w:eastAsia="Calibri" w:hAnsi="Times New Roman"/>
          <w:sz w:val="24"/>
          <w:szCs w:val="24"/>
          <w:lang w:val="en-GB"/>
        </w:rPr>
        <w:t>medical</w:t>
      </w:r>
      <w:r w:rsidR="00C03C0D">
        <w:rPr>
          <w:rFonts w:ascii="Times New Roman" w:eastAsia="Calibri" w:hAnsi="Times New Roman"/>
          <w:sz w:val="24"/>
          <w:szCs w:val="24"/>
          <w:lang w:val="en-GB"/>
        </w:rPr>
        <w:t>ă</w:t>
      </w:r>
      <w:proofErr w:type="spellEnd"/>
      <w:r w:rsidR="00F801C5">
        <w:rPr>
          <w:rFonts w:ascii="Times New Roman" w:eastAsia="Calibri" w:hAnsi="Times New Roman"/>
          <w:sz w:val="24"/>
          <w:szCs w:val="24"/>
          <w:lang w:val="en-GB"/>
        </w:rPr>
        <w:t xml:space="preserve"> din </w:t>
      </w:r>
      <w:proofErr w:type="spellStart"/>
      <w:r w:rsidR="00F801C5">
        <w:rPr>
          <w:rFonts w:ascii="Times New Roman" w:eastAsia="Calibri" w:hAnsi="Times New Roman"/>
          <w:sz w:val="24"/>
          <w:szCs w:val="24"/>
          <w:lang w:val="en-GB"/>
        </w:rPr>
        <w:t>spital</w:t>
      </w:r>
      <w:proofErr w:type="spellEnd"/>
      <w:r w:rsidR="00F801C5">
        <w:rPr>
          <w:rFonts w:ascii="Times New Roman" w:hAnsi="Times New Roman"/>
          <w:sz w:val="24"/>
          <w:szCs w:val="24"/>
        </w:rPr>
        <w:t>;</w:t>
      </w:r>
    </w:p>
    <w:p w:rsidR="00F801C5" w:rsidRDefault="00F801C5" w:rsidP="007072FC">
      <w:pPr>
        <w:suppressAutoHyphens w:val="0"/>
        <w:autoSpaceDE w:val="0"/>
        <w:adjustRightInd w:val="0"/>
        <w:spacing w:after="0"/>
        <w:jc w:val="both"/>
        <w:rPr>
          <w:rFonts w:ascii="Times New Roman" w:hAnsi="Times New Roman"/>
          <w:sz w:val="24"/>
          <w:szCs w:val="24"/>
        </w:rPr>
      </w:pPr>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să</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respecte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toate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regulile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privind</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accesul</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în</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locație</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protecția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muncii</w:t>
      </w:r>
      <w:proofErr w:type="spellEnd"/>
      <w:r>
        <w:rPr>
          <w:rFonts w:ascii="Times New Roman" w:hAnsi="Times New Roman"/>
          <w:sz w:val="24"/>
          <w:szCs w:val="24"/>
        </w:rPr>
        <w:t>;</w:t>
      </w:r>
    </w:p>
    <w:p w:rsidR="00F801C5" w:rsidRDefault="00F801C5" w:rsidP="007072FC">
      <w:pPr>
        <w:suppressAutoHyphens w:val="0"/>
        <w:autoSpaceDE w:val="0"/>
        <w:adjustRightInd w:val="0"/>
        <w:spacing w:after="0"/>
        <w:jc w:val="both"/>
        <w:rPr>
          <w:rFonts w:ascii="Times New Roman" w:hAnsi="Times New Roman"/>
          <w:sz w:val="24"/>
          <w:szCs w:val="24"/>
        </w:rPr>
      </w:pPr>
      <w:r>
        <w:rPr>
          <w:rFonts w:ascii="Times New Roman" w:hAnsi="Times New Roman"/>
          <w:sz w:val="24"/>
          <w:szCs w:val="24"/>
        </w:rPr>
        <w:t>- să nu afecteze prin activitățile desfășurate buna funcționare a echipamentelor existente în locație, precum și mediul pus la dispoziție.</w:t>
      </w:r>
    </w:p>
    <w:p w:rsidR="00F801C5" w:rsidRPr="007072FC" w:rsidRDefault="00F801C5" w:rsidP="00647E99">
      <w:pPr>
        <w:suppressAutoHyphens w:val="0"/>
        <w:autoSpaceDE w:val="0"/>
        <w:adjustRightInd w:val="0"/>
        <w:spacing w:after="0"/>
        <w:ind w:firstLine="720"/>
        <w:jc w:val="both"/>
        <w:rPr>
          <w:rFonts w:ascii="Times New Roman" w:eastAsia="Calibri" w:hAnsi="Times New Roman"/>
          <w:sz w:val="24"/>
          <w:szCs w:val="24"/>
          <w:lang w:val="en-GB"/>
        </w:rPr>
      </w:pPr>
      <w:r>
        <w:rPr>
          <w:rFonts w:ascii="Times New Roman" w:hAnsi="Times New Roman"/>
          <w:sz w:val="24"/>
          <w:szCs w:val="24"/>
        </w:rPr>
        <w:t>Instalarea, configurarea și integrarea funcțională și testarea produselor în cadrul echipamentelor infrastructurii de climatizare a spitalului este în responsabilitatea exclusivă a Contractantului.</w:t>
      </w:r>
    </w:p>
    <w:p w:rsidR="002464B1" w:rsidRDefault="002464B1" w:rsidP="00DF5E4C">
      <w:pPr>
        <w:pStyle w:val="Heading2"/>
        <w:rPr>
          <w:noProof/>
        </w:rPr>
      </w:pPr>
      <w:bookmarkStart w:id="23" w:name="_Toc220492876"/>
      <w:bookmarkStart w:id="24" w:name="_Toc227315428"/>
      <w:r w:rsidRPr="00DF5E4C">
        <w:rPr>
          <w:noProof/>
        </w:rPr>
        <w:t>3.</w:t>
      </w:r>
      <w:r w:rsidR="004261A9">
        <w:rPr>
          <w:noProof/>
        </w:rPr>
        <w:t>4</w:t>
      </w:r>
      <w:r w:rsidRPr="00DF5E4C">
        <w:rPr>
          <w:noProof/>
        </w:rPr>
        <w:t xml:space="preserve"> Garanție</w:t>
      </w:r>
      <w:bookmarkEnd w:id="23"/>
      <w:bookmarkEnd w:id="24"/>
    </w:p>
    <w:p w:rsidR="000633E3" w:rsidRPr="000633E3" w:rsidRDefault="001A06EB" w:rsidP="004261A9">
      <w:pPr>
        <w:suppressAutoHyphens w:val="0"/>
        <w:autoSpaceDE w:val="0"/>
        <w:adjustRightInd w:val="0"/>
        <w:spacing w:after="0"/>
        <w:ind w:firstLine="720"/>
        <w:jc w:val="both"/>
        <w:rPr>
          <w:rFonts w:ascii="Times New Roman" w:hAnsi="Times New Roman"/>
          <w:sz w:val="24"/>
          <w:szCs w:val="24"/>
        </w:rPr>
      </w:pPr>
      <w:proofErr w:type="spellStart"/>
      <w:r w:rsidRPr="004261A9">
        <w:rPr>
          <w:rFonts w:ascii="Times New Roman" w:eastAsia="Calibri" w:hAnsi="Times New Roman"/>
          <w:sz w:val="24"/>
          <w:szCs w:val="24"/>
          <w:lang w:val="en-GB"/>
        </w:rPr>
        <w:t>Garanţia</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pentru</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execuţia</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lucrărilor</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este</w:t>
      </w:r>
      <w:proofErr w:type="spellEnd"/>
      <w:r w:rsidRPr="004261A9">
        <w:rPr>
          <w:rFonts w:ascii="Times New Roman" w:eastAsia="Calibri" w:hAnsi="Times New Roman"/>
          <w:sz w:val="24"/>
          <w:szCs w:val="24"/>
          <w:lang w:val="en-GB"/>
        </w:rPr>
        <w:t xml:space="preserve"> de minim 24 </w:t>
      </w:r>
      <w:proofErr w:type="spellStart"/>
      <w:r w:rsidRPr="004261A9">
        <w:rPr>
          <w:rFonts w:ascii="Times New Roman" w:eastAsia="Calibri" w:hAnsi="Times New Roman"/>
          <w:sz w:val="24"/>
          <w:szCs w:val="24"/>
          <w:lang w:val="en-GB"/>
        </w:rPr>
        <w:t>luni</w:t>
      </w:r>
      <w:proofErr w:type="spellEnd"/>
      <w:r w:rsidR="002464B1" w:rsidRPr="004261A9">
        <w:rPr>
          <w:rFonts w:ascii="Times New Roman" w:hAnsi="Times New Roman"/>
          <w:sz w:val="24"/>
          <w:szCs w:val="24"/>
        </w:rPr>
        <w:t xml:space="preserve"> </w:t>
      </w:r>
      <w:r w:rsidR="002464B1" w:rsidRPr="000633E3">
        <w:rPr>
          <w:rFonts w:ascii="Times New Roman" w:hAnsi="Times New Roman"/>
          <w:sz w:val="24"/>
          <w:szCs w:val="24"/>
        </w:rPr>
        <w:t xml:space="preserve">de la data </w:t>
      </w:r>
      <w:proofErr w:type="spellStart"/>
      <w:r w:rsidR="002464B1" w:rsidRPr="000633E3">
        <w:rPr>
          <w:rFonts w:ascii="Times New Roman" w:hAnsi="Times New Roman"/>
          <w:sz w:val="24"/>
          <w:szCs w:val="24"/>
          <w:lang w:val="fr-BE"/>
        </w:rPr>
        <w:t>încheierii</w:t>
      </w:r>
      <w:proofErr w:type="spellEnd"/>
      <w:r w:rsidR="002464B1" w:rsidRPr="000633E3">
        <w:rPr>
          <w:rFonts w:ascii="Times New Roman" w:hAnsi="Times New Roman"/>
          <w:sz w:val="24"/>
          <w:szCs w:val="24"/>
          <w:lang w:val="fr-BE"/>
        </w:rPr>
        <w:t xml:space="preserve"> </w:t>
      </w:r>
      <w:r w:rsidR="000633E3" w:rsidRPr="000633E3">
        <w:rPr>
          <w:rFonts w:ascii="Times New Roman" w:hAnsi="Times New Roman"/>
          <w:i/>
          <w:iCs/>
          <w:sz w:val="24"/>
          <w:szCs w:val="24"/>
        </w:rPr>
        <w:t>Procesului verbal de predare- primire, instalare, punere în funcțiune, testare și instruire personal</w:t>
      </w:r>
      <w:r w:rsidR="000633E3" w:rsidRPr="000633E3">
        <w:rPr>
          <w:rFonts w:ascii="Times New Roman" w:hAnsi="Times New Roman"/>
          <w:sz w:val="24"/>
          <w:szCs w:val="24"/>
        </w:rPr>
        <w:t xml:space="preserve">. </w:t>
      </w:r>
    </w:p>
    <w:p w:rsidR="000633E3" w:rsidRDefault="001A06EB" w:rsidP="000633E3">
      <w:pPr>
        <w:suppressAutoHyphens w:val="0"/>
        <w:autoSpaceDE w:val="0"/>
        <w:adjustRightInd w:val="0"/>
        <w:spacing w:after="0"/>
        <w:ind w:firstLine="720"/>
        <w:jc w:val="both"/>
        <w:rPr>
          <w:rFonts w:ascii="Times New Roman" w:hAnsi="Times New Roman"/>
          <w:sz w:val="24"/>
          <w:szCs w:val="24"/>
        </w:rPr>
      </w:pPr>
      <w:proofErr w:type="spellStart"/>
      <w:r w:rsidRPr="004261A9">
        <w:rPr>
          <w:rFonts w:ascii="Times New Roman" w:eastAsia="Calibri" w:hAnsi="Times New Roman"/>
          <w:sz w:val="24"/>
          <w:szCs w:val="24"/>
          <w:lang w:val="en-GB"/>
        </w:rPr>
        <w:lastRenderedPageBreak/>
        <w:t>Garanţia</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pentru</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echipamentele</w:t>
      </w:r>
      <w:proofErr w:type="spellEnd"/>
      <w:r w:rsidRPr="004261A9">
        <w:rPr>
          <w:rFonts w:ascii="Times New Roman" w:eastAsia="Calibri" w:hAnsi="Times New Roman"/>
          <w:sz w:val="24"/>
          <w:szCs w:val="24"/>
          <w:lang w:val="en-GB"/>
        </w:rPr>
        <w:t xml:space="preserve"> care se </w:t>
      </w:r>
      <w:proofErr w:type="spellStart"/>
      <w:r w:rsidRPr="004261A9">
        <w:rPr>
          <w:rFonts w:ascii="Times New Roman" w:eastAsia="Calibri" w:hAnsi="Times New Roman"/>
          <w:sz w:val="24"/>
          <w:szCs w:val="24"/>
          <w:lang w:val="en-GB"/>
        </w:rPr>
        <w:t>vor</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pune</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în</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operă</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este</w:t>
      </w:r>
      <w:proofErr w:type="spellEnd"/>
      <w:r w:rsidRPr="004261A9">
        <w:rPr>
          <w:rFonts w:ascii="Times New Roman" w:eastAsia="Calibri" w:hAnsi="Times New Roman"/>
          <w:sz w:val="24"/>
          <w:szCs w:val="24"/>
          <w:lang w:val="en-GB"/>
        </w:rPr>
        <w:t xml:space="preserve"> de minim 24 </w:t>
      </w:r>
      <w:proofErr w:type="spellStart"/>
      <w:r w:rsidRPr="004261A9">
        <w:rPr>
          <w:rFonts w:ascii="Times New Roman" w:eastAsia="Calibri" w:hAnsi="Times New Roman"/>
          <w:sz w:val="24"/>
          <w:szCs w:val="24"/>
          <w:lang w:val="en-GB"/>
        </w:rPr>
        <w:t>luni</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acolo</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unde</w:t>
      </w:r>
      <w:proofErr w:type="spellEnd"/>
      <w:r w:rsidR="004261A9"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producătorul</w:t>
      </w:r>
      <w:proofErr w:type="spellEnd"/>
      <w:r w:rsidRPr="004261A9">
        <w:rPr>
          <w:rFonts w:ascii="Times New Roman" w:eastAsia="Calibri" w:hAnsi="Times New Roman"/>
          <w:sz w:val="24"/>
          <w:szCs w:val="24"/>
          <w:lang w:val="en-GB"/>
        </w:rPr>
        <w:t xml:space="preserve"> nu </w:t>
      </w:r>
      <w:proofErr w:type="spellStart"/>
      <w:r w:rsidRPr="004261A9">
        <w:rPr>
          <w:rFonts w:ascii="Times New Roman" w:eastAsia="Calibri" w:hAnsi="Times New Roman"/>
          <w:sz w:val="24"/>
          <w:szCs w:val="24"/>
          <w:lang w:val="en-GB"/>
        </w:rPr>
        <w:t>oferă</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mai</w:t>
      </w:r>
      <w:proofErr w:type="spellEnd"/>
      <w:r w:rsidRPr="004261A9">
        <w:rPr>
          <w:rFonts w:ascii="Times New Roman" w:eastAsia="Calibri" w:hAnsi="Times New Roman"/>
          <w:sz w:val="24"/>
          <w:szCs w:val="24"/>
          <w:lang w:val="en-GB"/>
        </w:rPr>
        <w:t xml:space="preserve"> </w:t>
      </w:r>
      <w:proofErr w:type="spellStart"/>
      <w:r w:rsidRPr="004261A9">
        <w:rPr>
          <w:rFonts w:ascii="Times New Roman" w:eastAsia="Calibri" w:hAnsi="Times New Roman"/>
          <w:sz w:val="24"/>
          <w:szCs w:val="24"/>
          <w:lang w:val="en-GB"/>
        </w:rPr>
        <w:t>mult</w:t>
      </w:r>
      <w:proofErr w:type="spellEnd"/>
      <w:r w:rsidRPr="004261A9">
        <w:rPr>
          <w:rFonts w:ascii="Times New Roman" w:eastAsia="Calibri" w:hAnsi="Times New Roman"/>
          <w:sz w:val="24"/>
          <w:szCs w:val="24"/>
          <w:lang w:val="en-GB"/>
        </w:rPr>
        <w:t xml:space="preserve">), de la data </w:t>
      </w:r>
      <w:proofErr w:type="spellStart"/>
      <w:r w:rsidRPr="004261A9">
        <w:rPr>
          <w:rFonts w:ascii="Times New Roman" w:eastAsia="Calibri" w:hAnsi="Times New Roman"/>
          <w:sz w:val="24"/>
          <w:szCs w:val="24"/>
          <w:lang w:val="en-GB"/>
        </w:rPr>
        <w:t>semn</w:t>
      </w:r>
      <w:r w:rsidR="000633E3">
        <w:rPr>
          <w:rFonts w:ascii="Times New Roman" w:eastAsia="Calibri" w:hAnsi="Times New Roman"/>
          <w:sz w:val="24"/>
          <w:szCs w:val="24"/>
          <w:lang w:val="en-GB"/>
        </w:rPr>
        <w:t>ă</w:t>
      </w:r>
      <w:r w:rsidRPr="004261A9">
        <w:rPr>
          <w:rFonts w:ascii="Times New Roman" w:eastAsia="Calibri" w:hAnsi="Times New Roman"/>
          <w:sz w:val="24"/>
          <w:szCs w:val="24"/>
          <w:lang w:val="en-GB"/>
        </w:rPr>
        <w:t>rii</w:t>
      </w:r>
      <w:proofErr w:type="spellEnd"/>
      <w:r w:rsidRPr="004261A9">
        <w:rPr>
          <w:rFonts w:ascii="Times New Roman" w:eastAsia="Calibri" w:hAnsi="Times New Roman"/>
          <w:sz w:val="24"/>
          <w:szCs w:val="24"/>
          <w:lang w:val="en-GB"/>
        </w:rPr>
        <w:t xml:space="preserve"> </w:t>
      </w:r>
      <w:r w:rsidR="000633E3" w:rsidRPr="000633E3">
        <w:rPr>
          <w:rFonts w:ascii="Times New Roman" w:hAnsi="Times New Roman"/>
          <w:i/>
          <w:iCs/>
          <w:sz w:val="24"/>
          <w:szCs w:val="24"/>
        </w:rPr>
        <w:t>Procesului verbal de predare- primire, instalare, punere în funcțiune, testare și instruire personal</w:t>
      </w:r>
      <w:r w:rsidR="000633E3">
        <w:rPr>
          <w:rFonts w:ascii="Times New Roman" w:hAnsi="Times New Roman"/>
          <w:b/>
          <w:bCs/>
          <w:sz w:val="24"/>
          <w:szCs w:val="24"/>
        </w:rPr>
        <w:t xml:space="preserve">, </w:t>
      </w:r>
      <w:r w:rsidR="000633E3" w:rsidRPr="000633E3">
        <w:rPr>
          <w:rFonts w:ascii="Times New Roman" w:hAnsi="Times New Roman"/>
          <w:sz w:val="24"/>
          <w:szCs w:val="24"/>
        </w:rPr>
        <w:t>cu acces dir</w:t>
      </w:r>
      <w:r w:rsidR="000633E3">
        <w:rPr>
          <w:rFonts w:ascii="Times New Roman" w:hAnsi="Times New Roman"/>
          <w:sz w:val="24"/>
          <w:szCs w:val="24"/>
        </w:rPr>
        <w:t>e</w:t>
      </w:r>
      <w:r w:rsidR="000633E3" w:rsidRPr="000633E3">
        <w:rPr>
          <w:rFonts w:ascii="Times New Roman" w:hAnsi="Times New Roman"/>
          <w:sz w:val="24"/>
          <w:szCs w:val="24"/>
        </w:rPr>
        <w:t>ct</w:t>
      </w:r>
      <w:r w:rsidR="000633E3">
        <w:rPr>
          <w:rFonts w:ascii="Times New Roman" w:hAnsi="Times New Roman"/>
          <w:sz w:val="24"/>
          <w:szCs w:val="24"/>
        </w:rPr>
        <w:t xml:space="preserve"> în numele Autorității contractante la serviciile de garanție și suport ale producătorului, av</w:t>
      </w:r>
      <w:r w:rsidR="00C03C0D">
        <w:rPr>
          <w:rFonts w:ascii="Times New Roman" w:hAnsi="Times New Roman"/>
          <w:sz w:val="24"/>
          <w:szCs w:val="24"/>
        </w:rPr>
        <w:t>â</w:t>
      </w:r>
      <w:r w:rsidR="000633E3">
        <w:rPr>
          <w:rFonts w:ascii="Times New Roman" w:hAnsi="Times New Roman"/>
          <w:sz w:val="24"/>
          <w:szCs w:val="24"/>
        </w:rPr>
        <w:t xml:space="preserve">nd în vedere prevederile Legii nr. 449/2003, precum și toate modificările acesteia(de ex. </w:t>
      </w:r>
      <w:r w:rsidR="00647E99">
        <w:rPr>
          <w:rFonts w:ascii="Times New Roman" w:hAnsi="Times New Roman"/>
          <w:sz w:val="24"/>
          <w:szCs w:val="24"/>
        </w:rPr>
        <w:t>a</w:t>
      </w:r>
      <w:r w:rsidR="000633E3">
        <w:rPr>
          <w:rFonts w:ascii="Times New Roman" w:hAnsi="Times New Roman"/>
          <w:sz w:val="24"/>
          <w:szCs w:val="24"/>
        </w:rPr>
        <w:t>ctualizarea din 2008 și OG nr 9/2016) privind vânzarea produselor și garanțiile asociate acestora precum și prevederile prezentului Caiet de sarcini.</w:t>
      </w:r>
    </w:p>
    <w:p w:rsidR="000633E3" w:rsidRDefault="000633E3" w:rsidP="000633E3">
      <w:pPr>
        <w:suppressAutoHyphens w:val="0"/>
        <w:autoSpaceDE w:val="0"/>
        <w:adjustRightInd w:val="0"/>
        <w:spacing w:after="0"/>
        <w:ind w:firstLine="720"/>
        <w:jc w:val="both"/>
        <w:rPr>
          <w:rFonts w:ascii="Times New Roman" w:hAnsi="Times New Roman"/>
          <w:sz w:val="24"/>
          <w:szCs w:val="24"/>
        </w:rPr>
      </w:pPr>
      <w:r>
        <w:rPr>
          <w:rFonts w:ascii="Times New Roman" w:hAnsi="Times New Roman"/>
          <w:sz w:val="24"/>
          <w:szCs w:val="24"/>
        </w:rPr>
        <w:t xml:space="preserve"> În cazul în care producătorii oferă perioade de garanție mai mari decât perioada minimă indicată</w:t>
      </w:r>
      <w:r w:rsidR="00AA0915">
        <w:rPr>
          <w:rFonts w:ascii="Times New Roman" w:hAnsi="Times New Roman"/>
          <w:sz w:val="24"/>
          <w:szCs w:val="24"/>
        </w:rPr>
        <w:t xml:space="preserve"> de Autoritatea contractantă, perioadele de garanție ofertate vor fi cel puțin cât perioadele oferite de producători.</w:t>
      </w:r>
      <w:r>
        <w:rPr>
          <w:rFonts w:ascii="Times New Roman" w:hAnsi="Times New Roman"/>
          <w:sz w:val="24"/>
          <w:szCs w:val="24"/>
        </w:rPr>
        <w:t xml:space="preserve"> </w:t>
      </w:r>
      <w:r w:rsidR="00AA0915">
        <w:rPr>
          <w:rFonts w:ascii="Times New Roman" w:hAnsi="Times New Roman"/>
          <w:sz w:val="24"/>
          <w:szCs w:val="24"/>
        </w:rPr>
        <w:t xml:space="preserve"> În perioada de garanție și suport tehnic Contrcatantul va garanta că produsele livrate și activitățile prestate sunt conforme cu specificațiile tehnice minimale</w:t>
      </w:r>
      <w:r w:rsidR="00C03C0D">
        <w:rPr>
          <w:rFonts w:ascii="Times New Roman" w:hAnsi="Times New Roman"/>
          <w:sz w:val="24"/>
          <w:szCs w:val="24"/>
        </w:rPr>
        <w:t xml:space="preserve"> </w:t>
      </w:r>
      <w:r w:rsidR="00AA0915">
        <w:rPr>
          <w:rFonts w:ascii="Times New Roman" w:hAnsi="Times New Roman"/>
          <w:sz w:val="24"/>
          <w:szCs w:val="24"/>
        </w:rPr>
        <w:t>din prezentul Caiet de sarcini și niciun echipa</w:t>
      </w:r>
      <w:r w:rsidR="00C03C0D">
        <w:rPr>
          <w:rFonts w:ascii="Times New Roman" w:hAnsi="Times New Roman"/>
          <w:sz w:val="24"/>
          <w:szCs w:val="24"/>
        </w:rPr>
        <w:t>men</w:t>
      </w:r>
      <w:r w:rsidR="00AA0915">
        <w:rPr>
          <w:rFonts w:ascii="Times New Roman" w:hAnsi="Times New Roman"/>
          <w:sz w:val="24"/>
          <w:szCs w:val="24"/>
        </w:rPr>
        <w:t>t</w:t>
      </w:r>
      <w:r w:rsidR="00C03C0D">
        <w:rPr>
          <w:rFonts w:ascii="Times New Roman" w:hAnsi="Times New Roman"/>
          <w:sz w:val="24"/>
          <w:szCs w:val="24"/>
        </w:rPr>
        <w:t xml:space="preserve"> </w:t>
      </w:r>
      <w:r w:rsidR="00AA0915">
        <w:rPr>
          <w:rFonts w:ascii="Times New Roman" w:hAnsi="Times New Roman"/>
          <w:sz w:val="24"/>
          <w:szCs w:val="24"/>
        </w:rPr>
        <w:t xml:space="preserve">nu va eșua </w:t>
      </w:r>
      <w:r w:rsidR="00C03C0D">
        <w:rPr>
          <w:rFonts w:ascii="Times New Roman" w:hAnsi="Times New Roman"/>
          <w:sz w:val="24"/>
          <w:szCs w:val="24"/>
        </w:rPr>
        <w:t>î</w:t>
      </w:r>
      <w:r w:rsidR="00AA0915">
        <w:rPr>
          <w:rFonts w:ascii="Times New Roman" w:hAnsi="Times New Roman"/>
          <w:sz w:val="24"/>
          <w:szCs w:val="24"/>
        </w:rPr>
        <w:t xml:space="preserve">n a-și </w:t>
      </w:r>
      <w:r w:rsidR="00C03C0D">
        <w:rPr>
          <w:rFonts w:ascii="Times New Roman" w:hAnsi="Times New Roman"/>
          <w:sz w:val="24"/>
          <w:szCs w:val="24"/>
        </w:rPr>
        <w:t>î</w:t>
      </w:r>
      <w:r w:rsidR="00AA0915">
        <w:rPr>
          <w:rFonts w:ascii="Times New Roman" w:hAnsi="Times New Roman"/>
          <w:sz w:val="24"/>
          <w:szCs w:val="24"/>
        </w:rPr>
        <w:t>ndeplini</w:t>
      </w:r>
      <w:r w:rsidR="00C03C0D">
        <w:rPr>
          <w:rFonts w:ascii="Times New Roman" w:hAnsi="Times New Roman"/>
          <w:sz w:val="24"/>
          <w:szCs w:val="24"/>
        </w:rPr>
        <w:t xml:space="preserve"> </w:t>
      </w:r>
      <w:r w:rsidR="00AA0915">
        <w:rPr>
          <w:rFonts w:ascii="Times New Roman" w:hAnsi="Times New Roman"/>
          <w:sz w:val="24"/>
          <w:szCs w:val="24"/>
        </w:rPr>
        <w:t>func</w:t>
      </w:r>
      <w:r w:rsidR="00C03C0D">
        <w:rPr>
          <w:rFonts w:ascii="Times New Roman" w:hAnsi="Times New Roman"/>
          <w:sz w:val="24"/>
          <w:szCs w:val="24"/>
        </w:rPr>
        <w:t>ț</w:t>
      </w:r>
      <w:r w:rsidR="00AA0915">
        <w:rPr>
          <w:rFonts w:ascii="Times New Roman" w:hAnsi="Times New Roman"/>
          <w:sz w:val="24"/>
          <w:szCs w:val="24"/>
        </w:rPr>
        <w:t>iunile. Remedierea defectelor</w:t>
      </w:r>
      <w:r w:rsidR="00C03C0D">
        <w:rPr>
          <w:rFonts w:ascii="Times New Roman" w:hAnsi="Times New Roman"/>
          <w:sz w:val="24"/>
          <w:szCs w:val="24"/>
        </w:rPr>
        <w:t xml:space="preserve"> </w:t>
      </w:r>
      <w:r w:rsidR="00AA0915">
        <w:rPr>
          <w:rFonts w:ascii="Times New Roman" w:hAnsi="Times New Roman"/>
          <w:sz w:val="24"/>
          <w:szCs w:val="24"/>
        </w:rPr>
        <w:t>și repararea/înlocuirea produselor</w:t>
      </w:r>
      <w:r w:rsidR="00C03C0D">
        <w:rPr>
          <w:rFonts w:ascii="Times New Roman" w:hAnsi="Times New Roman"/>
          <w:sz w:val="24"/>
          <w:szCs w:val="24"/>
        </w:rPr>
        <w:t xml:space="preserve"> </w:t>
      </w:r>
      <w:r w:rsidR="00AA0915">
        <w:rPr>
          <w:rFonts w:ascii="Times New Roman" w:hAnsi="Times New Roman"/>
          <w:sz w:val="24"/>
          <w:szCs w:val="24"/>
        </w:rPr>
        <w:t>se face de către Contractant pe cheltuiala sa, fără costuri suplimentare pentru Autoritatea contractantă.</w:t>
      </w:r>
    </w:p>
    <w:p w:rsidR="00AA0915" w:rsidRDefault="00AA0915" w:rsidP="000633E3">
      <w:pPr>
        <w:suppressAutoHyphens w:val="0"/>
        <w:autoSpaceDE w:val="0"/>
        <w:adjustRightInd w:val="0"/>
        <w:spacing w:after="0"/>
        <w:ind w:firstLine="720"/>
        <w:jc w:val="both"/>
        <w:rPr>
          <w:rFonts w:ascii="Times New Roman" w:hAnsi="Times New Roman"/>
          <w:sz w:val="24"/>
          <w:szCs w:val="24"/>
        </w:rPr>
      </w:pPr>
      <w:r>
        <w:rPr>
          <w:rFonts w:ascii="Times New Roman" w:hAnsi="Times New Roman"/>
          <w:sz w:val="24"/>
          <w:szCs w:val="24"/>
        </w:rPr>
        <w:t>În cazul în care, funcționarea neconformă a unui produs livrat și instalat a cauzat defecțiuni și altor componente ale echipamentului asupra căruia s-a intervenit, Contractantul este obligat să repare/înlocuiască toate componentele afectate</w:t>
      </w:r>
      <w:r w:rsidR="00C03C0D">
        <w:rPr>
          <w:rFonts w:ascii="Times New Roman" w:hAnsi="Times New Roman"/>
          <w:sz w:val="24"/>
          <w:szCs w:val="24"/>
        </w:rPr>
        <w:t xml:space="preserve"> </w:t>
      </w:r>
      <w:r>
        <w:rPr>
          <w:rFonts w:ascii="Times New Roman" w:hAnsi="Times New Roman"/>
          <w:sz w:val="24"/>
          <w:szCs w:val="24"/>
        </w:rPr>
        <w:t>de funcționarea neconformă a produsului livrat și instalat, fără costuri suplimentare pentru Autoritatea contractantă.</w:t>
      </w:r>
    </w:p>
    <w:p w:rsidR="00AA0915" w:rsidRDefault="00AA0915" w:rsidP="000633E3">
      <w:pPr>
        <w:suppressAutoHyphens w:val="0"/>
        <w:autoSpaceDE w:val="0"/>
        <w:adjustRightInd w:val="0"/>
        <w:spacing w:after="0"/>
        <w:ind w:firstLine="720"/>
        <w:jc w:val="both"/>
        <w:rPr>
          <w:rFonts w:ascii="Times New Roman" w:hAnsi="Times New Roman"/>
          <w:sz w:val="24"/>
          <w:szCs w:val="24"/>
        </w:rPr>
      </w:pPr>
      <w:r>
        <w:rPr>
          <w:rFonts w:ascii="Times New Roman" w:hAnsi="Times New Roman"/>
          <w:sz w:val="24"/>
          <w:szCs w:val="24"/>
        </w:rPr>
        <w:t xml:space="preserve">Garanția de bună funcționare a produselor este distinctă de garanția de bună execuție a contractului și decurge de la data semnării </w:t>
      </w:r>
      <w:r w:rsidRPr="000633E3">
        <w:rPr>
          <w:rFonts w:ascii="Times New Roman" w:hAnsi="Times New Roman"/>
          <w:i/>
          <w:iCs/>
          <w:sz w:val="24"/>
          <w:szCs w:val="24"/>
        </w:rPr>
        <w:t>Procesului verbal de predare- primire, instalare, punere în funcțiune, testare și instruire personal</w:t>
      </w:r>
      <w:r>
        <w:rPr>
          <w:rFonts w:ascii="Times New Roman" w:hAnsi="Times New Roman"/>
          <w:i/>
          <w:iCs/>
          <w:sz w:val="24"/>
          <w:szCs w:val="24"/>
        </w:rPr>
        <w:t>.</w:t>
      </w:r>
    </w:p>
    <w:p w:rsidR="002464B1" w:rsidRDefault="00DE0386" w:rsidP="00F801C5">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perioada</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garan</w:t>
      </w:r>
      <w:proofErr w:type="spellEnd"/>
      <w:r>
        <w:rPr>
          <w:rFonts w:ascii="Times New Roman" w:hAnsi="Times New Roman"/>
          <w:sz w:val="24"/>
          <w:szCs w:val="24"/>
          <w:lang w:val="fr-BE"/>
        </w:rPr>
        <w:t>ț</w:t>
      </w:r>
      <w:proofErr w:type="spellStart"/>
      <w:r>
        <w:rPr>
          <w:rFonts w:ascii="Times New Roman" w:hAnsi="Times New Roman"/>
          <w:sz w:val="24"/>
          <w:szCs w:val="24"/>
          <w:lang w:val="fr-BE"/>
        </w:rPr>
        <w:t>ie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tehnică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toate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costurile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legate</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înlocuirea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sau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repararea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w:t>
      </w:r>
      <w:r>
        <w:rPr>
          <w:rFonts w:ascii="Times New Roman" w:hAnsi="Times New Roman"/>
          <w:sz w:val="24"/>
          <w:szCs w:val="24"/>
          <w:lang w:val="fr-BE"/>
        </w:rPr>
        <w:t>o</w:t>
      </w:r>
      <w:r>
        <w:rPr>
          <w:rFonts w:ascii="Times New Roman" w:hAnsi="Times New Roman"/>
          <w:sz w:val="24"/>
          <w:szCs w:val="24"/>
          <w:lang w:val="fr-BE"/>
        </w:rPr>
        <w:t>duselor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precum</w:t>
      </w:r>
      <w:proofErr w:type="spellEnd"/>
      <w:r>
        <w:rPr>
          <w:rFonts w:ascii="Times New Roman" w:hAnsi="Times New Roman"/>
          <w:sz w:val="24"/>
          <w:szCs w:val="24"/>
          <w:lang w:val="fr-BE"/>
        </w:rPr>
        <w:t xml:space="preserve"> și de </w:t>
      </w:r>
      <w:proofErr w:type="spellStart"/>
      <w:r>
        <w:rPr>
          <w:rFonts w:ascii="Times New Roman" w:hAnsi="Times New Roman"/>
          <w:sz w:val="24"/>
          <w:szCs w:val="24"/>
          <w:lang w:val="fr-BE"/>
        </w:rPr>
        <w:t>remedierea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defec</w:t>
      </w:r>
      <w:proofErr w:type="spellEnd"/>
      <w:r>
        <w:rPr>
          <w:rFonts w:ascii="Times New Roman" w:hAnsi="Times New Roman"/>
          <w:sz w:val="24"/>
          <w:szCs w:val="24"/>
          <w:lang w:val="fr-BE"/>
        </w:rPr>
        <w:t>ț</w:t>
      </w:r>
      <w:proofErr w:type="spellStart"/>
      <w:r>
        <w:rPr>
          <w:rFonts w:ascii="Times New Roman" w:hAnsi="Times New Roman"/>
          <w:sz w:val="24"/>
          <w:szCs w:val="24"/>
          <w:lang w:val="fr-BE"/>
        </w:rPr>
        <w:t>iunilor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cad</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exclusiv</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sarcina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Contractorului</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w:t>
      </w:r>
      <w:r>
        <w:rPr>
          <w:rFonts w:ascii="Times New Roman" w:hAnsi="Times New Roman"/>
          <w:sz w:val="24"/>
          <w:szCs w:val="24"/>
          <w:lang w:val="fr-BE"/>
        </w:rPr>
        <w:t>e</w:t>
      </w:r>
      <w:r>
        <w:rPr>
          <w:rFonts w:ascii="Times New Roman" w:hAnsi="Times New Roman"/>
          <w:sz w:val="24"/>
          <w:szCs w:val="24"/>
          <w:lang w:val="fr-BE"/>
        </w:rPr>
        <w:t>rioada</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garan</w:t>
      </w:r>
      <w:proofErr w:type="spellEnd"/>
      <w:r w:rsidR="00F801C5">
        <w:rPr>
          <w:rFonts w:ascii="Times New Roman" w:hAnsi="Times New Roman"/>
          <w:sz w:val="24"/>
          <w:szCs w:val="24"/>
          <w:lang w:val="fr-BE"/>
        </w:rPr>
        <w:t>ț</w:t>
      </w:r>
      <w:proofErr w:type="spellStart"/>
      <w:r>
        <w:rPr>
          <w:rFonts w:ascii="Times New Roman" w:hAnsi="Times New Roman"/>
          <w:sz w:val="24"/>
          <w:szCs w:val="24"/>
          <w:lang w:val="fr-BE"/>
        </w:rPr>
        <w:t>ie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tehnică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după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înlocuirea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sau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repararea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produselor</w:t>
      </w:r>
      <w:proofErr w:type="spellEnd"/>
      <w:r>
        <w:rPr>
          <w:rFonts w:ascii="Times New Roman" w:hAnsi="Times New Roman"/>
          <w:sz w:val="24"/>
          <w:szCs w:val="24"/>
          <w:lang w:val="fr-BE"/>
        </w:rPr>
        <w:t xml:space="preserve"> și </w:t>
      </w:r>
      <w:proofErr w:type="spellStart"/>
      <w:r>
        <w:rPr>
          <w:rFonts w:ascii="Times New Roman" w:hAnsi="Times New Roman"/>
          <w:sz w:val="24"/>
          <w:szCs w:val="24"/>
          <w:lang w:val="fr-BE"/>
        </w:rPr>
        <w:t>repunerea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func</w:t>
      </w:r>
      <w:proofErr w:type="spellEnd"/>
      <w:r>
        <w:rPr>
          <w:rFonts w:ascii="Times New Roman" w:hAnsi="Times New Roman"/>
          <w:sz w:val="24"/>
          <w:szCs w:val="24"/>
          <w:lang w:val="fr-BE"/>
        </w:rPr>
        <w:t>ț</w:t>
      </w:r>
      <w:proofErr w:type="spellStart"/>
      <w:r>
        <w:rPr>
          <w:rFonts w:ascii="Times New Roman" w:hAnsi="Times New Roman"/>
          <w:sz w:val="24"/>
          <w:szCs w:val="24"/>
          <w:lang w:val="fr-BE"/>
        </w:rPr>
        <w:t>iune</w:t>
      </w:r>
      <w:proofErr w:type="spellEnd"/>
      <w:r>
        <w:rPr>
          <w:rFonts w:ascii="Times New Roman" w:hAnsi="Times New Roman"/>
          <w:sz w:val="24"/>
          <w:szCs w:val="24"/>
          <w:lang w:val="fr-BE"/>
        </w:rPr>
        <w:t xml:space="preserve"> a </w:t>
      </w:r>
      <w:proofErr w:type="spellStart"/>
      <w:r>
        <w:rPr>
          <w:rFonts w:ascii="Times New Roman" w:hAnsi="Times New Roman"/>
          <w:sz w:val="24"/>
          <w:szCs w:val="24"/>
          <w:lang w:val="fr-BE"/>
        </w:rPr>
        <w:t>echipamentelor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între</w:t>
      </w:r>
      <w:proofErr w:type="spellEnd"/>
      <w:r>
        <w:rPr>
          <w:rFonts w:ascii="Times New Roman" w:hAnsi="Times New Roman"/>
          <w:sz w:val="24"/>
          <w:szCs w:val="24"/>
          <w:lang w:val="fr-BE"/>
        </w:rPr>
        <w:t xml:space="preserve"> Contractant și </w:t>
      </w:r>
      <w:proofErr w:type="spellStart"/>
      <w:r w:rsidR="002811BA">
        <w:rPr>
          <w:rFonts w:ascii="Times New Roman" w:hAnsi="Times New Roman"/>
          <w:sz w:val="24"/>
          <w:szCs w:val="24"/>
          <w:lang w:val="fr-BE"/>
        </w:rPr>
        <w:t>Autoritatea</w:t>
      </w:r>
      <w:proofErr w:type="spellEnd"/>
      <w:r w:rsidR="002811BA">
        <w:rPr>
          <w:rFonts w:ascii="Times New Roman" w:hAnsi="Times New Roman"/>
          <w:sz w:val="24"/>
          <w:szCs w:val="24"/>
          <w:lang w:val="fr-BE"/>
        </w:rPr>
        <w:t xml:space="preserve"> </w:t>
      </w:r>
      <w:proofErr w:type="spellStart"/>
      <w:r w:rsidR="002811BA">
        <w:rPr>
          <w:rFonts w:ascii="Times New Roman" w:hAnsi="Times New Roman"/>
          <w:sz w:val="24"/>
          <w:szCs w:val="24"/>
          <w:lang w:val="fr-BE"/>
        </w:rPr>
        <w:t>Contractantă</w:t>
      </w:r>
      <w:proofErr w:type="spellEnd"/>
      <w:r>
        <w:rPr>
          <w:rFonts w:ascii="Times New Roman" w:hAnsi="Times New Roman"/>
          <w:sz w:val="24"/>
          <w:szCs w:val="24"/>
          <w:lang w:val="fr-BE"/>
        </w:rPr>
        <w:t xml:space="preserve"> final se va </w:t>
      </w:r>
      <w:proofErr w:type="spellStart"/>
      <w:r>
        <w:rPr>
          <w:rFonts w:ascii="Times New Roman" w:hAnsi="Times New Roman"/>
          <w:sz w:val="24"/>
          <w:szCs w:val="24"/>
          <w:lang w:val="fr-BE"/>
        </w:rPr>
        <w:t>întocmi</w:t>
      </w:r>
      <w:proofErr w:type="spellEnd"/>
      <w:r>
        <w:rPr>
          <w:rFonts w:ascii="Times New Roman" w:hAnsi="Times New Roman"/>
          <w:sz w:val="24"/>
          <w:szCs w:val="24"/>
          <w:lang w:val="fr-BE"/>
        </w:rPr>
        <w:t xml:space="preserve"> un </w:t>
      </w:r>
      <w:proofErr w:type="spellStart"/>
      <w:r w:rsidRPr="00DE0386">
        <w:rPr>
          <w:rFonts w:ascii="Times New Roman" w:hAnsi="Times New Roman"/>
          <w:i/>
          <w:iCs/>
          <w:sz w:val="24"/>
          <w:szCs w:val="24"/>
          <w:lang w:val="fr-BE"/>
        </w:rPr>
        <w:t>Proces</w:t>
      </w:r>
      <w:proofErr w:type="spellEnd"/>
      <w:r w:rsidRPr="00DE0386">
        <w:rPr>
          <w:rFonts w:ascii="Times New Roman" w:hAnsi="Times New Roman"/>
          <w:i/>
          <w:iCs/>
          <w:sz w:val="24"/>
          <w:szCs w:val="24"/>
          <w:lang w:val="fr-BE"/>
        </w:rPr>
        <w:t xml:space="preserve"> verbal de </w:t>
      </w:r>
      <w:proofErr w:type="spellStart"/>
      <w:r w:rsidRPr="00DE0386">
        <w:rPr>
          <w:rFonts w:ascii="Times New Roman" w:hAnsi="Times New Roman"/>
          <w:i/>
          <w:iCs/>
          <w:sz w:val="24"/>
          <w:szCs w:val="24"/>
          <w:lang w:val="fr-BE"/>
        </w:rPr>
        <w:t>remediere</w:t>
      </w:r>
      <w:proofErr w:type="spellEnd"/>
      <w:r w:rsidRPr="00DE0386">
        <w:rPr>
          <w:rFonts w:ascii="Times New Roman" w:hAnsi="Times New Roman"/>
          <w:i/>
          <w:iCs/>
          <w:sz w:val="24"/>
          <w:szCs w:val="24"/>
          <w:lang w:val="fr-BE"/>
        </w:rPr>
        <w:t xml:space="preserve"> a </w:t>
      </w:r>
      <w:proofErr w:type="spellStart"/>
      <w:r w:rsidRPr="00DE0386">
        <w:rPr>
          <w:rFonts w:ascii="Times New Roman" w:hAnsi="Times New Roman"/>
          <w:i/>
          <w:iCs/>
          <w:sz w:val="24"/>
          <w:szCs w:val="24"/>
          <w:lang w:val="fr-BE"/>
        </w:rPr>
        <w:t>defec</w:t>
      </w:r>
      <w:proofErr w:type="spellEnd"/>
      <w:r w:rsidRPr="00DE0386">
        <w:rPr>
          <w:rFonts w:ascii="Times New Roman" w:hAnsi="Times New Roman"/>
          <w:i/>
          <w:iCs/>
          <w:sz w:val="24"/>
          <w:szCs w:val="24"/>
          <w:lang w:val="fr-BE"/>
        </w:rPr>
        <w:t>ț</w:t>
      </w:r>
      <w:proofErr w:type="spellStart"/>
      <w:r w:rsidRPr="00DE0386">
        <w:rPr>
          <w:rFonts w:ascii="Times New Roman" w:hAnsi="Times New Roman"/>
          <w:i/>
          <w:iCs/>
          <w:sz w:val="24"/>
          <w:szCs w:val="24"/>
          <w:lang w:val="fr-BE"/>
        </w:rPr>
        <w:t>iunilor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Perioada</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garan</w:t>
      </w:r>
      <w:proofErr w:type="spellEnd"/>
      <w:r>
        <w:rPr>
          <w:rFonts w:ascii="Times New Roman" w:hAnsi="Times New Roman"/>
          <w:sz w:val="24"/>
          <w:szCs w:val="24"/>
          <w:lang w:val="fr-BE"/>
        </w:rPr>
        <w:t>ț</w:t>
      </w:r>
      <w:proofErr w:type="spellStart"/>
      <w:r>
        <w:rPr>
          <w:rFonts w:ascii="Times New Roman" w:hAnsi="Times New Roman"/>
          <w:sz w:val="24"/>
          <w:szCs w:val="24"/>
          <w:lang w:val="fr-BE"/>
        </w:rPr>
        <w:t>ie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tehnică</w:t>
      </w:r>
      <w:proofErr w:type="spellEnd"/>
      <w:r>
        <w:rPr>
          <w:rFonts w:ascii="Times New Roman" w:hAnsi="Times New Roman"/>
          <w:sz w:val="24"/>
          <w:szCs w:val="24"/>
          <w:lang w:val="fr-BE"/>
        </w:rPr>
        <w:t xml:space="preserve"> se va </w:t>
      </w:r>
      <w:proofErr w:type="spellStart"/>
      <w:r>
        <w:rPr>
          <w:rFonts w:ascii="Times New Roman" w:hAnsi="Times New Roman"/>
          <w:sz w:val="24"/>
          <w:szCs w:val="24"/>
          <w:lang w:val="fr-BE"/>
        </w:rPr>
        <w:t>prelungi</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pentru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w:t>
      </w:r>
      <w:r>
        <w:rPr>
          <w:rFonts w:ascii="Times New Roman" w:hAnsi="Times New Roman"/>
          <w:sz w:val="24"/>
          <w:szCs w:val="24"/>
          <w:lang w:val="fr-BE"/>
        </w:rPr>
        <w:t>o</w:t>
      </w:r>
      <w:r>
        <w:rPr>
          <w:rFonts w:ascii="Times New Roman" w:hAnsi="Times New Roman"/>
          <w:sz w:val="24"/>
          <w:szCs w:val="24"/>
          <w:lang w:val="fr-BE"/>
        </w:rPr>
        <w:t>dusul</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cauză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durata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totală</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nefunc</w:t>
      </w:r>
      <w:proofErr w:type="spellEnd"/>
      <w:r>
        <w:rPr>
          <w:rFonts w:ascii="Times New Roman" w:hAnsi="Times New Roman"/>
          <w:sz w:val="24"/>
          <w:szCs w:val="24"/>
          <w:lang w:val="fr-BE"/>
        </w:rPr>
        <w:t>ț</w:t>
      </w:r>
      <w:proofErr w:type="spellStart"/>
      <w:r>
        <w:rPr>
          <w:rFonts w:ascii="Times New Roman" w:hAnsi="Times New Roman"/>
          <w:sz w:val="24"/>
          <w:szCs w:val="24"/>
          <w:lang w:val="fr-BE"/>
        </w:rPr>
        <w:t>ionare</w:t>
      </w:r>
      <w:proofErr w:type="spellEnd"/>
      <w:r>
        <w:rPr>
          <w:rFonts w:ascii="Times New Roman" w:hAnsi="Times New Roman"/>
          <w:sz w:val="24"/>
          <w:szCs w:val="24"/>
          <w:lang w:val="fr-BE"/>
        </w:rPr>
        <w:t xml:space="preserve"> a </w:t>
      </w:r>
      <w:proofErr w:type="spellStart"/>
      <w:r>
        <w:rPr>
          <w:rFonts w:ascii="Times New Roman" w:hAnsi="Times New Roman"/>
          <w:sz w:val="24"/>
          <w:szCs w:val="24"/>
          <w:lang w:val="fr-BE"/>
        </w:rPr>
        <w:t>acestuia</w:t>
      </w:r>
      <w:proofErr w:type="spellEnd"/>
      <w:r>
        <w:rPr>
          <w:rFonts w:ascii="Times New Roman" w:hAnsi="Times New Roman"/>
          <w:sz w:val="24"/>
          <w:szCs w:val="24"/>
          <w:lang w:val="fr-BE"/>
        </w:rPr>
        <w:t>.</w:t>
      </w:r>
    </w:p>
    <w:p w:rsidR="00AA0915" w:rsidRPr="004261A9" w:rsidRDefault="00AA0915" w:rsidP="00DE0386">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Contractantul</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va</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asigura</w:t>
      </w:r>
      <w:proofErr w:type="spellEnd"/>
      <w:r>
        <w:rPr>
          <w:rFonts w:ascii="Times New Roman" w:eastAsia="Calibri" w:hAnsi="Times New Roman"/>
          <w:sz w:val="24"/>
          <w:szCs w:val="24"/>
          <w:lang w:val="en-GB"/>
        </w:rPr>
        <w:t xml:space="preserve"> un </w:t>
      </w:r>
      <w:proofErr w:type="spellStart"/>
      <w:r>
        <w:rPr>
          <w:rFonts w:ascii="Times New Roman" w:eastAsia="Calibri" w:hAnsi="Times New Roman"/>
          <w:sz w:val="24"/>
          <w:szCs w:val="24"/>
          <w:lang w:val="en-GB"/>
        </w:rPr>
        <w:t>punct</w:t>
      </w:r>
      <w:proofErr w:type="spellEnd"/>
      <w:r>
        <w:rPr>
          <w:rFonts w:ascii="Times New Roman" w:eastAsia="Calibri" w:hAnsi="Times New Roman"/>
          <w:sz w:val="24"/>
          <w:szCs w:val="24"/>
          <w:lang w:val="en-GB"/>
        </w:rPr>
        <w:t xml:space="preserve"> de contact </w:t>
      </w:r>
      <w:proofErr w:type="spellStart"/>
      <w:r>
        <w:rPr>
          <w:rFonts w:ascii="Times New Roman" w:eastAsia="Calibri" w:hAnsi="Times New Roman"/>
          <w:sz w:val="24"/>
          <w:szCs w:val="24"/>
          <w:lang w:val="en-GB"/>
        </w:rPr>
        <w:t>dedicat</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personalului</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autorizat</w:t>
      </w:r>
      <w:proofErr w:type="spellEnd"/>
      <w:r>
        <w:rPr>
          <w:rFonts w:ascii="Times New Roman" w:eastAsia="Calibri" w:hAnsi="Times New Roman"/>
          <w:sz w:val="24"/>
          <w:szCs w:val="24"/>
          <w:lang w:val="en-GB"/>
        </w:rPr>
        <w:t xml:space="preserve"> al </w:t>
      </w:r>
      <w:proofErr w:type="spellStart"/>
      <w:r w:rsidR="002811BA">
        <w:rPr>
          <w:rFonts w:ascii="Times New Roman" w:eastAsia="Calibri" w:hAnsi="Times New Roman"/>
          <w:sz w:val="24"/>
          <w:szCs w:val="24"/>
          <w:lang w:val="en-GB"/>
        </w:rPr>
        <w:t>Autor</w:t>
      </w:r>
      <w:r w:rsidR="002811BA">
        <w:rPr>
          <w:rFonts w:ascii="Times New Roman" w:eastAsia="Calibri" w:hAnsi="Times New Roman"/>
          <w:sz w:val="24"/>
          <w:szCs w:val="24"/>
          <w:lang w:val="en-GB"/>
        </w:rPr>
        <w:t>i</w:t>
      </w:r>
      <w:r w:rsidR="002811BA">
        <w:rPr>
          <w:rFonts w:ascii="Times New Roman" w:eastAsia="Calibri" w:hAnsi="Times New Roman"/>
          <w:sz w:val="24"/>
          <w:szCs w:val="24"/>
          <w:lang w:val="en-GB"/>
        </w:rPr>
        <w:t>tatea</w:t>
      </w:r>
      <w:proofErr w:type="spellEnd"/>
      <w:r w:rsidR="002811BA">
        <w:rPr>
          <w:rFonts w:ascii="Times New Roman" w:eastAsia="Calibri" w:hAnsi="Times New Roman"/>
          <w:sz w:val="24"/>
          <w:szCs w:val="24"/>
          <w:lang w:val="en-GB"/>
        </w:rPr>
        <w:t xml:space="preserve"> </w:t>
      </w:r>
      <w:proofErr w:type="spellStart"/>
      <w:r w:rsidR="002811BA">
        <w:rPr>
          <w:rFonts w:ascii="Times New Roman" w:eastAsia="Calibri" w:hAnsi="Times New Roman"/>
          <w:sz w:val="24"/>
          <w:szCs w:val="24"/>
          <w:lang w:val="en-GB"/>
        </w:rPr>
        <w:t>Contractantă</w:t>
      </w:r>
      <w:r>
        <w:rPr>
          <w:rFonts w:ascii="Times New Roman" w:eastAsia="Calibri" w:hAnsi="Times New Roman"/>
          <w:sz w:val="24"/>
          <w:szCs w:val="24"/>
          <w:lang w:val="en-GB"/>
        </w:rPr>
        <w:t>ui</w:t>
      </w:r>
      <w:proofErr w:type="spellEnd"/>
      <w:r>
        <w:rPr>
          <w:rFonts w:ascii="Times New Roman" w:eastAsia="Calibri" w:hAnsi="Times New Roman"/>
          <w:sz w:val="24"/>
          <w:szCs w:val="24"/>
          <w:lang w:val="en-GB"/>
        </w:rPr>
        <w:t xml:space="preserve"> final</w:t>
      </w:r>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unde</w:t>
      </w:r>
      <w:proofErr w:type="spellEnd"/>
      <w:r w:rsidR="00DE0386">
        <w:rPr>
          <w:rFonts w:ascii="Times New Roman" w:eastAsia="Calibri" w:hAnsi="Times New Roman"/>
          <w:sz w:val="24"/>
          <w:szCs w:val="24"/>
          <w:lang w:val="en-GB"/>
        </w:rPr>
        <w:t xml:space="preserve"> se </w:t>
      </w:r>
      <w:proofErr w:type="spellStart"/>
      <w:r w:rsidR="00DE0386">
        <w:rPr>
          <w:rFonts w:ascii="Times New Roman" w:eastAsia="Calibri" w:hAnsi="Times New Roman"/>
          <w:sz w:val="24"/>
          <w:szCs w:val="24"/>
          <w:lang w:val="en-GB"/>
        </w:rPr>
        <w:t>poate</w:t>
      </w:r>
      <w:proofErr w:type="spellEnd"/>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semnala</w:t>
      </w:r>
      <w:proofErr w:type="spellEnd"/>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orice</w:t>
      </w:r>
      <w:proofErr w:type="spellEnd"/>
      <w:r w:rsidR="00DE0386">
        <w:rPr>
          <w:rFonts w:ascii="Times New Roman" w:eastAsia="Calibri" w:hAnsi="Times New Roman"/>
          <w:sz w:val="24"/>
          <w:szCs w:val="24"/>
          <w:lang w:val="en-GB"/>
        </w:rPr>
        <w:t xml:space="preserve"> problem/</w:t>
      </w:r>
      <w:proofErr w:type="spellStart"/>
      <w:r w:rsidR="00DE0386">
        <w:rPr>
          <w:rFonts w:ascii="Times New Roman" w:eastAsia="Calibri" w:hAnsi="Times New Roman"/>
          <w:sz w:val="24"/>
          <w:szCs w:val="24"/>
          <w:lang w:val="en-GB"/>
        </w:rPr>
        <w:t>defecțiune</w:t>
      </w:r>
      <w:proofErr w:type="spellEnd"/>
      <w:r w:rsidR="00DE0386">
        <w:rPr>
          <w:rFonts w:ascii="Times New Roman" w:eastAsia="Calibri" w:hAnsi="Times New Roman"/>
          <w:sz w:val="24"/>
          <w:szCs w:val="24"/>
          <w:lang w:val="en-GB"/>
        </w:rPr>
        <w:t xml:space="preserve"> a </w:t>
      </w:r>
      <w:proofErr w:type="spellStart"/>
      <w:r w:rsidR="00DE0386">
        <w:rPr>
          <w:rFonts w:ascii="Times New Roman" w:eastAsia="Calibri" w:hAnsi="Times New Roman"/>
          <w:sz w:val="24"/>
          <w:szCs w:val="24"/>
          <w:lang w:val="en-GB"/>
        </w:rPr>
        <w:t>produselor</w:t>
      </w:r>
      <w:proofErr w:type="spellEnd"/>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aflate</w:t>
      </w:r>
      <w:proofErr w:type="spellEnd"/>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în</w:t>
      </w:r>
      <w:proofErr w:type="spellEnd"/>
      <w:r w:rsidR="00DE0386">
        <w:rPr>
          <w:rFonts w:ascii="Times New Roman" w:eastAsia="Calibri" w:hAnsi="Times New Roman"/>
          <w:sz w:val="24"/>
          <w:szCs w:val="24"/>
          <w:lang w:val="en-GB"/>
        </w:rPr>
        <w:t xml:space="preserve"> </w:t>
      </w:r>
      <w:proofErr w:type="spellStart"/>
      <w:r w:rsidR="00DE0386">
        <w:rPr>
          <w:rFonts w:ascii="Times New Roman" w:eastAsia="Calibri" w:hAnsi="Times New Roman"/>
          <w:sz w:val="24"/>
          <w:szCs w:val="24"/>
          <w:lang w:val="en-GB"/>
        </w:rPr>
        <w:t>garanție</w:t>
      </w:r>
      <w:proofErr w:type="spellEnd"/>
      <w:r w:rsidR="00DE0386">
        <w:rPr>
          <w:rFonts w:ascii="Times New Roman" w:eastAsia="Calibri" w:hAnsi="Times New Roman"/>
          <w:sz w:val="24"/>
          <w:szCs w:val="24"/>
          <w:lang w:val="en-GB"/>
        </w:rPr>
        <w:t>.</w:t>
      </w:r>
    </w:p>
    <w:p w:rsidR="002464B1" w:rsidRDefault="002464B1" w:rsidP="007072FC">
      <w:pPr>
        <w:spacing w:after="0"/>
        <w:ind w:firstLine="720"/>
        <w:jc w:val="both"/>
        <w:rPr>
          <w:rFonts w:ascii="Times New Roman" w:hAnsi="Times New Roman"/>
          <w:sz w:val="24"/>
          <w:szCs w:val="24"/>
          <w:lang w:val="fr-BE"/>
        </w:rPr>
      </w:pPr>
      <w:proofErr w:type="spellStart"/>
      <w:r w:rsidRPr="00DE0386">
        <w:rPr>
          <w:rFonts w:ascii="Times New Roman" w:hAnsi="Times New Roman"/>
          <w:sz w:val="24"/>
          <w:szCs w:val="24"/>
          <w:lang w:val="fr-BE"/>
        </w:rPr>
        <w:t>Termen</w:t>
      </w:r>
      <w:proofErr w:type="spellEnd"/>
      <w:r w:rsidRPr="00DE0386">
        <w:rPr>
          <w:rFonts w:ascii="Times New Roman" w:hAnsi="Times New Roman"/>
          <w:sz w:val="24"/>
          <w:szCs w:val="24"/>
          <w:lang w:val="fr-BE"/>
        </w:rPr>
        <w:t xml:space="preserve"> de </w:t>
      </w:r>
      <w:proofErr w:type="spellStart"/>
      <w:r w:rsidRPr="00DE0386">
        <w:rPr>
          <w:rFonts w:ascii="Times New Roman" w:hAnsi="Times New Roman"/>
          <w:sz w:val="24"/>
          <w:szCs w:val="24"/>
          <w:lang w:val="fr-BE"/>
        </w:rPr>
        <w:t>interven</w:t>
      </w:r>
      <w:proofErr w:type="spellEnd"/>
      <w:r w:rsidRPr="00DE0386">
        <w:rPr>
          <w:rFonts w:ascii="Times New Roman" w:hAnsi="Times New Roman"/>
          <w:sz w:val="24"/>
          <w:szCs w:val="24"/>
          <w:lang w:val="fr-BE"/>
        </w:rPr>
        <w:t>ț</w:t>
      </w:r>
      <w:proofErr w:type="spellStart"/>
      <w:r w:rsidRPr="00DE0386">
        <w:rPr>
          <w:rFonts w:ascii="Times New Roman" w:hAnsi="Times New Roman"/>
          <w:sz w:val="24"/>
          <w:szCs w:val="24"/>
          <w:lang w:val="fr-BE"/>
        </w:rPr>
        <w:t>ie</w:t>
      </w:r>
      <w:proofErr w:type="spellEnd"/>
      <w:r w:rsidR="004261A9" w:rsidRPr="00DE0386">
        <w:rPr>
          <w:rFonts w:ascii="Times New Roman" w:hAnsi="Times New Roman"/>
          <w:sz w:val="24"/>
          <w:szCs w:val="24"/>
          <w:lang w:val="fr-BE"/>
        </w:rPr>
        <w:t xml:space="preserve"> </w:t>
      </w:r>
      <w:proofErr w:type="spellStart"/>
      <w:r w:rsidR="004261A9" w:rsidRPr="00DE0386">
        <w:rPr>
          <w:rFonts w:ascii="Times New Roman" w:hAnsi="Times New Roman"/>
          <w:sz w:val="24"/>
          <w:szCs w:val="24"/>
          <w:lang w:val="fr-BE"/>
        </w:rPr>
        <w:t>pentru</w:t>
      </w:r>
      <w:proofErr w:type="spellEnd"/>
      <w:r w:rsidR="004261A9" w:rsidRPr="00DE0386">
        <w:rPr>
          <w:rFonts w:ascii="Times New Roman" w:hAnsi="Times New Roman"/>
          <w:sz w:val="24"/>
          <w:szCs w:val="24"/>
          <w:lang w:val="fr-BE"/>
        </w:rPr>
        <w:t xml:space="preserve"> incidente </w:t>
      </w:r>
      <w:proofErr w:type="spellStart"/>
      <w:r w:rsidR="004261A9" w:rsidRPr="00DE0386">
        <w:rPr>
          <w:rFonts w:ascii="Times New Roman" w:hAnsi="Times New Roman"/>
          <w:sz w:val="24"/>
          <w:szCs w:val="24"/>
          <w:lang w:val="fr-BE"/>
        </w:rPr>
        <w:t>critice</w:t>
      </w:r>
      <w:proofErr w:type="spellEnd"/>
      <w:r w:rsidRPr="00DE0386">
        <w:rPr>
          <w:rFonts w:ascii="Times New Roman" w:hAnsi="Times New Roman"/>
          <w:sz w:val="24"/>
          <w:szCs w:val="24"/>
          <w:lang w:val="fr-BE"/>
        </w:rPr>
        <w:t xml:space="preserve"> la </w:t>
      </w:r>
      <w:proofErr w:type="spellStart"/>
      <w:r w:rsidRPr="00DE0386">
        <w:rPr>
          <w:rFonts w:ascii="Times New Roman" w:hAnsi="Times New Roman"/>
          <w:sz w:val="24"/>
          <w:szCs w:val="24"/>
          <w:lang w:val="fr-BE"/>
        </w:rPr>
        <w:t>solicitare</w:t>
      </w:r>
      <w:proofErr w:type="spellEnd"/>
      <w:r w:rsidRPr="00DE0386">
        <w:rPr>
          <w:rFonts w:ascii="Times New Roman" w:hAnsi="Times New Roman"/>
          <w:sz w:val="24"/>
          <w:szCs w:val="24"/>
          <w:lang w:val="fr-BE"/>
        </w:rPr>
        <w:t xml:space="preserve"> </w:t>
      </w:r>
      <w:proofErr w:type="spellStart"/>
      <w:r w:rsidRPr="00DE0386">
        <w:rPr>
          <w:rFonts w:ascii="Times New Roman" w:hAnsi="Times New Roman"/>
          <w:sz w:val="24"/>
          <w:szCs w:val="24"/>
          <w:lang w:val="fr-BE"/>
        </w:rPr>
        <w:t>în</w:t>
      </w:r>
      <w:proofErr w:type="spellEnd"/>
      <w:r w:rsidRPr="00DE0386">
        <w:rPr>
          <w:rFonts w:ascii="Times New Roman" w:hAnsi="Times New Roman"/>
          <w:sz w:val="24"/>
          <w:szCs w:val="24"/>
          <w:lang w:val="fr-BE"/>
        </w:rPr>
        <w:t xml:space="preserve"> </w:t>
      </w:r>
      <w:proofErr w:type="spellStart"/>
      <w:r w:rsidRPr="00DE0386">
        <w:rPr>
          <w:rFonts w:ascii="Times New Roman" w:hAnsi="Times New Roman"/>
          <w:sz w:val="24"/>
          <w:szCs w:val="24"/>
          <w:lang w:val="fr-BE"/>
        </w:rPr>
        <w:t>perioada</w:t>
      </w:r>
      <w:proofErr w:type="spellEnd"/>
      <w:r w:rsidRPr="00DE0386">
        <w:rPr>
          <w:rFonts w:ascii="Times New Roman" w:hAnsi="Times New Roman"/>
          <w:sz w:val="24"/>
          <w:szCs w:val="24"/>
          <w:lang w:val="fr-BE"/>
        </w:rPr>
        <w:t xml:space="preserve"> de </w:t>
      </w:r>
      <w:proofErr w:type="spellStart"/>
      <w:r w:rsidRPr="006B676B">
        <w:rPr>
          <w:rFonts w:ascii="Times New Roman" w:hAnsi="Times New Roman"/>
          <w:sz w:val="24"/>
          <w:szCs w:val="24"/>
          <w:lang w:val="fr-BE"/>
        </w:rPr>
        <w:t>garan</w:t>
      </w:r>
      <w:proofErr w:type="spellEnd"/>
      <w:r w:rsidRPr="006B676B">
        <w:rPr>
          <w:rFonts w:ascii="Times New Roman" w:hAnsi="Times New Roman"/>
          <w:sz w:val="24"/>
          <w:szCs w:val="24"/>
          <w:lang w:val="fr-BE"/>
        </w:rPr>
        <w:t>ț</w:t>
      </w:r>
      <w:proofErr w:type="spellStart"/>
      <w:r w:rsidRPr="006B676B">
        <w:rPr>
          <w:rFonts w:ascii="Times New Roman" w:hAnsi="Times New Roman"/>
          <w:sz w:val="24"/>
          <w:szCs w:val="24"/>
          <w:lang w:val="fr-BE"/>
        </w:rPr>
        <w:t>ie</w:t>
      </w:r>
      <w:proofErr w:type="spellEnd"/>
      <w:r w:rsidRPr="00DE0386">
        <w:rPr>
          <w:rFonts w:ascii="Times New Roman" w:hAnsi="Times New Roman"/>
          <w:sz w:val="24"/>
          <w:szCs w:val="24"/>
          <w:lang w:val="fr-BE"/>
        </w:rPr>
        <w:t xml:space="preserve">: </w:t>
      </w:r>
      <w:proofErr w:type="spellStart"/>
      <w:r w:rsidRPr="00DE0386">
        <w:rPr>
          <w:rFonts w:ascii="Times New Roman" w:hAnsi="Times New Roman"/>
          <w:sz w:val="24"/>
          <w:szCs w:val="24"/>
          <w:lang w:val="fr-BE"/>
        </w:rPr>
        <w:t>maxim</w:t>
      </w:r>
      <w:proofErr w:type="spellEnd"/>
      <w:r w:rsidRPr="00DE0386">
        <w:rPr>
          <w:rFonts w:ascii="Times New Roman" w:hAnsi="Times New Roman"/>
          <w:sz w:val="24"/>
          <w:szCs w:val="24"/>
          <w:lang w:val="fr-BE"/>
        </w:rPr>
        <w:t xml:space="preserve"> 4 de ore de la </w:t>
      </w:r>
      <w:proofErr w:type="spellStart"/>
      <w:r w:rsidRPr="00DE0386">
        <w:rPr>
          <w:rFonts w:ascii="Times New Roman" w:hAnsi="Times New Roman"/>
          <w:sz w:val="24"/>
          <w:szCs w:val="24"/>
          <w:lang w:val="fr-BE"/>
        </w:rPr>
        <w:t>solicitare</w:t>
      </w:r>
      <w:proofErr w:type="spellEnd"/>
      <w:r w:rsidRPr="00DE0386">
        <w:rPr>
          <w:rFonts w:ascii="Times New Roman" w:hAnsi="Times New Roman"/>
          <w:sz w:val="24"/>
          <w:szCs w:val="24"/>
          <w:lang w:val="fr-BE"/>
        </w:rPr>
        <w:t>.</w:t>
      </w:r>
    </w:p>
    <w:p w:rsidR="00DE0386" w:rsidRDefault="00DE0386" w:rsidP="007072FC">
      <w:pPr>
        <w:spacing w:after="0"/>
        <w:ind w:firstLine="720"/>
        <w:jc w:val="both"/>
        <w:rPr>
          <w:rFonts w:ascii="Times New Roman" w:hAnsi="Times New Roman"/>
          <w:sz w:val="24"/>
          <w:szCs w:val="24"/>
          <w:lang w:val="fr-BE"/>
        </w:rPr>
      </w:pPr>
      <w:proofErr w:type="spellStart"/>
      <w:r>
        <w:rPr>
          <w:rFonts w:ascii="Times New Roman" w:hAnsi="Times New Roman"/>
          <w:sz w:val="24"/>
          <w:szCs w:val="24"/>
          <w:lang w:val="fr-BE"/>
        </w:rPr>
        <w:t>Garan</w:t>
      </w:r>
      <w:proofErr w:type="spellEnd"/>
      <w:r>
        <w:rPr>
          <w:rFonts w:ascii="Times New Roman" w:hAnsi="Times New Roman"/>
          <w:sz w:val="24"/>
          <w:szCs w:val="24"/>
          <w:lang w:val="fr-BE"/>
        </w:rPr>
        <w:t>ț</w:t>
      </w:r>
      <w:proofErr w:type="spellStart"/>
      <w:r>
        <w:rPr>
          <w:rFonts w:ascii="Times New Roman" w:hAnsi="Times New Roman"/>
          <w:sz w:val="24"/>
          <w:szCs w:val="24"/>
          <w:lang w:val="fr-BE"/>
        </w:rPr>
        <w:t>ia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trebuie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acopere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toate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costurile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rezultate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din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remedierea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defectelor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perioada</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garan</w:t>
      </w:r>
      <w:proofErr w:type="spellEnd"/>
      <w:r>
        <w:rPr>
          <w:rFonts w:ascii="Times New Roman" w:hAnsi="Times New Roman"/>
          <w:sz w:val="24"/>
          <w:szCs w:val="24"/>
          <w:lang w:val="fr-BE"/>
        </w:rPr>
        <w:t>ț</w:t>
      </w:r>
      <w:proofErr w:type="spellStart"/>
      <w:r>
        <w:rPr>
          <w:rFonts w:ascii="Times New Roman" w:hAnsi="Times New Roman"/>
          <w:sz w:val="24"/>
          <w:szCs w:val="24"/>
          <w:lang w:val="fr-BE"/>
        </w:rPr>
        <w:t>ie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inclusiv</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fără</w:t>
      </w:r>
      <w:proofErr w:type="spellEnd"/>
      <w:r>
        <w:rPr>
          <w:rFonts w:ascii="Times New Roman" w:hAnsi="Times New Roman"/>
          <w:sz w:val="24"/>
          <w:szCs w:val="24"/>
          <w:lang w:val="fr-BE"/>
        </w:rPr>
        <w:t xml:space="preserve"> a se limita </w:t>
      </w:r>
      <w:r w:rsidR="00647E99">
        <w:rPr>
          <w:rFonts w:ascii="Times New Roman" w:hAnsi="Times New Roman"/>
          <w:sz w:val="24"/>
          <w:szCs w:val="24"/>
          <w:lang w:val="fr-BE"/>
        </w:rPr>
        <w:t>la :</w:t>
      </w:r>
    </w:p>
    <w:p w:rsidR="00DE0386" w:rsidRPr="00DE0386" w:rsidRDefault="00DE0386" w:rsidP="00DE0386">
      <w:pPr>
        <w:pStyle w:val="ListParagraph"/>
        <w:numPr>
          <w:ilvl w:val="0"/>
          <w:numId w:val="29"/>
        </w:numPr>
        <w:spacing w:after="0"/>
        <w:jc w:val="both"/>
        <w:rPr>
          <w:rFonts w:ascii="Times New Roman" w:hAnsi="Times New Roman"/>
          <w:sz w:val="24"/>
          <w:szCs w:val="24"/>
          <w:lang w:val="fr-BE"/>
        </w:rPr>
      </w:pPr>
      <w:proofErr w:type="spellStart"/>
      <w:r>
        <w:rPr>
          <w:rFonts w:ascii="Times New Roman" w:hAnsi="Times New Roman"/>
          <w:sz w:val="24"/>
          <w:szCs w:val="24"/>
          <w:lang w:val="fr-BE"/>
        </w:rPr>
        <w:t>Diagnoza</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defectelor</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inclusiv</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costurile</w:t>
      </w:r>
      <w:proofErr w:type="spellEnd"/>
      <w:r>
        <w:rPr>
          <w:rFonts w:ascii="Times New Roman" w:hAnsi="Times New Roman"/>
          <w:sz w:val="24"/>
          <w:szCs w:val="24"/>
          <w:lang w:val="fr-BE"/>
        </w:rPr>
        <w:t xml:space="preserve"> de </w:t>
      </w:r>
      <w:proofErr w:type="spellStart"/>
      <w:r>
        <w:rPr>
          <w:rFonts w:ascii="Times New Roman" w:hAnsi="Times New Roman"/>
          <w:sz w:val="24"/>
          <w:szCs w:val="24"/>
          <w:lang w:val="fr-BE"/>
        </w:rPr>
        <w:t>personal</w:t>
      </w:r>
      <w:proofErr w:type="spellEnd"/>
      <w:r>
        <w:rPr>
          <w:rFonts w:ascii="Times New Roman" w:hAnsi="Times New Roman"/>
          <w:sz w:val="24"/>
          <w:szCs w:val="24"/>
          <w:lang w:val="en-GB"/>
        </w:rPr>
        <w:t>;</w:t>
      </w:r>
    </w:p>
    <w:p w:rsidR="00DE0386" w:rsidRPr="00E6303A" w:rsidRDefault="00DE0386"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Demontare, inclusiv închirierea de unelte speciale necesare</w:t>
      </w:r>
      <w:r w:rsidR="00E6303A">
        <w:rPr>
          <w:rFonts w:ascii="Times New Roman" w:hAnsi="Times New Roman"/>
          <w:sz w:val="24"/>
          <w:szCs w:val="24"/>
        </w:rPr>
        <w:t xml:space="preserve"> </w:t>
      </w:r>
      <w:r>
        <w:rPr>
          <w:rFonts w:ascii="Times New Roman" w:hAnsi="Times New Roman"/>
          <w:sz w:val="24"/>
          <w:szCs w:val="24"/>
        </w:rPr>
        <w:t>pe durata intervenției</w:t>
      </w:r>
      <w:r w:rsidR="00E6303A">
        <w:rPr>
          <w:rFonts w:ascii="Times New Roman" w:hAnsi="Times New Roman"/>
          <w:sz w:val="24"/>
          <w:szCs w:val="24"/>
        </w:rPr>
        <w:t>;</w:t>
      </w:r>
    </w:p>
    <w:p w:rsidR="00E6303A" w:rsidRPr="00E6303A" w:rsidRDefault="00E6303A"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Înlocuirea/repararea tuturor produselor neconforme;</w:t>
      </w:r>
    </w:p>
    <w:p w:rsidR="00E6303A" w:rsidRPr="00E6303A" w:rsidRDefault="00E6303A"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Corectarea a oricăror erori, defecte, neconformități constatate;</w:t>
      </w:r>
    </w:p>
    <w:p w:rsidR="00E6303A" w:rsidRPr="00602194" w:rsidRDefault="00E6303A"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Testarea pentru a asigura</w:t>
      </w:r>
      <w:r w:rsidR="00602194">
        <w:rPr>
          <w:rFonts w:ascii="Times New Roman" w:hAnsi="Times New Roman"/>
          <w:sz w:val="24"/>
          <w:szCs w:val="24"/>
        </w:rPr>
        <w:t xml:space="preserve"> funcționarea corectă a instalațiilor;</w:t>
      </w:r>
    </w:p>
    <w:p w:rsidR="00602194" w:rsidRPr="00602194" w:rsidRDefault="00602194"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Repunerea în funcțiune a echipamentelor;</w:t>
      </w:r>
    </w:p>
    <w:p w:rsidR="00602194" w:rsidRPr="00602194" w:rsidRDefault="00602194"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Transport prin intermediul transportatorului, inclusiv transport internațional;</w:t>
      </w:r>
    </w:p>
    <w:p w:rsidR="00602194" w:rsidRPr="00602194" w:rsidRDefault="00602194"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t>Ambalaje, inclusi</w:t>
      </w:r>
      <w:r w:rsidR="00D5341A">
        <w:rPr>
          <w:rFonts w:ascii="Times New Roman" w:hAnsi="Times New Roman"/>
          <w:sz w:val="24"/>
          <w:szCs w:val="24"/>
        </w:rPr>
        <w:t xml:space="preserve"> </w:t>
      </w:r>
      <w:r>
        <w:rPr>
          <w:rFonts w:ascii="Times New Roman" w:hAnsi="Times New Roman"/>
          <w:sz w:val="24"/>
          <w:szCs w:val="24"/>
        </w:rPr>
        <w:t>furnizarea de material protector pentru transport</w:t>
      </w:r>
      <w:r w:rsidR="00D5341A">
        <w:rPr>
          <w:rFonts w:ascii="Times New Roman" w:hAnsi="Times New Roman"/>
          <w:sz w:val="24"/>
          <w:szCs w:val="24"/>
        </w:rPr>
        <w:t xml:space="preserve"> </w:t>
      </w:r>
      <w:r>
        <w:rPr>
          <w:rFonts w:ascii="Times New Roman" w:hAnsi="Times New Roman"/>
          <w:sz w:val="24"/>
          <w:szCs w:val="24"/>
        </w:rPr>
        <w:t>(carton, cutii, lăzi</w:t>
      </w:r>
      <w:r w:rsidR="00D5341A">
        <w:rPr>
          <w:rFonts w:ascii="Times New Roman" w:hAnsi="Times New Roman"/>
          <w:sz w:val="24"/>
          <w:szCs w:val="24"/>
        </w:rPr>
        <w:t>,etc</w:t>
      </w:r>
      <w:r>
        <w:rPr>
          <w:rFonts w:ascii="Times New Roman" w:hAnsi="Times New Roman"/>
          <w:sz w:val="24"/>
          <w:szCs w:val="24"/>
        </w:rPr>
        <w:t>)</w:t>
      </w:r>
      <w:r w:rsidRPr="00602194">
        <w:rPr>
          <w:rFonts w:ascii="Times New Roman" w:hAnsi="Times New Roman"/>
          <w:sz w:val="24"/>
          <w:szCs w:val="24"/>
        </w:rPr>
        <w:t xml:space="preserve"> </w:t>
      </w:r>
      <w:r>
        <w:rPr>
          <w:rFonts w:ascii="Times New Roman" w:hAnsi="Times New Roman"/>
          <w:sz w:val="24"/>
          <w:szCs w:val="24"/>
        </w:rPr>
        <w:t>;</w:t>
      </w:r>
    </w:p>
    <w:p w:rsidR="00602194" w:rsidRPr="00602194" w:rsidRDefault="00602194" w:rsidP="00DE0386">
      <w:pPr>
        <w:pStyle w:val="ListParagraph"/>
        <w:numPr>
          <w:ilvl w:val="0"/>
          <w:numId w:val="29"/>
        </w:numPr>
        <w:spacing w:after="0"/>
        <w:jc w:val="both"/>
        <w:rPr>
          <w:rFonts w:ascii="Times New Roman" w:hAnsi="Times New Roman"/>
          <w:sz w:val="24"/>
          <w:szCs w:val="24"/>
          <w:lang w:val="fr-BE"/>
        </w:rPr>
      </w:pPr>
      <w:r>
        <w:rPr>
          <w:rFonts w:ascii="Times New Roman" w:hAnsi="Times New Roman"/>
          <w:sz w:val="24"/>
          <w:szCs w:val="24"/>
        </w:rPr>
        <w:lastRenderedPageBreak/>
        <w:t>Despachetarea, inclusiv curățarea tuturor spațiilor unde se efectuează lucrarea/intervenția.</w:t>
      </w:r>
    </w:p>
    <w:p w:rsidR="00602194" w:rsidRPr="00602194" w:rsidRDefault="00602194" w:rsidP="00647E99">
      <w:pPr>
        <w:spacing w:after="0"/>
        <w:ind w:firstLine="720"/>
        <w:jc w:val="both"/>
        <w:rPr>
          <w:rFonts w:ascii="Times New Roman" w:hAnsi="Times New Roman"/>
          <w:sz w:val="24"/>
          <w:szCs w:val="24"/>
          <w:lang w:val="fr-BE"/>
        </w:rPr>
      </w:pPr>
      <w:proofErr w:type="spellStart"/>
      <w:r>
        <w:rPr>
          <w:rFonts w:ascii="Times New Roman" w:hAnsi="Times New Roman"/>
          <w:sz w:val="24"/>
          <w:szCs w:val="24"/>
          <w:lang w:val="fr-BE"/>
        </w:rPr>
        <w:t>Toate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produ</w:t>
      </w:r>
      <w:r w:rsidR="00D5341A">
        <w:rPr>
          <w:rFonts w:ascii="Times New Roman" w:hAnsi="Times New Roman"/>
          <w:sz w:val="24"/>
          <w:szCs w:val="24"/>
          <w:lang w:val="fr-BE"/>
        </w:rPr>
        <w:t>s</w:t>
      </w:r>
      <w:r>
        <w:rPr>
          <w:rFonts w:ascii="Times New Roman" w:hAnsi="Times New Roman"/>
          <w:sz w:val="24"/>
          <w:szCs w:val="24"/>
          <w:lang w:val="fr-BE"/>
        </w:rPr>
        <w:t>ele</w:t>
      </w:r>
      <w:proofErr w:type="spellEnd"/>
      <w:r>
        <w:rPr>
          <w:rFonts w:ascii="Times New Roman" w:hAnsi="Times New Roman"/>
          <w:sz w:val="24"/>
          <w:szCs w:val="24"/>
          <w:lang w:val="fr-BE"/>
        </w:rPr>
        <w:t xml:space="preserve"> care </w:t>
      </w:r>
      <w:proofErr w:type="spellStart"/>
      <w:r>
        <w:rPr>
          <w:rFonts w:ascii="Times New Roman" w:hAnsi="Times New Roman"/>
          <w:sz w:val="24"/>
          <w:szCs w:val="24"/>
          <w:lang w:val="fr-BE"/>
        </w:rPr>
        <w:t>necesită</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înlocuire</w:t>
      </w:r>
      <w:proofErr w:type="spellEnd"/>
      <w:r>
        <w:rPr>
          <w:rFonts w:ascii="Times New Roman" w:hAnsi="Times New Roman"/>
          <w:sz w:val="24"/>
          <w:szCs w:val="24"/>
          <w:lang w:val="fr-BE"/>
        </w:rPr>
        <w:t xml:space="preserve"> vor fi </w:t>
      </w:r>
      <w:proofErr w:type="spellStart"/>
      <w:r>
        <w:rPr>
          <w:rFonts w:ascii="Times New Roman" w:hAnsi="Times New Roman"/>
          <w:sz w:val="24"/>
          <w:szCs w:val="24"/>
          <w:lang w:val="fr-BE"/>
        </w:rPr>
        <w:t>înlocuite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produse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noi</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identice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sau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superioare</w:t>
      </w:r>
      <w:proofErr w:type="spellEnd"/>
      <w:r>
        <w:rPr>
          <w:rFonts w:ascii="Times New Roman" w:hAnsi="Times New Roman"/>
          <w:sz w:val="24"/>
          <w:szCs w:val="24"/>
          <w:lang w:val="fr-BE"/>
        </w:rPr>
        <w:t xml:space="preserve"> ca </w:t>
      </w:r>
      <w:proofErr w:type="spellStart"/>
      <w:r>
        <w:rPr>
          <w:rFonts w:ascii="Times New Roman" w:hAnsi="Times New Roman"/>
          <w:sz w:val="24"/>
          <w:szCs w:val="24"/>
          <w:lang w:val="fr-BE"/>
        </w:rPr>
        <w:t>specifica</w:t>
      </w:r>
      <w:proofErr w:type="spellEnd"/>
      <w:r>
        <w:rPr>
          <w:rFonts w:ascii="Times New Roman" w:hAnsi="Times New Roman"/>
          <w:sz w:val="24"/>
          <w:szCs w:val="24"/>
          <w:lang w:val="fr-BE"/>
        </w:rPr>
        <w:t xml:space="preserve">ții </w:t>
      </w:r>
      <w:proofErr w:type="spellStart"/>
      <w:r>
        <w:rPr>
          <w:rFonts w:ascii="Times New Roman" w:hAnsi="Times New Roman"/>
          <w:sz w:val="24"/>
          <w:szCs w:val="24"/>
          <w:lang w:val="fr-BE"/>
        </w:rPr>
        <w:t>tehnice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compatibile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cu</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echipamentele</w:t>
      </w:r>
      <w:proofErr w:type="spellEnd"/>
      <w:r>
        <w:rPr>
          <w:rFonts w:ascii="Times New Roman" w:hAnsi="Times New Roman"/>
          <w:sz w:val="24"/>
          <w:szCs w:val="24"/>
          <w:lang w:val="fr-BE"/>
        </w:rPr>
        <w:t xml:space="preserve"> </w:t>
      </w:r>
      <w:proofErr w:type="spellStart"/>
      <w:r>
        <w:rPr>
          <w:rFonts w:ascii="Times New Roman" w:hAnsi="Times New Roman"/>
          <w:sz w:val="24"/>
          <w:szCs w:val="24"/>
          <w:lang w:val="fr-BE"/>
        </w:rPr>
        <w:t>pe</w:t>
      </w:r>
      <w:proofErr w:type="spellEnd"/>
      <w:r>
        <w:rPr>
          <w:rFonts w:ascii="Times New Roman" w:hAnsi="Times New Roman"/>
          <w:sz w:val="24"/>
          <w:szCs w:val="24"/>
          <w:lang w:val="fr-BE"/>
        </w:rPr>
        <w:t xml:space="preserve"> care se vor </w:t>
      </w:r>
      <w:proofErr w:type="spellStart"/>
      <w:r>
        <w:rPr>
          <w:rFonts w:ascii="Times New Roman" w:hAnsi="Times New Roman"/>
          <w:sz w:val="24"/>
          <w:szCs w:val="24"/>
          <w:lang w:val="fr-BE"/>
        </w:rPr>
        <w:t>instala</w:t>
      </w:r>
      <w:proofErr w:type="spellEnd"/>
      <w:r>
        <w:rPr>
          <w:rFonts w:ascii="Times New Roman" w:hAnsi="Times New Roman"/>
          <w:sz w:val="24"/>
          <w:szCs w:val="24"/>
          <w:lang w:val="fr-BE"/>
        </w:rPr>
        <w:t>.</w:t>
      </w:r>
    </w:p>
    <w:p w:rsidR="007030CE" w:rsidRPr="00DF5E4C" w:rsidRDefault="007030CE" w:rsidP="007072FC">
      <w:pPr>
        <w:spacing w:after="0"/>
        <w:jc w:val="both"/>
        <w:rPr>
          <w:rFonts w:ascii="Times New Roman" w:eastAsia="Calibri" w:hAnsi="Times New Roman"/>
          <w:sz w:val="24"/>
          <w:szCs w:val="24"/>
        </w:rPr>
      </w:pPr>
    </w:p>
    <w:p w:rsidR="002464B1" w:rsidRPr="00DF5E4C" w:rsidRDefault="002464B1" w:rsidP="00DF5E4C">
      <w:pPr>
        <w:pStyle w:val="Heading2"/>
        <w:rPr>
          <w:noProof/>
        </w:rPr>
      </w:pPr>
      <w:bookmarkStart w:id="25" w:name="_Toc227315429"/>
      <w:r w:rsidRPr="00DF5E4C">
        <w:rPr>
          <w:noProof/>
        </w:rPr>
        <w:t>3.</w:t>
      </w:r>
      <w:r w:rsidR="004261A9">
        <w:rPr>
          <w:noProof/>
        </w:rPr>
        <w:t>5</w:t>
      </w:r>
      <w:r w:rsidRPr="00DF5E4C">
        <w:rPr>
          <w:noProof/>
        </w:rPr>
        <w:t xml:space="preserve"> </w:t>
      </w:r>
      <w:bookmarkStart w:id="26" w:name="_Toc478634979"/>
      <w:r w:rsidRPr="00DF5E4C">
        <w:rPr>
          <w:noProof/>
        </w:rPr>
        <w:t>Instruirea personalului pentru utilizare</w:t>
      </w:r>
      <w:bookmarkEnd w:id="25"/>
      <w:bookmarkEnd w:id="26"/>
    </w:p>
    <w:p w:rsidR="002464B1" w:rsidRPr="00DF5E4C" w:rsidRDefault="002464B1" w:rsidP="002464B1">
      <w:pPr>
        <w:spacing w:before="60" w:after="60"/>
        <w:ind w:firstLine="720"/>
        <w:jc w:val="both"/>
        <w:rPr>
          <w:rFonts w:ascii="Times New Roman" w:hAnsi="Times New Roman"/>
          <w:sz w:val="24"/>
          <w:szCs w:val="24"/>
        </w:rPr>
      </w:pPr>
      <w:r w:rsidRPr="00DF5E4C">
        <w:rPr>
          <w:rFonts w:ascii="Times New Roman" w:hAnsi="Times New Roman"/>
          <w:sz w:val="24"/>
          <w:szCs w:val="24"/>
        </w:rPr>
        <w:t xml:space="preserve">Contractantul este responsabil pentru instruirea, la fața locului, a personalului desemnat de </w:t>
      </w:r>
      <w:r w:rsidRPr="00DF5E4C">
        <w:rPr>
          <w:rFonts w:ascii="Times New Roman" w:hAnsi="Times New Roman"/>
          <w:i/>
          <w:sz w:val="24"/>
          <w:szCs w:val="24"/>
        </w:rPr>
        <w:t>Autoritatea contractantă</w:t>
      </w:r>
      <w:r w:rsidRPr="00DF5E4C">
        <w:rPr>
          <w:rFonts w:ascii="Times New Roman" w:hAnsi="Times New Roman"/>
          <w:sz w:val="24"/>
          <w:szCs w:val="24"/>
        </w:rPr>
        <w:t xml:space="preserve">. Scopul instruirii este de a transfera cunoștințele necesare, pentru a opera echipamentul. </w:t>
      </w:r>
    </w:p>
    <w:p w:rsidR="002464B1" w:rsidRPr="00DF5E4C" w:rsidRDefault="002464B1" w:rsidP="002464B1">
      <w:pPr>
        <w:spacing w:after="0"/>
        <w:ind w:firstLine="720"/>
        <w:jc w:val="both"/>
        <w:rPr>
          <w:rFonts w:ascii="Times New Roman" w:hAnsi="Times New Roman"/>
          <w:sz w:val="24"/>
          <w:szCs w:val="24"/>
        </w:rPr>
      </w:pPr>
      <w:r w:rsidRPr="00DF5E4C">
        <w:rPr>
          <w:rFonts w:ascii="Times New Roman" w:hAnsi="Times New Roman"/>
          <w:sz w:val="24"/>
          <w:szCs w:val="24"/>
        </w:rPr>
        <w:t>Instruirea va fi organizată după ce echipamentul este funcțional și trebuie să permită personalului tehnic din cadrul spitalului să: înțeleagă diferitele componente ale echipamentului, să înțeleagă toate funcționalitățile, să opereze cu echipamentul, să dețină informații despre mentenanța de rutină care trebuie să fie efectuată de către utilizator, să depisteze problemele și să realizeze o diagnosticare de bază.</w:t>
      </w:r>
    </w:p>
    <w:p w:rsidR="002464B1" w:rsidRPr="00DF5E4C" w:rsidRDefault="002464B1" w:rsidP="002464B1">
      <w:pPr>
        <w:spacing w:after="0"/>
        <w:ind w:firstLine="720"/>
        <w:jc w:val="both"/>
        <w:rPr>
          <w:rFonts w:ascii="Times New Roman" w:hAnsi="Times New Roman"/>
          <w:sz w:val="24"/>
          <w:szCs w:val="24"/>
        </w:rPr>
      </w:pPr>
      <w:r w:rsidRPr="00DF5E4C">
        <w:rPr>
          <w:rFonts w:ascii="Times New Roman" w:hAnsi="Times New Roman"/>
          <w:sz w:val="24"/>
          <w:szCs w:val="24"/>
        </w:rPr>
        <w:t>Contractantul trebuie să propună orice subiect suplimentar care ar putea fi necesar pentru a se asigura că personalul autorității contractante este pe deplin instruit pentru a asigura utilizarea corespunzătoare a produsului.</w:t>
      </w:r>
    </w:p>
    <w:p w:rsidR="002464B1" w:rsidRPr="00DF5E4C" w:rsidRDefault="002464B1" w:rsidP="001A06EB">
      <w:pPr>
        <w:spacing w:after="0"/>
        <w:ind w:firstLine="720"/>
        <w:jc w:val="both"/>
        <w:rPr>
          <w:rFonts w:ascii="Times New Roman" w:hAnsi="Times New Roman"/>
          <w:sz w:val="24"/>
          <w:szCs w:val="24"/>
        </w:rPr>
      </w:pPr>
      <w:r w:rsidRPr="00DF5E4C">
        <w:rPr>
          <w:rFonts w:ascii="Times New Roman" w:hAnsi="Times New Roman"/>
          <w:sz w:val="24"/>
          <w:szCs w:val="24"/>
        </w:rPr>
        <w:t xml:space="preserve">Numărul persoanelor care vor fi instruite este de minim 2 și maxim </w:t>
      </w:r>
      <w:r w:rsidR="00555545">
        <w:rPr>
          <w:rFonts w:ascii="Times New Roman" w:hAnsi="Times New Roman"/>
          <w:sz w:val="24"/>
          <w:szCs w:val="24"/>
        </w:rPr>
        <w:t>10</w:t>
      </w:r>
      <w:r w:rsidRPr="00DF5E4C">
        <w:rPr>
          <w:rFonts w:ascii="Times New Roman" w:hAnsi="Times New Roman"/>
          <w:sz w:val="24"/>
          <w:szCs w:val="24"/>
        </w:rPr>
        <w:t xml:space="preserve"> persoane pentru fiecare echipament.</w:t>
      </w:r>
    </w:p>
    <w:p w:rsidR="002464B1" w:rsidRPr="00DF5E4C" w:rsidRDefault="002464B1" w:rsidP="001A06EB">
      <w:pPr>
        <w:spacing w:after="0"/>
        <w:ind w:firstLine="720"/>
        <w:jc w:val="both"/>
        <w:rPr>
          <w:rFonts w:ascii="Times New Roman" w:hAnsi="Times New Roman"/>
          <w:sz w:val="24"/>
          <w:szCs w:val="24"/>
        </w:rPr>
      </w:pPr>
      <w:r w:rsidRPr="00DF5E4C">
        <w:rPr>
          <w:rFonts w:ascii="Times New Roman" w:hAnsi="Times New Roman"/>
          <w:sz w:val="24"/>
          <w:szCs w:val="24"/>
        </w:rPr>
        <w:t xml:space="preserve">Sesiunea de instruire se va desfășura în limba română. Contractantul va asigura pe durata sesiunii de instruire materiale suport în limba română, care includ cel puțin </w:t>
      </w:r>
      <w:r w:rsidRPr="00DF5E4C">
        <w:rPr>
          <w:rFonts w:ascii="Times New Roman" w:hAnsi="Times New Roman"/>
          <w:iCs/>
          <w:sz w:val="24"/>
          <w:szCs w:val="24"/>
        </w:rPr>
        <w:t>manuale de operare și fișe tehnice.</w:t>
      </w:r>
    </w:p>
    <w:p w:rsidR="002464B1" w:rsidRPr="00DF5E4C" w:rsidRDefault="002464B1" w:rsidP="002464B1">
      <w:pPr>
        <w:tabs>
          <w:tab w:val="left" w:pos="709"/>
        </w:tabs>
        <w:spacing w:after="0"/>
        <w:jc w:val="both"/>
        <w:rPr>
          <w:rFonts w:ascii="Times New Roman" w:hAnsi="Times New Roman"/>
          <w:b/>
          <w:noProof/>
          <w:sz w:val="24"/>
          <w:szCs w:val="24"/>
        </w:rPr>
      </w:pPr>
    </w:p>
    <w:p w:rsidR="002464B1" w:rsidRDefault="002464B1" w:rsidP="00DF5E4C">
      <w:pPr>
        <w:pStyle w:val="Heading2"/>
      </w:pPr>
      <w:bookmarkStart w:id="27" w:name="_Toc227315430"/>
      <w:r w:rsidRPr="00DF5E4C">
        <w:t>3.</w:t>
      </w:r>
      <w:r w:rsidR="004261A9">
        <w:t>5</w:t>
      </w:r>
      <w:r w:rsidRPr="00DF5E4C">
        <w:t xml:space="preserve"> Mentenanța preventivă, în perioada de garanție</w:t>
      </w:r>
      <w:bookmarkEnd w:id="27"/>
    </w:p>
    <w:p w:rsidR="007030CE" w:rsidRPr="007072FC" w:rsidRDefault="007030CE" w:rsidP="007030CE">
      <w:pPr>
        <w:suppressAutoHyphens w:val="0"/>
        <w:autoSpaceDE w:val="0"/>
        <w:adjustRightInd w:val="0"/>
        <w:spacing w:after="0" w:line="240" w:lineRule="auto"/>
        <w:rPr>
          <w:rFonts w:ascii="Times New Roman" w:eastAsia="Calibri" w:hAnsi="Times New Roman"/>
          <w:b/>
          <w:bCs/>
          <w:color w:val="444444"/>
          <w:sz w:val="24"/>
          <w:szCs w:val="24"/>
          <w:lang w:val="en-GB"/>
        </w:rPr>
      </w:pPr>
      <w:proofErr w:type="spellStart"/>
      <w:r w:rsidRPr="007072FC">
        <w:rPr>
          <w:rFonts w:ascii="Times New Roman" w:eastAsia="Calibri" w:hAnsi="Times New Roman"/>
          <w:b/>
          <w:bCs/>
          <w:color w:val="444444"/>
          <w:sz w:val="24"/>
          <w:szCs w:val="24"/>
          <w:lang w:val="en-GB"/>
        </w:rPr>
        <w:t>Verificarea</w:t>
      </w:r>
      <w:proofErr w:type="spellEnd"/>
      <w:r w:rsidRPr="007072FC">
        <w:rPr>
          <w:rFonts w:ascii="Times New Roman" w:eastAsia="Calibri" w:hAnsi="Times New Roman"/>
          <w:b/>
          <w:bCs/>
          <w:color w:val="444444"/>
          <w:sz w:val="24"/>
          <w:szCs w:val="24"/>
          <w:lang w:val="en-GB"/>
        </w:rPr>
        <w:t xml:space="preserve"> </w:t>
      </w:r>
      <w:proofErr w:type="spellStart"/>
      <w:r w:rsidRPr="007072FC">
        <w:rPr>
          <w:rFonts w:ascii="Times New Roman" w:eastAsia="Calibri" w:hAnsi="Times New Roman"/>
          <w:b/>
          <w:bCs/>
          <w:color w:val="444444"/>
          <w:sz w:val="24"/>
          <w:szCs w:val="24"/>
          <w:lang w:val="en-GB"/>
        </w:rPr>
        <w:t>tehnică</w:t>
      </w:r>
      <w:proofErr w:type="spellEnd"/>
      <w:r w:rsidRPr="007072FC">
        <w:rPr>
          <w:rFonts w:ascii="Times New Roman" w:eastAsia="Calibri" w:hAnsi="Times New Roman"/>
          <w:b/>
          <w:bCs/>
          <w:color w:val="444444"/>
          <w:sz w:val="24"/>
          <w:szCs w:val="24"/>
          <w:lang w:val="en-GB"/>
        </w:rPr>
        <w:t xml:space="preserve"> </w:t>
      </w:r>
      <w:proofErr w:type="spellStart"/>
      <w:r w:rsidRPr="007072FC">
        <w:rPr>
          <w:rFonts w:ascii="Times New Roman" w:eastAsia="Calibri" w:hAnsi="Times New Roman"/>
          <w:b/>
          <w:bCs/>
          <w:color w:val="444444"/>
          <w:sz w:val="24"/>
          <w:szCs w:val="24"/>
          <w:lang w:val="en-GB"/>
        </w:rPr>
        <w:t>şi</w:t>
      </w:r>
      <w:proofErr w:type="spellEnd"/>
      <w:r w:rsidRPr="007072FC">
        <w:rPr>
          <w:rFonts w:ascii="Times New Roman" w:eastAsia="Calibri" w:hAnsi="Times New Roman"/>
          <w:b/>
          <w:bCs/>
          <w:color w:val="444444"/>
          <w:sz w:val="24"/>
          <w:szCs w:val="24"/>
          <w:lang w:val="en-GB"/>
        </w:rPr>
        <w:t xml:space="preserve"> </w:t>
      </w:r>
      <w:proofErr w:type="spellStart"/>
      <w:r w:rsidR="007072FC" w:rsidRPr="007072FC">
        <w:rPr>
          <w:rFonts w:ascii="Times New Roman" w:eastAsia="Calibri" w:hAnsi="Times New Roman"/>
          <w:b/>
          <w:bCs/>
          <w:color w:val="444444"/>
          <w:sz w:val="24"/>
          <w:szCs w:val="24"/>
          <w:lang w:val="en-GB"/>
        </w:rPr>
        <w:t>î</w:t>
      </w:r>
      <w:r w:rsidRPr="007072FC">
        <w:rPr>
          <w:rFonts w:ascii="Times New Roman" w:eastAsia="Calibri" w:hAnsi="Times New Roman"/>
          <w:b/>
          <w:bCs/>
          <w:color w:val="444444"/>
          <w:sz w:val="24"/>
          <w:szCs w:val="24"/>
          <w:lang w:val="en-GB"/>
        </w:rPr>
        <w:t>ntre</w:t>
      </w:r>
      <w:r w:rsidR="007072FC" w:rsidRPr="007072FC">
        <w:rPr>
          <w:rFonts w:ascii="Times New Roman" w:eastAsia="Calibri" w:hAnsi="Times New Roman"/>
          <w:b/>
          <w:bCs/>
          <w:color w:val="444444"/>
          <w:sz w:val="24"/>
          <w:szCs w:val="24"/>
          <w:lang w:val="en-GB"/>
        </w:rPr>
        <w:t>ț</w:t>
      </w:r>
      <w:r w:rsidRPr="007072FC">
        <w:rPr>
          <w:rFonts w:ascii="Times New Roman" w:eastAsia="Calibri" w:hAnsi="Times New Roman"/>
          <w:b/>
          <w:bCs/>
          <w:color w:val="444444"/>
          <w:sz w:val="24"/>
          <w:szCs w:val="24"/>
          <w:lang w:val="en-GB"/>
        </w:rPr>
        <w:t>inerea</w:t>
      </w:r>
      <w:proofErr w:type="spellEnd"/>
      <w:r w:rsidRPr="007072FC">
        <w:rPr>
          <w:rFonts w:ascii="Times New Roman" w:eastAsia="Calibri" w:hAnsi="Times New Roman"/>
          <w:b/>
          <w:bCs/>
          <w:color w:val="444444"/>
          <w:sz w:val="24"/>
          <w:szCs w:val="24"/>
          <w:lang w:val="en-GB"/>
        </w:rPr>
        <w:t xml:space="preserve"> </w:t>
      </w:r>
      <w:proofErr w:type="spellStart"/>
      <w:r w:rsidRPr="007072FC">
        <w:rPr>
          <w:rFonts w:ascii="Times New Roman" w:eastAsia="Calibri" w:hAnsi="Times New Roman"/>
          <w:b/>
          <w:bCs/>
          <w:color w:val="444444"/>
          <w:sz w:val="24"/>
          <w:szCs w:val="24"/>
          <w:lang w:val="en-GB"/>
        </w:rPr>
        <w:t>preventivă</w:t>
      </w:r>
      <w:proofErr w:type="spellEnd"/>
      <w:r w:rsidRPr="007072FC">
        <w:rPr>
          <w:rFonts w:ascii="Times New Roman" w:eastAsia="Calibri" w:hAnsi="Times New Roman"/>
          <w:b/>
          <w:bCs/>
          <w:color w:val="444444"/>
          <w:sz w:val="24"/>
          <w:szCs w:val="24"/>
          <w:lang w:val="en-GB"/>
        </w:rPr>
        <w:t xml:space="preserve"> </w:t>
      </w:r>
      <w:proofErr w:type="spellStart"/>
      <w:r w:rsidR="007072FC">
        <w:rPr>
          <w:rFonts w:ascii="Times New Roman" w:eastAsia="Calibri" w:hAnsi="Times New Roman"/>
          <w:b/>
          <w:bCs/>
          <w:color w:val="444444"/>
          <w:sz w:val="24"/>
          <w:szCs w:val="24"/>
          <w:lang w:val="en-GB"/>
        </w:rPr>
        <w:t>î</w:t>
      </w:r>
      <w:r w:rsidRPr="007072FC">
        <w:rPr>
          <w:rFonts w:ascii="Times New Roman" w:eastAsia="Calibri" w:hAnsi="Times New Roman"/>
          <w:b/>
          <w:bCs/>
          <w:color w:val="444444"/>
          <w:sz w:val="24"/>
          <w:szCs w:val="24"/>
          <w:lang w:val="en-GB"/>
        </w:rPr>
        <w:t>n</w:t>
      </w:r>
      <w:proofErr w:type="spellEnd"/>
      <w:r w:rsidRPr="007072FC">
        <w:rPr>
          <w:rFonts w:ascii="Times New Roman" w:eastAsia="Calibri" w:hAnsi="Times New Roman"/>
          <w:b/>
          <w:bCs/>
          <w:color w:val="444444"/>
          <w:sz w:val="24"/>
          <w:szCs w:val="24"/>
          <w:lang w:val="en-GB"/>
        </w:rPr>
        <w:t xml:space="preserve"> </w:t>
      </w:r>
      <w:proofErr w:type="spellStart"/>
      <w:r w:rsidRPr="007072FC">
        <w:rPr>
          <w:rFonts w:ascii="Times New Roman" w:eastAsia="Calibri" w:hAnsi="Times New Roman"/>
          <w:b/>
          <w:bCs/>
          <w:color w:val="444444"/>
          <w:sz w:val="24"/>
          <w:szCs w:val="24"/>
          <w:lang w:val="en-GB"/>
        </w:rPr>
        <w:t>perioada</w:t>
      </w:r>
      <w:proofErr w:type="spellEnd"/>
      <w:r w:rsidRPr="007072FC">
        <w:rPr>
          <w:rFonts w:ascii="Times New Roman" w:eastAsia="Calibri" w:hAnsi="Times New Roman"/>
          <w:b/>
          <w:bCs/>
          <w:color w:val="444444"/>
          <w:sz w:val="24"/>
          <w:szCs w:val="24"/>
          <w:lang w:val="en-GB"/>
        </w:rPr>
        <w:t xml:space="preserve"> de </w:t>
      </w:r>
      <w:proofErr w:type="spellStart"/>
      <w:r w:rsidRPr="007072FC">
        <w:rPr>
          <w:rFonts w:ascii="Times New Roman" w:eastAsia="Calibri" w:hAnsi="Times New Roman"/>
          <w:b/>
          <w:bCs/>
          <w:color w:val="444444"/>
          <w:sz w:val="24"/>
          <w:szCs w:val="24"/>
          <w:lang w:val="en-GB"/>
        </w:rPr>
        <w:t>garanţie</w:t>
      </w:r>
      <w:proofErr w:type="spellEnd"/>
    </w:p>
    <w:p w:rsidR="007072FC" w:rsidRDefault="007072FC" w:rsidP="004261A9">
      <w:pPr>
        <w:suppressAutoHyphens w:val="0"/>
        <w:autoSpaceDE w:val="0"/>
        <w:adjustRightInd w:val="0"/>
        <w:spacing w:after="0"/>
        <w:jc w:val="both"/>
        <w:rPr>
          <w:rFonts w:ascii="Times New Roman" w:eastAsia="Calibri" w:hAnsi="Times New Roman"/>
          <w:color w:val="454545"/>
          <w:sz w:val="24"/>
          <w:szCs w:val="24"/>
          <w:lang w:val="en-GB"/>
        </w:rPr>
      </w:pPr>
    </w:p>
    <w:p w:rsidR="009E5DB0" w:rsidRPr="00DF5E4C" w:rsidRDefault="004261A9" w:rsidP="004261A9">
      <w:pPr>
        <w:tabs>
          <w:tab w:val="left" w:pos="284"/>
        </w:tabs>
        <w:spacing w:after="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9E5DB0" w:rsidRPr="00DF5E4C">
        <w:rPr>
          <w:rFonts w:ascii="Times New Roman" w:hAnsi="Times New Roman"/>
          <w:bCs/>
          <w:sz w:val="24"/>
          <w:szCs w:val="24"/>
        </w:rPr>
        <w:t>Mentenanța preventivă trebuie înțeleasă ca totalitatea operațiunilor de întreținere și reparație ale unui echipament/produs care se efectuează pe parcursul ciclului de viață al acestuia, la intervale regulate cu scopul de a asigura funcționarea optimă a echipamentului/produsului, pentru a reduce riscurile de defectare și de deterioarare.</w:t>
      </w:r>
    </w:p>
    <w:p w:rsidR="009E5DB0" w:rsidRPr="009E5DB0" w:rsidRDefault="009E5DB0" w:rsidP="004261A9">
      <w:pPr>
        <w:tabs>
          <w:tab w:val="left" w:pos="284"/>
        </w:tabs>
        <w:spacing w:after="0"/>
        <w:jc w:val="both"/>
        <w:rPr>
          <w:rFonts w:ascii="Times New Roman" w:hAnsi="Times New Roman"/>
          <w:bCs/>
          <w:sz w:val="24"/>
          <w:szCs w:val="24"/>
        </w:rPr>
      </w:pPr>
      <w:r w:rsidRPr="00DF5E4C">
        <w:rPr>
          <w:rFonts w:ascii="Times New Roman" w:hAnsi="Times New Roman"/>
          <w:bCs/>
          <w:sz w:val="24"/>
          <w:szCs w:val="24"/>
        </w:rPr>
        <w:tab/>
      </w:r>
      <w:r w:rsidRPr="00DF5E4C">
        <w:rPr>
          <w:rFonts w:ascii="Times New Roman" w:hAnsi="Times New Roman"/>
          <w:bCs/>
          <w:sz w:val="24"/>
          <w:szCs w:val="24"/>
        </w:rPr>
        <w:tab/>
        <w:t>În ofertă, operatorul economic comunică Autorității contractante lista operațiunilor de mentenanță preventivă care trebuie efectuate pentru fiecare tip de produs (ce necesită acest lucru), precum și persoanele ce o pot asigura inclusiv pe perioada de garanție .</w:t>
      </w:r>
    </w:p>
    <w:p w:rsidR="009E5DB0" w:rsidRDefault="009E5DB0" w:rsidP="004261A9">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Contractantul</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trebuie</w:t>
      </w:r>
      <w:proofErr w:type="spellEnd"/>
      <w:r w:rsidR="007030CE" w:rsidRPr="007072FC">
        <w:rPr>
          <w:rFonts w:ascii="Times New Roman" w:eastAsia="Calibri" w:hAnsi="Times New Roman"/>
          <w:sz w:val="24"/>
          <w:szCs w:val="24"/>
          <w:lang w:val="en-GB"/>
        </w:rPr>
        <w:t xml:space="preserve"> </w:t>
      </w:r>
      <w:proofErr w:type="spellStart"/>
      <w:proofErr w:type="gramStart"/>
      <w:r w:rsidR="007030CE" w:rsidRPr="007072FC">
        <w:rPr>
          <w:rFonts w:ascii="Times New Roman" w:eastAsia="Calibri" w:hAnsi="Times New Roman"/>
          <w:sz w:val="24"/>
          <w:szCs w:val="24"/>
          <w:lang w:val="en-GB"/>
        </w:rPr>
        <w:t>să</w:t>
      </w:r>
      <w:proofErr w:type="spellEnd"/>
      <w:proofErr w:type="gram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efectueze</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întreţinerea</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preventivă</w:t>
      </w:r>
      <w:proofErr w:type="spellEnd"/>
      <w:r w:rsidR="007030CE" w:rsidRPr="007072FC">
        <w:rPr>
          <w:rFonts w:ascii="Times New Roman" w:eastAsia="Calibri" w:hAnsi="Times New Roman"/>
          <w:sz w:val="24"/>
          <w:szCs w:val="24"/>
          <w:lang w:val="en-GB"/>
        </w:rPr>
        <w:t xml:space="preserve"> a </w:t>
      </w:r>
      <w:proofErr w:type="spellStart"/>
      <w:r w:rsidR="007030CE" w:rsidRPr="007072FC">
        <w:rPr>
          <w:rFonts w:ascii="Times New Roman" w:eastAsia="Calibri" w:hAnsi="Times New Roman"/>
          <w:sz w:val="24"/>
          <w:szCs w:val="24"/>
          <w:lang w:val="en-GB"/>
        </w:rPr>
        <w:t>chillerului</w:t>
      </w:r>
      <w:proofErr w:type="spellEnd"/>
      <w:r w:rsidR="007030CE" w:rsidRPr="007072FC">
        <w:rPr>
          <w:rFonts w:ascii="Times New Roman" w:eastAsia="Calibri" w:hAnsi="Times New Roman"/>
          <w:sz w:val="24"/>
          <w:szCs w:val="24"/>
          <w:lang w:val="en-GB"/>
        </w:rPr>
        <w:t xml:space="preserve"> </w:t>
      </w:r>
      <w:proofErr w:type="spellStart"/>
      <w:r w:rsidR="007072FC" w:rsidRPr="007072FC">
        <w:rPr>
          <w:rFonts w:ascii="Times New Roman" w:eastAsia="Calibri" w:hAnsi="Times New Roman"/>
          <w:sz w:val="24"/>
          <w:szCs w:val="24"/>
          <w:lang w:val="en-GB"/>
        </w:rPr>
        <w:t>în</w:t>
      </w:r>
      <w:proofErr w:type="spellEnd"/>
      <w:r w:rsidR="007030CE" w:rsidRPr="007072FC">
        <w:rPr>
          <w:rFonts w:ascii="Times New Roman" w:eastAsia="Calibri" w:hAnsi="Times New Roman"/>
          <w:sz w:val="24"/>
          <w:szCs w:val="24"/>
          <w:lang w:val="en-GB"/>
        </w:rPr>
        <w:t xml:space="preserve"> </w:t>
      </w:r>
      <w:proofErr w:type="spellStart"/>
      <w:r w:rsidR="007030CE" w:rsidRPr="00F801C5">
        <w:rPr>
          <w:rFonts w:ascii="Times New Roman" w:eastAsia="Calibri" w:hAnsi="Times New Roman"/>
          <w:sz w:val="24"/>
          <w:szCs w:val="24"/>
          <w:lang w:val="en-GB"/>
        </w:rPr>
        <w:t>co</w:t>
      </w:r>
      <w:r w:rsidR="007072FC" w:rsidRPr="00F801C5">
        <w:rPr>
          <w:rFonts w:ascii="Times New Roman" w:eastAsia="Calibri" w:hAnsi="Times New Roman"/>
          <w:sz w:val="24"/>
          <w:szCs w:val="24"/>
          <w:lang w:val="en-GB"/>
        </w:rPr>
        <w:t>n</w:t>
      </w:r>
      <w:r w:rsidR="007030CE" w:rsidRPr="00F801C5">
        <w:rPr>
          <w:rFonts w:ascii="Times New Roman" w:eastAsia="Calibri" w:hAnsi="Times New Roman"/>
          <w:sz w:val="24"/>
          <w:szCs w:val="24"/>
          <w:lang w:val="en-GB"/>
        </w:rPr>
        <w:t>formitate</w:t>
      </w:r>
      <w:proofErr w:type="spellEnd"/>
      <w:r w:rsidR="007030CE" w:rsidRPr="00F801C5">
        <w:rPr>
          <w:rFonts w:ascii="Times New Roman" w:eastAsia="Calibri" w:hAnsi="Times New Roman"/>
          <w:sz w:val="24"/>
          <w:szCs w:val="24"/>
          <w:lang w:val="en-GB"/>
        </w:rPr>
        <w:t xml:space="preserve"> cu</w:t>
      </w:r>
      <w:r w:rsidRPr="00F801C5">
        <w:rPr>
          <w:rFonts w:ascii="Times New Roman" w:eastAsia="Calibri" w:hAnsi="Times New Roman"/>
          <w:sz w:val="24"/>
          <w:szCs w:val="24"/>
          <w:lang w:val="en-GB"/>
        </w:rPr>
        <w:t xml:space="preserve"> </w:t>
      </w:r>
      <w:proofErr w:type="spellStart"/>
      <w:r w:rsidR="007030CE" w:rsidRPr="00F801C5">
        <w:rPr>
          <w:rFonts w:ascii="Times New Roman" w:eastAsia="Calibri" w:hAnsi="Times New Roman"/>
          <w:sz w:val="24"/>
          <w:szCs w:val="24"/>
          <w:lang w:val="en-GB"/>
        </w:rPr>
        <w:t>specifica</w:t>
      </w:r>
      <w:r w:rsidR="007072FC" w:rsidRPr="00F801C5">
        <w:rPr>
          <w:rFonts w:ascii="Times New Roman" w:eastAsia="Calibri" w:hAnsi="Times New Roman"/>
          <w:sz w:val="24"/>
          <w:szCs w:val="24"/>
          <w:lang w:val="en-GB"/>
        </w:rPr>
        <w:t>ț</w:t>
      </w:r>
      <w:r w:rsidR="007030CE" w:rsidRPr="00F801C5">
        <w:rPr>
          <w:rFonts w:ascii="Times New Roman" w:eastAsia="Calibri" w:hAnsi="Times New Roman"/>
          <w:sz w:val="24"/>
          <w:szCs w:val="24"/>
          <w:lang w:val="en-GB"/>
        </w:rPr>
        <w:t>iile</w:t>
      </w:r>
      <w:proofErr w:type="spellEnd"/>
      <w:r w:rsidR="007030CE" w:rsidRPr="00F801C5">
        <w:rPr>
          <w:rFonts w:ascii="Times New Roman" w:eastAsia="Calibri" w:hAnsi="Times New Roman"/>
          <w:sz w:val="24"/>
          <w:szCs w:val="24"/>
          <w:lang w:val="en-GB"/>
        </w:rPr>
        <w:t xml:space="preserve"> </w:t>
      </w:r>
      <w:proofErr w:type="spellStart"/>
      <w:r w:rsidR="007030CE" w:rsidRPr="00F801C5">
        <w:rPr>
          <w:rFonts w:ascii="Times New Roman" w:eastAsia="Calibri" w:hAnsi="Times New Roman"/>
          <w:sz w:val="24"/>
          <w:szCs w:val="24"/>
          <w:lang w:val="en-GB"/>
        </w:rPr>
        <w:t>produc</w:t>
      </w:r>
      <w:r w:rsidR="00D5341A">
        <w:rPr>
          <w:rFonts w:ascii="Times New Roman" w:eastAsia="Calibri" w:hAnsi="Times New Roman"/>
          <w:sz w:val="24"/>
          <w:szCs w:val="24"/>
          <w:lang w:val="en-GB"/>
        </w:rPr>
        <w:t>ă</w:t>
      </w:r>
      <w:r w:rsidR="007030CE" w:rsidRPr="00F801C5">
        <w:rPr>
          <w:rFonts w:ascii="Times New Roman" w:eastAsia="Calibri" w:hAnsi="Times New Roman"/>
          <w:sz w:val="24"/>
          <w:szCs w:val="24"/>
          <w:lang w:val="en-GB"/>
        </w:rPr>
        <w:t>torului</w:t>
      </w:r>
      <w:proofErr w:type="spellEnd"/>
      <w:r w:rsidR="007030CE" w:rsidRPr="00F801C5">
        <w:rPr>
          <w:rFonts w:ascii="Times New Roman" w:eastAsia="Calibri" w:hAnsi="Times New Roman"/>
          <w:sz w:val="24"/>
          <w:szCs w:val="24"/>
          <w:lang w:val="en-GB"/>
        </w:rPr>
        <w:t xml:space="preserve"> di</w:t>
      </w:r>
      <w:r w:rsidR="007072FC" w:rsidRPr="00F801C5">
        <w:rPr>
          <w:rFonts w:ascii="Times New Roman" w:eastAsia="Calibri" w:hAnsi="Times New Roman"/>
          <w:sz w:val="24"/>
          <w:szCs w:val="24"/>
          <w:lang w:val="en-GB"/>
        </w:rPr>
        <w:t>n</w:t>
      </w:r>
      <w:r w:rsidR="007030CE" w:rsidRPr="00F801C5">
        <w:rPr>
          <w:rFonts w:ascii="Times New Roman" w:eastAsia="Calibri" w:hAnsi="Times New Roman"/>
          <w:sz w:val="24"/>
          <w:szCs w:val="24"/>
          <w:lang w:val="en-GB"/>
        </w:rPr>
        <w:t xml:space="preserve"> </w:t>
      </w:r>
      <w:proofErr w:type="spellStart"/>
      <w:r w:rsidR="007030CE" w:rsidRPr="00F801C5">
        <w:rPr>
          <w:rFonts w:ascii="Times New Roman" w:eastAsia="Calibri" w:hAnsi="Times New Roman"/>
          <w:sz w:val="24"/>
          <w:szCs w:val="24"/>
          <w:lang w:val="en-GB"/>
        </w:rPr>
        <w:t>docume</w:t>
      </w:r>
      <w:r w:rsidR="007072FC" w:rsidRPr="00F801C5">
        <w:rPr>
          <w:rFonts w:ascii="Times New Roman" w:eastAsia="Calibri" w:hAnsi="Times New Roman"/>
          <w:sz w:val="24"/>
          <w:szCs w:val="24"/>
          <w:lang w:val="en-GB"/>
        </w:rPr>
        <w:t>n</w:t>
      </w:r>
      <w:r w:rsidR="007030CE" w:rsidRPr="00F801C5">
        <w:rPr>
          <w:rFonts w:ascii="Times New Roman" w:eastAsia="Calibri" w:hAnsi="Times New Roman"/>
          <w:sz w:val="24"/>
          <w:szCs w:val="24"/>
          <w:lang w:val="en-GB"/>
        </w:rPr>
        <w:t>taţia</w:t>
      </w:r>
      <w:proofErr w:type="spellEnd"/>
      <w:r w:rsidR="007030CE" w:rsidRPr="00F801C5">
        <w:rPr>
          <w:rFonts w:ascii="Times New Roman" w:eastAsia="Calibri" w:hAnsi="Times New Roman"/>
          <w:sz w:val="24"/>
          <w:szCs w:val="24"/>
          <w:lang w:val="en-GB"/>
        </w:rPr>
        <w:t xml:space="preserve"> </w:t>
      </w:r>
      <w:proofErr w:type="spellStart"/>
      <w:r w:rsidR="007030CE" w:rsidRPr="00F801C5">
        <w:rPr>
          <w:rFonts w:ascii="Times New Roman" w:eastAsia="Calibri" w:hAnsi="Times New Roman"/>
          <w:sz w:val="24"/>
          <w:szCs w:val="24"/>
          <w:lang w:val="en-GB"/>
        </w:rPr>
        <w:t>te</w:t>
      </w:r>
      <w:r w:rsidR="007072FC" w:rsidRPr="00F801C5">
        <w:rPr>
          <w:rFonts w:ascii="Times New Roman" w:eastAsia="Calibri" w:hAnsi="Times New Roman"/>
          <w:sz w:val="24"/>
          <w:szCs w:val="24"/>
          <w:lang w:val="en-GB"/>
        </w:rPr>
        <w:t>hn</w:t>
      </w:r>
      <w:r w:rsidR="007030CE" w:rsidRPr="00F801C5">
        <w:rPr>
          <w:rFonts w:ascii="Times New Roman" w:eastAsia="Calibri" w:hAnsi="Times New Roman"/>
          <w:sz w:val="24"/>
          <w:szCs w:val="24"/>
          <w:lang w:val="en-GB"/>
        </w:rPr>
        <w:t>ică</w:t>
      </w:r>
      <w:proofErr w:type="spellEnd"/>
      <w:r w:rsidR="007030CE" w:rsidRPr="00F801C5">
        <w:rPr>
          <w:rFonts w:ascii="Times New Roman" w:eastAsia="Calibri" w:hAnsi="Times New Roman"/>
          <w:sz w:val="24"/>
          <w:szCs w:val="24"/>
          <w:lang w:val="en-GB"/>
        </w:rPr>
        <w:t xml:space="preserve"> a </w:t>
      </w:r>
      <w:proofErr w:type="spellStart"/>
      <w:r w:rsidR="007030CE" w:rsidRPr="00F801C5">
        <w:rPr>
          <w:rFonts w:ascii="Times New Roman" w:eastAsia="Calibri" w:hAnsi="Times New Roman"/>
          <w:sz w:val="24"/>
          <w:szCs w:val="24"/>
          <w:lang w:val="en-GB"/>
        </w:rPr>
        <w:t>echipamentului</w:t>
      </w:r>
      <w:proofErr w:type="spellEnd"/>
      <w:r w:rsidR="007030CE" w:rsidRPr="00F801C5">
        <w:rPr>
          <w:rFonts w:ascii="Times New Roman" w:eastAsia="Calibri" w:hAnsi="Times New Roman"/>
          <w:sz w:val="24"/>
          <w:szCs w:val="24"/>
          <w:lang w:val="en-GB"/>
        </w:rPr>
        <w:t xml:space="preserve"> </w:t>
      </w:r>
      <w:proofErr w:type="spellStart"/>
      <w:r w:rsidR="007072FC" w:rsidRPr="00D5341A">
        <w:rPr>
          <w:rFonts w:ascii="Times New Roman" w:eastAsia="Calibri" w:hAnsi="Times New Roman"/>
          <w:sz w:val="24"/>
          <w:szCs w:val="24"/>
          <w:lang w:val="en-GB"/>
        </w:rPr>
        <w:t>î</w:t>
      </w:r>
      <w:r w:rsidR="007030CE" w:rsidRPr="00D5341A">
        <w:rPr>
          <w:rFonts w:ascii="Times New Roman" w:eastAsia="Calibri" w:hAnsi="Times New Roman"/>
          <w:sz w:val="24"/>
          <w:szCs w:val="24"/>
          <w:lang w:val="en-GB"/>
        </w:rPr>
        <w:t>n</w:t>
      </w:r>
      <w:proofErr w:type="spellEnd"/>
      <w:r w:rsidR="007030CE" w:rsidRPr="00D5341A">
        <w:rPr>
          <w:rFonts w:ascii="Times New Roman" w:eastAsia="Calibri" w:hAnsi="Times New Roman"/>
          <w:sz w:val="24"/>
          <w:szCs w:val="24"/>
          <w:lang w:val="en-GB"/>
        </w:rPr>
        <w:t xml:space="preserve"> </w:t>
      </w:r>
      <w:proofErr w:type="spellStart"/>
      <w:r w:rsidR="007030CE" w:rsidRPr="00D5341A">
        <w:rPr>
          <w:rFonts w:ascii="Times New Roman" w:eastAsia="Calibri" w:hAnsi="Times New Roman"/>
          <w:sz w:val="24"/>
          <w:szCs w:val="24"/>
          <w:lang w:val="en-GB"/>
        </w:rPr>
        <w:t>baza</w:t>
      </w:r>
      <w:proofErr w:type="spellEnd"/>
      <w:r w:rsidR="007030CE" w:rsidRPr="00D5341A">
        <w:rPr>
          <w:rFonts w:ascii="Times New Roman" w:eastAsia="Calibri" w:hAnsi="Times New Roman"/>
          <w:sz w:val="24"/>
          <w:szCs w:val="24"/>
          <w:lang w:val="en-GB"/>
        </w:rPr>
        <w:t xml:space="preserve"> </w:t>
      </w:r>
      <w:proofErr w:type="spellStart"/>
      <w:r w:rsidR="007030CE" w:rsidRPr="00D5341A">
        <w:rPr>
          <w:rFonts w:ascii="Times New Roman" w:eastAsia="Calibri" w:hAnsi="Times New Roman"/>
          <w:sz w:val="24"/>
          <w:szCs w:val="24"/>
          <w:lang w:val="en-GB"/>
        </w:rPr>
        <w:t>unui</w:t>
      </w:r>
      <w:proofErr w:type="spellEnd"/>
      <w:r w:rsidR="007030CE" w:rsidRPr="00D5341A">
        <w:rPr>
          <w:rFonts w:ascii="Times New Roman" w:eastAsia="Calibri" w:hAnsi="Times New Roman"/>
          <w:sz w:val="24"/>
          <w:szCs w:val="24"/>
          <w:lang w:val="en-GB"/>
        </w:rPr>
        <w:t xml:space="preserve"> co</w:t>
      </w:r>
      <w:r w:rsidR="007030CE" w:rsidRPr="00D5341A">
        <w:rPr>
          <w:rFonts w:ascii="Times New Roman" w:eastAsia="Calibri" w:hAnsi="Times New Roman"/>
          <w:sz w:val="24"/>
          <w:szCs w:val="24"/>
          <w:lang w:val="en-GB"/>
        </w:rPr>
        <w:t>n</w:t>
      </w:r>
      <w:r w:rsidR="007030CE" w:rsidRPr="00D5341A">
        <w:rPr>
          <w:rFonts w:ascii="Times New Roman" w:eastAsia="Calibri" w:hAnsi="Times New Roman"/>
          <w:sz w:val="24"/>
          <w:szCs w:val="24"/>
          <w:lang w:val="en-GB"/>
        </w:rPr>
        <w:t>tract</w:t>
      </w:r>
      <w:r w:rsidR="007072FC" w:rsidRPr="00D5341A">
        <w:rPr>
          <w:rFonts w:ascii="Times New Roman" w:eastAsia="Calibri" w:hAnsi="Times New Roman"/>
          <w:sz w:val="24"/>
          <w:szCs w:val="24"/>
          <w:lang w:val="en-GB"/>
        </w:rPr>
        <w:t xml:space="preserve"> </w:t>
      </w:r>
      <w:r w:rsidR="007030CE" w:rsidRPr="00D5341A">
        <w:rPr>
          <w:rFonts w:ascii="Times New Roman" w:eastAsia="Calibri" w:hAnsi="Times New Roman"/>
          <w:sz w:val="24"/>
          <w:szCs w:val="24"/>
          <w:lang w:val="en-GB"/>
        </w:rPr>
        <w:t>distinct.</w:t>
      </w:r>
      <w:r>
        <w:rPr>
          <w:rFonts w:ascii="Times New Roman" w:eastAsia="Calibri" w:hAnsi="Times New Roman"/>
          <w:sz w:val="24"/>
          <w:szCs w:val="24"/>
          <w:lang w:val="en-GB"/>
        </w:rPr>
        <w:t xml:space="preserve"> </w:t>
      </w:r>
      <w:r w:rsidR="007030CE" w:rsidRPr="007072FC">
        <w:rPr>
          <w:rFonts w:ascii="Times New Roman" w:eastAsia="Calibri" w:hAnsi="Times New Roman"/>
          <w:sz w:val="24"/>
          <w:szCs w:val="24"/>
          <w:lang w:val="en-GB"/>
        </w:rPr>
        <w:t xml:space="preserve">Se </w:t>
      </w:r>
      <w:proofErr w:type="spellStart"/>
      <w:r w:rsidR="007030CE" w:rsidRPr="007072FC">
        <w:rPr>
          <w:rFonts w:ascii="Times New Roman" w:eastAsia="Calibri" w:hAnsi="Times New Roman"/>
          <w:sz w:val="24"/>
          <w:szCs w:val="24"/>
          <w:lang w:val="en-GB"/>
        </w:rPr>
        <w:t>vor</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efectua</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operaţiile</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descrise</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în</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specificaţiile</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produc</w:t>
      </w:r>
      <w:r w:rsidR="00D5341A">
        <w:rPr>
          <w:rFonts w:ascii="Times New Roman" w:eastAsia="Calibri" w:hAnsi="Times New Roman"/>
          <w:sz w:val="24"/>
          <w:szCs w:val="24"/>
          <w:lang w:val="en-GB"/>
        </w:rPr>
        <w:t>ă</w:t>
      </w:r>
      <w:r w:rsidR="007030CE" w:rsidRPr="007072FC">
        <w:rPr>
          <w:rFonts w:ascii="Times New Roman" w:eastAsia="Calibri" w:hAnsi="Times New Roman"/>
          <w:sz w:val="24"/>
          <w:szCs w:val="24"/>
          <w:lang w:val="en-GB"/>
        </w:rPr>
        <w:t>torului</w:t>
      </w:r>
      <w:proofErr w:type="spellEnd"/>
      <w:r w:rsidR="007030CE" w:rsidRPr="007072FC">
        <w:rPr>
          <w:rFonts w:ascii="Times New Roman" w:eastAsia="Calibri" w:hAnsi="Times New Roman"/>
          <w:sz w:val="24"/>
          <w:szCs w:val="24"/>
          <w:lang w:val="en-GB"/>
        </w:rPr>
        <w:t xml:space="preserve"> din </w:t>
      </w:r>
      <w:proofErr w:type="spellStart"/>
      <w:r w:rsidR="007030CE" w:rsidRPr="007072FC">
        <w:rPr>
          <w:rFonts w:ascii="Times New Roman" w:eastAsia="Calibri" w:hAnsi="Times New Roman"/>
          <w:sz w:val="24"/>
          <w:szCs w:val="24"/>
          <w:lang w:val="en-GB"/>
        </w:rPr>
        <w:t>docume</w:t>
      </w:r>
      <w:r w:rsidR="007030CE" w:rsidRPr="007072FC">
        <w:rPr>
          <w:rFonts w:ascii="Times New Roman" w:eastAsia="Calibri" w:hAnsi="Times New Roman"/>
          <w:sz w:val="24"/>
          <w:szCs w:val="24"/>
          <w:lang w:val="en-GB"/>
        </w:rPr>
        <w:t>n</w:t>
      </w:r>
      <w:r w:rsidR="007030CE" w:rsidRPr="007072FC">
        <w:rPr>
          <w:rFonts w:ascii="Times New Roman" w:eastAsia="Calibri" w:hAnsi="Times New Roman"/>
          <w:sz w:val="24"/>
          <w:szCs w:val="24"/>
          <w:lang w:val="en-GB"/>
        </w:rPr>
        <w:t>taţia</w:t>
      </w:r>
      <w:proofErr w:type="spellEnd"/>
      <w:r w:rsidR="007030CE" w:rsidRPr="007072FC">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tehnică</w:t>
      </w:r>
      <w:proofErr w:type="spellEnd"/>
      <w:r w:rsidR="007030CE" w:rsidRPr="007072FC">
        <w:rPr>
          <w:rFonts w:ascii="Times New Roman" w:eastAsia="Calibri" w:hAnsi="Times New Roman"/>
          <w:sz w:val="24"/>
          <w:szCs w:val="24"/>
          <w:lang w:val="en-GB"/>
        </w:rPr>
        <w:t xml:space="preserve"> </w:t>
      </w:r>
      <w:proofErr w:type="gramStart"/>
      <w:r w:rsidR="007030CE" w:rsidRPr="007072FC">
        <w:rPr>
          <w:rFonts w:ascii="Times New Roman" w:eastAsia="Calibri" w:hAnsi="Times New Roman"/>
          <w:sz w:val="24"/>
          <w:szCs w:val="24"/>
          <w:lang w:val="en-GB"/>
        </w:rPr>
        <w:t>a</w:t>
      </w:r>
      <w:proofErr w:type="gramEnd"/>
      <w:r>
        <w:rPr>
          <w:rFonts w:ascii="Times New Roman" w:eastAsia="Calibri" w:hAnsi="Times New Roman"/>
          <w:sz w:val="24"/>
          <w:szCs w:val="24"/>
          <w:lang w:val="en-GB"/>
        </w:rPr>
        <w:t xml:space="preserve"> </w:t>
      </w:r>
      <w:proofErr w:type="spellStart"/>
      <w:r w:rsidR="007030CE" w:rsidRPr="007072FC">
        <w:rPr>
          <w:rFonts w:ascii="Times New Roman" w:eastAsia="Calibri" w:hAnsi="Times New Roman"/>
          <w:sz w:val="24"/>
          <w:szCs w:val="24"/>
          <w:lang w:val="en-GB"/>
        </w:rPr>
        <w:t>echipamentelor</w:t>
      </w:r>
      <w:proofErr w:type="spellEnd"/>
      <w:r w:rsidR="007030CE" w:rsidRPr="007072FC">
        <w:rPr>
          <w:rFonts w:ascii="Times New Roman" w:eastAsia="Calibri" w:hAnsi="Times New Roman"/>
          <w:sz w:val="24"/>
          <w:szCs w:val="24"/>
          <w:lang w:val="en-GB"/>
        </w:rPr>
        <w:t>.</w:t>
      </w:r>
      <w:r w:rsidR="007072FC" w:rsidRPr="007072FC">
        <w:rPr>
          <w:rFonts w:ascii="Times New Roman" w:eastAsia="Calibri" w:hAnsi="Times New Roman"/>
          <w:sz w:val="24"/>
          <w:szCs w:val="24"/>
          <w:lang w:val="en-GB"/>
        </w:rPr>
        <w:t xml:space="preserve"> </w:t>
      </w:r>
    </w:p>
    <w:p w:rsidR="009E5DB0" w:rsidRDefault="007030CE" w:rsidP="004261A9">
      <w:pPr>
        <w:suppressAutoHyphens w:val="0"/>
        <w:autoSpaceDE w:val="0"/>
        <w:adjustRightInd w:val="0"/>
        <w:spacing w:after="0"/>
        <w:ind w:firstLine="720"/>
        <w:jc w:val="both"/>
        <w:rPr>
          <w:rFonts w:ascii="Times New Roman" w:eastAsia="Calibri" w:hAnsi="Times New Roman"/>
          <w:sz w:val="24"/>
          <w:szCs w:val="24"/>
          <w:lang w:val="en-GB"/>
        </w:rPr>
      </w:pPr>
      <w:proofErr w:type="spellStart"/>
      <w:r w:rsidRPr="007072FC">
        <w:rPr>
          <w:rFonts w:ascii="Times New Roman" w:eastAsia="Calibri" w:hAnsi="Times New Roman"/>
          <w:sz w:val="24"/>
          <w:szCs w:val="24"/>
          <w:lang w:val="en-GB"/>
        </w:rPr>
        <w:t>După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fiecare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intervenţie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preventivă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Contractantul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trebuie</w:t>
      </w:r>
      <w:proofErr w:type="spellEnd"/>
      <w:r w:rsidRPr="007072FC">
        <w:rPr>
          <w:rFonts w:ascii="Times New Roman" w:eastAsia="Calibri" w:hAnsi="Times New Roman"/>
          <w:sz w:val="24"/>
          <w:szCs w:val="24"/>
          <w:lang w:val="en-GB"/>
        </w:rPr>
        <w:t xml:space="preserve"> </w:t>
      </w:r>
      <w:proofErr w:type="spellStart"/>
      <w:r w:rsidR="00D5341A">
        <w:rPr>
          <w:rFonts w:ascii="Times New Roman" w:eastAsia="Calibri" w:hAnsi="Times New Roman"/>
          <w:sz w:val="24"/>
          <w:szCs w:val="24"/>
          <w:lang w:val="en-GB"/>
        </w:rPr>
        <w:t>să</w:t>
      </w:r>
      <w:proofErr w:type="spellEnd"/>
      <w:r w:rsidR="00D5341A">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efectueze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teste</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fun</w:t>
      </w:r>
      <w:r w:rsidRPr="007072FC">
        <w:rPr>
          <w:rFonts w:ascii="Times New Roman" w:eastAsia="Calibri" w:hAnsi="Times New Roman"/>
          <w:sz w:val="24"/>
          <w:szCs w:val="24"/>
          <w:lang w:val="en-GB"/>
        </w:rPr>
        <w:t>c</w:t>
      </w:r>
      <w:r w:rsidRPr="007072FC">
        <w:rPr>
          <w:rFonts w:ascii="Times New Roman" w:eastAsia="Calibri" w:hAnsi="Times New Roman"/>
          <w:sz w:val="24"/>
          <w:szCs w:val="24"/>
          <w:lang w:val="en-GB"/>
        </w:rPr>
        <w:t>ţionare</w:t>
      </w:r>
      <w:proofErr w:type="spellEnd"/>
      <w:r w:rsidRPr="007072FC">
        <w:rPr>
          <w:rFonts w:ascii="Times New Roman" w:eastAsia="Calibri" w:hAnsi="Times New Roman"/>
          <w:sz w:val="24"/>
          <w:szCs w:val="24"/>
          <w:lang w:val="en-GB"/>
        </w:rPr>
        <w:t xml:space="preserve"> ale</w:t>
      </w:r>
      <w:r w:rsidR="007072FC"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produsului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prezinte</w:t>
      </w:r>
      <w:proofErr w:type="spellEnd"/>
      <w:r w:rsidRPr="007072FC">
        <w:rPr>
          <w:rFonts w:ascii="Times New Roman" w:eastAsia="Calibri" w:hAnsi="Times New Roman"/>
          <w:sz w:val="24"/>
          <w:szCs w:val="24"/>
          <w:lang w:val="en-GB"/>
        </w:rPr>
        <w:t xml:space="preserve"> un </w:t>
      </w:r>
      <w:proofErr w:type="spellStart"/>
      <w:r w:rsidRPr="007072FC">
        <w:rPr>
          <w:rFonts w:ascii="Times New Roman" w:eastAsia="Calibri" w:hAnsi="Times New Roman"/>
          <w:sz w:val="24"/>
          <w:szCs w:val="24"/>
          <w:lang w:val="en-GB"/>
        </w:rPr>
        <w:t>raport</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să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includă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activităţile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realizate</w:t>
      </w:r>
      <w:proofErr w:type="spellEnd"/>
      <w:r w:rsidRPr="007072FC">
        <w:rPr>
          <w:rFonts w:ascii="Times New Roman" w:eastAsia="Calibri" w:hAnsi="Times New Roman"/>
          <w:sz w:val="24"/>
          <w:szCs w:val="24"/>
          <w:lang w:val="en-GB"/>
        </w:rPr>
        <w:t>.</w:t>
      </w:r>
      <w:r w:rsidR="009E5DB0">
        <w:rPr>
          <w:rFonts w:ascii="Times New Roman" w:eastAsia="Calibri" w:hAnsi="Times New Roman"/>
          <w:sz w:val="24"/>
          <w:szCs w:val="24"/>
          <w:lang w:val="en-GB"/>
        </w:rPr>
        <w:t xml:space="preserve"> </w:t>
      </w:r>
    </w:p>
    <w:p w:rsidR="007030CE" w:rsidRPr="009E5DB0" w:rsidRDefault="007030CE" w:rsidP="004261A9">
      <w:pPr>
        <w:suppressAutoHyphens w:val="0"/>
        <w:autoSpaceDE w:val="0"/>
        <w:adjustRightInd w:val="0"/>
        <w:spacing w:after="0"/>
        <w:ind w:firstLine="720"/>
        <w:jc w:val="both"/>
        <w:rPr>
          <w:rFonts w:ascii="Times New Roman" w:eastAsia="Calibri" w:hAnsi="Times New Roman"/>
          <w:b/>
          <w:bCs/>
          <w:i/>
          <w:iCs/>
          <w:sz w:val="24"/>
          <w:szCs w:val="24"/>
          <w:lang w:val="en-GB"/>
        </w:rPr>
      </w:pPr>
      <w:proofErr w:type="spellStart"/>
      <w:r w:rsidRPr="007072FC">
        <w:rPr>
          <w:rFonts w:ascii="Times New Roman" w:eastAsia="Calibri" w:hAnsi="Times New Roman"/>
          <w:sz w:val="24"/>
          <w:szCs w:val="24"/>
          <w:lang w:val="en-GB"/>
        </w:rPr>
        <w:t>Constatarea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remedierea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defecţiunilor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perioada</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garanţie</w:t>
      </w:r>
      <w:proofErr w:type="spellEnd"/>
      <w:r w:rsidRPr="007072FC">
        <w:rPr>
          <w:rFonts w:ascii="Times New Roman" w:eastAsia="Calibri" w:hAnsi="Times New Roman"/>
          <w:sz w:val="24"/>
          <w:szCs w:val="24"/>
          <w:lang w:val="en-GB"/>
        </w:rPr>
        <w:t xml:space="preserve"> se </w:t>
      </w:r>
      <w:proofErr w:type="spellStart"/>
      <w:r w:rsidRPr="007072FC">
        <w:rPr>
          <w:rFonts w:ascii="Times New Roman" w:eastAsia="Calibri" w:hAnsi="Times New Roman"/>
          <w:sz w:val="24"/>
          <w:szCs w:val="24"/>
          <w:lang w:val="en-GB"/>
        </w:rPr>
        <w:t>va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asigura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termen</w:t>
      </w:r>
      <w:proofErr w:type="spellEnd"/>
      <w:r w:rsidRPr="007072FC">
        <w:rPr>
          <w:rFonts w:ascii="Times New Roman" w:eastAsia="Calibri" w:hAnsi="Times New Roman"/>
          <w:sz w:val="24"/>
          <w:szCs w:val="24"/>
          <w:lang w:val="en-GB"/>
        </w:rPr>
        <w:t xml:space="preserve"> de 48 de ore de la </w:t>
      </w:r>
      <w:proofErr w:type="spellStart"/>
      <w:r w:rsidRPr="007072FC">
        <w:rPr>
          <w:rFonts w:ascii="Times New Roman" w:eastAsia="Calibri" w:hAnsi="Times New Roman"/>
          <w:sz w:val="24"/>
          <w:szCs w:val="24"/>
          <w:lang w:val="en-GB"/>
        </w:rPr>
        <w:t>notificare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prin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telefon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sau</w:t>
      </w:r>
      <w:proofErr w:type="spellEnd"/>
      <w:r w:rsidRPr="007072FC">
        <w:rPr>
          <w:rFonts w:ascii="Times New Roman" w:eastAsia="Calibri" w:hAnsi="Times New Roman"/>
          <w:sz w:val="24"/>
          <w:szCs w:val="24"/>
          <w:lang w:val="en-GB"/>
        </w:rPr>
        <w:t xml:space="preserve"> e-mail</w:t>
      </w:r>
      <w:r w:rsidR="007072FC" w:rsidRPr="007072FC">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 xml:space="preserve">La </w:t>
      </w:r>
      <w:proofErr w:type="spellStart"/>
      <w:r w:rsidRPr="007072FC">
        <w:rPr>
          <w:rFonts w:ascii="Times New Roman" w:eastAsia="Calibri" w:hAnsi="Times New Roman"/>
          <w:sz w:val="24"/>
          <w:szCs w:val="24"/>
          <w:lang w:val="en-GB"/>
        </w:rPr>
        <w:t>primirea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unei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astfel</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notificări</w:t>
      </w:r>
      <w:proofErr w:type="spellEnd"/>
      <w:r w:rsidRPr="007072FC">
        <w:rPr>
          <w:rFonts w:ascii="Times New Roman" w:eastAsia="Calibri" w:hAnsi="Times New Roman"/>
          <w:sz w:val="24"/>
          <w:szCs w:val="24"/>
          <w:lang w:val="en-GB"/>
        </w:rPr>
        <w:t xml:space="preserve">, </w:t>
      </w:r>
      <w:proofErr w:type="spellStart"/>
      <w:r w:rsidR="00D5341A">
        <w:rPr>
          <w:rFonts w:ascii="Times New Roman" w:eastAsia="Calibri" w:hAnsi="Times New Roman"/>
          <w:sz w:val="24"/>
          <w:szCs w:val="24"/>
          <w:lang w:val="en-GB"/>
        </w:rPr>
        <w:t>co</w:t>
      </w:r>
      <w:r w:rsidR="00D5341A">
        <w:rPr>
          <w:rFonts w:ascii="Times New Roman" w:eastAsia="Calibri" w:hAnsi="Times New Roman"/>
          <w:sz w:val="24"/>
          <w:szCs w:val="24"/>
          <w:lang w:val="en-GB"/>
        </w:rPr>
        <w:t>n</w:t>
      </w:r>
      <w:r w:rsidR="00D5341A">
        <w:rPr>
          <w:rFonts w:ascii="Times New Roman" w:eastAsia="Calibri" w:hAnsi="Times New Roman"/>
          <w:sz w:val="24"/>
          <w:szCs w:val="24"/>
          <w:lang w:val="en-GB"/>
        </w:rPr>
        <w:t>tractantul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va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remedia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defecţiunea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sau</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va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înlocui</w:t>
      </w:r>
      <w:proofErr w:type="spellEnd"/>
      <w:r w:rsidR="007072FC"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produsul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fără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costuri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suplimentare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pentru</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lastRenderedPageBreak/>
        <w:t>achizitor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Produsele</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timpul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perioadei</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garanţie</w:t>
      </w:r>
      <w:proofErr w:type="spellEnd"/>
      <w:r w:rsidRPr="007072FC">
        <w:rPr>
          <w:rFonts w:ascii="Times New Roman" w:eastAsia="Calibri" w:hAnsi="Times New Roman"/>
          <w:sz w:val="24"/>
          <w:szCs w:val="24"/>
          <w:lang w:val="en-GB"/>
        </w:rPr>
        <w:t>,</w:t>
      </w:r>
      <w:r w:rsidR="007072FC" w:rsidRPr="007072FC">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 xml:space="preserve">le </w:t>
      </w:r>
      <w:proofErr w:type="spellStart"/>
      <w:r w:rsidRPr="007072FC">
        <w:rPr>
          <w:rFonts w:ascii="Times New Roman" w:eastAsia="Calibri" w:hAnsi="Times New Roman"/>
          <w:sz w:val="24"/>
          <w:szCs w:val="24"/>
          <w:lang w:val="en-GB"/>
        </w:rPr>
        <w:t>înlocuiesc</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cele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ben</w:t>
      </w:r>
      <w:r w:rsidRPr="007072FC">
        <w:rPr>
          <w:rFonts w:ascii="Times New Roman" w:eastAsia="Calibri" w:hAnsi="Times New Roman"/>
          <w:sz w:val="24"/>
          <w:szCs w:val="24"/>
          <w:lang w:val="en-GB"/>
        </w:rPr>
        <w:t>e</w:t>
      </w:r>
      <w:r w:rsidRPr="007072FC">
        <w:rPr>
          <w:rFonts w:ascii="Times New Roman" w:eastAsia="Calibri" w:hAnsi="Times New Roman"/>
          <w:sz w:val="24"/>
          <w:szCs w:val="24"/>
          <w:lang w:val="en-GB"/>
        </w:rPr>
        <w:t>ficiază</w:t>
      </w:r>
      <w:proofErr w:type="spellEnd"/>
      <w:r w:rsidRPr="007072FC">
        <w:rPr>
          <w:rFonts w:ascii="Times New Roman" w:eastAsia="Calibri" w:hAnsi="Times New Roman"/>
          <w:sz w:val="24"/>
          <w:szCs w:val="24"/>
          <w:lang w:val="en-GB"/>
        </w:rPr>
        <w:t xml:space="preserve"> de o </w:t>
      </w:r>
      <w:proofErr w:type="spellStart"/>
      <w:r w:rsidRPr="007072FC">
        <w:rPr>
          <w:rFonts w:ascii="Times New Roman" w:eastAsia="Calibri" w:hAnsi="Times New Roman"/>
          <w:sz w:val="24"/>
          <w:szCs w:val="24"/>
          <w:lang w:val="en-GB"/>
        </w:rPr>
        <w:t>nouă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perioadă</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garanţie</w:t>
      </w:r>
      <w:proofErr w:type="spellEnd"/>
      <w:r w:rsidRPr="007072FC">
        <w:rPr>
          <w:rFonts w:ascii="Times New Roman" w:eastAsia="Calibri" w:hAnsi="Times New Roman"/>
          <w:sz w:val="24"/>
          <w:szCs w:val="24"/>
          <w:lang w:val="en-GB"/>
        </w:rPr>
        <w:t xml:space="preserve"> care </w:t>
      </w:r>
      <w:proofErr w:type="spellStart"/>
      <w:r w:rsidR="00D5341A">
        <w:rPr>
          <w:rFonts w:ascii="Times New Roman" w:eastAsia="Calibri" w:hAnsi="Times New Roman"/>
          <w:sz w:val="24"/>
          <w:szCs w:val="24"/>
          <w:lang w:val="en-GB"/>
        </w:rPr>
        <w:t>va</w:t>
      </w:r>
      <w:proofErr w:type="spellEnd"/>
      <w:r w:rsidR="00D5341A">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curge</w:t>
      </w:r>
      <w:proofErr w:type="spellEnd"/>
      <w:r w:rsidRPr="007072FC">
        <w:rPr>
          <w:rFonts w:ascii="Times New Roman" w:eastAsia="Calibri" w:hAnsi="Times New Roman"/>
          <w:sz w:val="24"/>
          <w:szCs w:val="24"/>
          <w:lang w:val="en-GB"/>
        </w:rPr>
        <w:t xml:space="preserve"> de la data</w:t>
      </w:r>
      <w:r w:rsidR="007072FC"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înlocuirii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produsului</w:t>
      </w:r>
      <w:proofErr w:type="spellEnd"/>
      <w:r w:rsidRPr="007072FC">
        <w:rPr>
          <w:rFonts w:ascii="Times New Roman" w:eastAsia="Calibri" w:hAnsi="Times New Roman"/>
          <w:sz w:val="24"/>
          <w:szCs w:val="24"/>
          <w:lang w:val="en-GB"/>
        </w:rPr>
        <w:t>.</w:t>
      </w:r>
    </w:p>
    <w:p w:rsidR="007030CE" w:rsidRPr="007072FC" w:rsidRDefault="007030CE" w:rsidP="004261A9">
      <w:pPr>
        <w:suppressAutoHyphens w:val="0"/>
        <w:autoSpaceDE w:val="0"/>
        <w:adjustRightInd w:val="0"/>
        <w:spacing w:after="0"/>
        <w:ind w:firstLine="720"/>
        <w:jc w:val="both"/>
        <w:rPr>
          <w:rFonts w:ascii="Times New Roman" w:eastAsia="Calibri" w:hAnsi="Times New Roman"/>
          <w:sz w:val="24"/>
          <w:szCs w:val="24"/>
          <w:lang w:val="en-GB"/>
        </w:rPr>
      </w:pP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cazul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timpul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mentenanţei</w:t>
      </w:r>
      <w:proofErr w:type="spellEnd"/>
      <w:r w:rsidRPr="007072FC">
        <w:rPr>
          <w:rFonts w:ascii="Times New Roman" w:eastAsia="Calibri" w:hAnsi="Times New Roman"/>
          <w:sz w:val="24"/>
          <w:szCs w:val="24"/>
          <w:lang w:val="en-GB"/>
        </w:rPr>
        <w:t xml:space="preserve"> preventive </w:t>
      </w:r>
      <w:proofErr w:type="spellStart"/>
      <w:r w:rsidR="007072FC" w:rsidRPr="007072FC">
        <w:rPr>
          <w:rFonts w:ascii="Times New Roman" w:eastAsia="Calibri" w:hAnsi="Times New Roman"/>
          <w:sz w:val="24"/>
          <w:szCs w:val="24"/>
          <w:lang w:val="en-GB"/>
        </w:rPr>
        <w:t>î</w:t>
      </w:r>
      <w:r w:rsidRPr="007072FC">
        <w:rPr>
          <w:rFonts w:ascii="Times New Roman" w:eastAsia="Calibri" w:hAnsi="Times New Roman"/>
          <w:sz w:val="24"/>
          <w:szCs w:val="24"/>
          <w:lang w:val="en-GB"/>
        </w:rPr>
        <w:t>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perioada</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garanţie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este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necesară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înlocuirea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unor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componente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constatate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termenul</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rezolvare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este</w:t>
      </w:r>
      <w:proofErr w:type="spellEnd"/>
      <w:r w:rsidRPr="007072FC">
        <w:rPr>
          <w:rFonts w:ascii="Times New Roman" w:eastAsia="Calibri" w:hAnsi="Times New Roman"/>
          <w:sz w:val="24"/>
          <w:szCs w:val="24"/>
          <w:lang w:val="en-GB"/>
        </w:rPr>
        <w:t xml:space="preserve"> de maximum 24 de ore,</w:t>
      </w:r>
      <w:r w:rsidR="007072FC" w:rsidRPr="007072FC">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 xml:space="preserve">cu </w:t>
      </w:r>
      <w:proofErr w:type="spellStart"/>
      <w:r w:rsidRPr="007072FC">
        <w:rPr>
          <w:rFonts w:ascii="Times New Roman" w:eastAsia="Calibri" w:hAnsi="Times New Roman"/>
          <w:sz w:val="24"/>
          <w:szCs w:val="24"/>
          <w:lang w:val="en-GB"/>
        </w:rPr>
        <w:t>exceptia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situa</w:t>
      </w:r>
      <w:r w:rsidR="007072FC" w:rsidRPr="007072FC">
        <w:rPr>
          <w:rFonts w:ascii="Times New Roman" w:eastAsia="Calibri" w:hAnsi="Times New Roman"/>
          <w:sz w:val="24"/>
          <w:szCs w:val="24"/>
          <w:lang w:val="en-GB"/>
        </w:rPr>
        <w:t>ț</w:t>
      </w:r>
      <w:r w:rsidRPr="007072FC">
        <w:rPr>
          <w:rFonts w:ascii="Times New Roman" w:eastAsia="Calibri" w:hAnsi="Times New Roman"/>
          <w:sz w:val="24"/>
          <w:szCs w:val="24"/>
          <w:lang w:val="en-GB"/>
        </w:rPr>
        <w:t>iei</w:t>
      </w:r>
      <w:proofErr w:type="spellEnd"/>
      <w:r w:rsidRPr="007072FC">
        <w:rPr>
          <w:rFonts w:ascii="Times New Roman" w:eastAsia="Calibri" w:hAnsi="Times New Roman"/>
          <w:sz w:val="24"/>
          <w:szCs w:val="24"/>
          <w:lang w:val="en-GB"/>
        </w:rPr>
        <w:t xml:space="preserve"> </w:t>
      </w:r>
      <w:proofErr w:type="spellStart"/>
      <w:r w:rsidR="007072FC" w:rsidRPr="007072FC">
        <w:rPr>
          <w:rFonts w:ascii="Times New Roman" w:eastAsia="Calibri" w:hAnsi="Times New Roman"/>
          <w:sz w:val="24"/>
          <w:szCs w:val="24"/>
          <w:lang w:val="en-GB"/>
        </w:rPr>
        <w:t>î</w:t>
      </w:r>
      <w:r w:rsidRPr="007072FC">
        <w:rPr>
          <w:rFonts w:ascii="Times New Roman" w:eastAsia="Calibri" w:hAnsi="Times New Roman"/>
          <w:sz w:val="24"/>
          <w:szCs w:val="24"/>
          <w:lang w:val="en-GB"/>
        </w:rPr>
        <w:t>n</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piesa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defect</w:t>
      </w:r>
      <w:r w:rsidR="007072FC" w:rsidRPr="007072FC">
        <w:rPr>
          <w:rFonts w:ascii="Times New Roman" w:eastAsia="Calibri" w:hAnsi="Times New Roman"/>
          <w:sz w:val="24"/>
          <w:szCs w:val="24"/>
          <w:lang w:val="en-GB"/>
        </w:rPr>
        <w:t>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nu</w:t>
      </w:r>
      <w:proofErr w:type="spellEnd"/>
      <w:r w:rsidRPr="007072FC">
        <w:rPr>
          <w:rFonts w:ascii="Times New Roman" w:eastAsia="Calibri" w:hAnsi="Times New Roman"/>
          <w:sz w:val="24"/>
          <w:szCs w:val="24"/>
          <w:lang w:val="en-GB"/>
        </w:rPr>
        <w:t xml:space="preserve"> se </w:t>
      </w:r>
      <w:proofErr w:type="spellStart"/>
      <w:r w:rsidRPr="007072FC">
        <w:rPr>
          <w:rFonts w:ascii="Times New Roman" w:eastAsia="Calibri" w:hAnsi="Times New Roman"/>
          <w:sz w:val="24"/>
          <w:szCs w:val="24"/>
          <w:lang w:val="en-GB"/>
        </w:rPr>
        <w:t>g</w:t>
      </w:r>
      <w:r w:rsidR="00D5341A">
        <w:rPr>
          <w:rFonts w:ascii="Times New Roman" w:eastAsia="Calibri" w:hAnsi="Times New Roman"/>
          <w:sz w:val="24"/>
          <w:szCs w:val="24"/>
          <w:lang w:val="en-GB"/>
        </w:rPr>
        <w:t>ă</w:t>
      </w:r>
      <w:r w:rsidRPr="007072FC">
        <w:rPr>
          <w:rFonts w:ascii="Times New Roman" w:eastAsia="Calibri" w:hAnsi="Times New Roman"/>
          <w:sz w:val="24"/>
          <w:szCs w:val="24"/>
          <w:lang w:val="en-GB"/>
        </w:rPr>
        <w:t>se</w:t>
      </w:r>
      <w:r w:rsidR="00D5341A">
        <w:rPr>
          <w:rFonts w:ascii="Times New Roman" w:eastAsia="Calibri" w:hAnsi="Times New Roman"/>
          <w:sz w:val="24"/>
          <w:szCs w:val="24"/>
          <w:lang w:val="en-GB"/>
        </w:rPr>
        <w:t>ș</w:t>
      </w:r>
      <w:r w:rsidRPr="007072FC">
        <w:rPr>
          <w:rFonts w:ascii="Times New Roman" w:eastAsia="Calibri" w:hAnsi="Times New Roman"/>
          <w:sz w:val="24"/>
          <w:szCs w:val="24"/>
          <w:lang w:val="en-GB"/>
        </w:rPr>
        <w:t>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uzual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stoc</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caz</w:t>
      </w:r>
      <w:proofErr w:type="spellEnd"/>
      <w:r w:rsidRPr="007072FC">
        <w:rPr>
          <w:rFonts w:ascii="Times New Roman" w:eastAsia="Calibri" w:hAnsi="Times New Roman"/>
          <w:sz w:val="24"/>
          <w:szCs w:val="24"/>
          <w:lang w:val="en-GB"/>
        </w:rPr>
        <w:t xml:space="preserve"> </w:t>
      </w:r>
      <w:proofErr w:type="spellStart"/>
      <w:r w:rsidR="007072FC" w:rsidRPr="007072FC">
        <w:rPr>
          <w:rFonts w:ascii="Times New Roman" w:eastAsia="Calibri" w:hAnsi="Times New Roman"/>
          <w:sz w:val="24"/>
          <w:szCs w:val="24"/>
          <w:lang w:val="en-GB"/>
        </w:rPr>
        <w:t>î</w:t>
      </w:r>
      <w:r w:rsidRPr="007072FC">
        <w:rPr>
          <w:rFonts w:ascii="Times New Roman" w:eastAsia="Calibri" w:hAnsi="Times New Roman"/>
          <w:sz w:val="24"/>
          <w:szCs w:val="24"/>
          <w:lang w:val="en-GB"/>
        </w:rPr>
        <w:t>n</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p</w:t>
      </w:r>
      <w:r w:rsidR="007072FC" w:rsidRPr="007072FC">
        <w:rPr>
          <w:rFonts w:ascii="Times New Roman" w:eastAsia="Calibri" w:hAnsi="Times New Roman"/>
          <w:sz w:val="24"/>
          <w:szCs w:val="24"/>
          <w:lang w:val="en-GB"/>
        </w:rPr>
        <w:t>ă</w:t>
      </w:r>
      <w:r w:rsidRPr="007072FC">
        <w:rPr>
          <w:rFonts w:ascii="Times New Roman" w:eastAsia="Calibri" w:hAnsi="Times New Roman"/>
          <w:sz w:val="24"/>
          <w:szCs w:val="24"/>
          <w:lang w:val="en-GB"/>
        </w:rPr>
        <w:t>r</w:t>
      </w:r>
      <w:r w:rsidR="007072FC" w:rsidRPr="007072FC">
        <w:rPr>
          <w:rFonts w:ascii="Times New Roman" w:eastAsia="Calibri" w:hAnsi="Times New Roman"/>
          <w:sz w:val="24"/>
          <w:szCs w:val="24"/>
          <w:lang w:val="en-GB"/>
        </w:rPr>
        <w:t>ț</w:t>
      </w:r>
      <w:r w:rsidRPr="007072FC">
        <w:rPr>
          <w:rFonts w:ascii="Times New Roman" w:eastAsia="Calibri" w:hAnsi="Times New Roman"/>
          <w:sz w:val="24"/>
          <w:szCs w:val="24"/>
          <w:lang w:val="en-GB"/>
        </w:rPr>
        <w:t>ile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vor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conveni</w:t>
      </w:r>
      <w:proofErr w:type="spellEnd"/>
      <w:r w:rsidR="007072FC" w:rsidRPr="007072FC">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 xml:space="preserve">de </w:t>
      </w:r>
      <w:proofErr w:type="spellStart"/>
      <w:r w:rsidRPr="007072FC">
        <w:rPr>
          <w:rFonts w:ascii="Times New Roman" w:eastAsia="Calibri" w:hAnsi="Times New Roman"/>
          <w:sz w:val="24"/>
          <w:szCs w:val="24"/>
          <w:lang w:val="en-GB"/>
        </w:rPr>
        <w:t>comun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acord</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termenul</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remediere</w:t>
      </w:r>
      <w:proofErr w:type="spellEnd"/>
      <w:r w:rsidRPr="007072FC">
        <w:rPr>
          <w:rFonts w:ascii="Times New Roman" w:eastAsia="Calibri" w:hAnsi="Times New Roman"/>
          <w:sz w:val="24"/>
          <w:szCs w:val="24"/>
          <w:lang w:val="en-GB"/>
        </w:rPr>
        <w:t>.</w:t>
      </w:r>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Dacă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după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ce</w:t>
      </w:r>
      <w:proofErr w:type="spellEnd"/>
      <w:r w:rsidRPr="007072FC">
        <w:rPr>
          <w:rFonts w:ascii="Times New Roman" w:eastAsia="Calibri" w:hAnsi="Times New Roman"/>
          <w:sz w:val="24"/>
          <w:szCs w:val="24"/>
          <w:lang w:val="en-GB"/>
        </w:rPr>
        <w:t xml:space="preserve"> a </w:t>
      </w:r>
      <w:proofErr w:type="spellStart"/>
      <w:r w:rsidRPr="007072FC">
        <w:rPr>
          <w:rFonts w:ascii="Times New Roman" w:eastAsia="Calibri" w:hAnsi="Times New Roman"/>
          <w:sz w:val="24"/>
          <w:szCs w:val="24"/>
          <w:lang w:val="en-GB"/>
        </w:rPr>
        <w:t>fost</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înştiinţat</w:t>
      </w:r>
      <w:proofErr w:type="spellEnd"/>
      <w:r w:rsidRPr="007072FC">
        <w:rPr>
          <w:rFonts w:ascii="Times New Roman" w:eastAsia="Calibri" w:hAnsi="Times New Roman"/>
          <w:sz w:val="24"/>
          <w:szCs w:val="24"/>
          <w:lang w:val="en-GB"/>
        </w:rPr>
        <w:t xml:space="preserve">, </w:t>
      </w:r>
      <w:proofErr w:type="spellStart"/>
      <w:r w:rsidR="00D5341A">
        <w:rPr>
          <w:rFonts w:ascii="Times New Roman" w:eastAsia="Calibri" w:hAnsi="Times New Roman"/>
          <w:sz w:val="24"/>
          <w:szCs w:val="24"/>
          <w:lang w:val="en-GB"/>
        </w:rPr>
        <w:t>Contractantul</w:t>
      </w:r>
      <w:proofErr w:type="spellEnd"/>
      <w:r w:rsidR="00D5341A">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 xml:space="preserve">nu </w:t>
      </w:r>
      <w:proofErr w:type="spellStart"/>
      <w:r w:rsidRPr="007072FC">
        <w:rPr>
          <w:rFonts w:ascii="Times New Roman" w:eastAsia="Calibri" w:hAnsi="Times New Roman"/>
          <w:sz w:val="24"/>
          <w:szCs w:val="24"/>
          <w:lang w:val="en-GB"/>
        </w:rPr>
        <w:t>reuşeşte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remedierea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defecţiunilor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perioada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convenită</w:t>
      </w:r>
      <w:proofErr w:type="spellEnd"/>
      <w:r w:rsidRPr="007072FC">
        <w:rPr>
          <w:rFonts w:ascii="Times New Roman" w:eastAsia="Calibri" w:hAnsi="Times New Roman"/>
          <w:sz w:val="24"/>
          <w:szCs w:val="24"/>
          <w:lang w:val="en-GB"/>
        </w:rPr>
        <w:t>,</w:t>
      </w:r>
      <w:r w:rsidR="009E5DB0">
        <w:rPr>
          <w:rFonts w:ascii="Times New Roman" w:eastAsia="Calibri" w:hAnsi="Times New Roman"/>
          <w:sz w:val="24"/>
          <w:szCs w:val="24"/>
          <w:lang w:val="en-GB"/>
        </w:rPr>
        <w:t xml:space="preserve"> </w:t>
      </w:r>
      <w:proofErr w:type="spellStart"/>
      <w:r w:rsidR="00D5341A">
        <w:rPr>
          <w:rFonts w:ascii="Times New Roman" w:eastAsia="Calibri" w:hAnsi="Times New Roman"/>
          <w:sz w:val="24"/>
          <w:szCs w:val="24"/>
          <w:lang w:val="en-GB"/>
        </w:rPr>
        <w:t>a</w:t>
      </w:r>
      <w:r w:rsidRPr="007072FC">
        <w:rPr>
          <w:rFonts w:ascii="Times New Roman" w:eastAsia="Calibri" w:hAnsi="Times New Roman"/>
          <w:sz w:val="24"/>
          <w:szCs w:val="24"/>
          <w:lang w:val="en-GB"/>
        </w:rPr>
        <w:t>chizitorul</w:t>
      </w:r>
      <w:proofErr w:type="spellEnd"/>
      <w:r w:rsidRPr="007072FC">
        <w:rPr>
          <w:rFonts w:ascii="Times New Roman" w:eastAsia="Calibri" w:hAnsi="Times New Roman"/>
          <w:sz w:val="24"/>
          <w:szCs w:val="24"/>
          <w:lang w:val="en-GB"/>
        </w:rPr>
        <w:t xml:space="preserve"> are </w:t>
      </w:r>
      <w:proofErr w:type="spellStart"/>
      <w:r w:rsidRPr="007072FC">
        <w:rPr>
          <w:rFonts w:ascii="Times New Roman" w:eastAsia="Calibri" w:hAnsi="Times New Roman"/>
          <w:sz w:val="24"/>
          <w:szCs w:val="24"/>
          <w:lang w:val="en-GB"/>
        </w:rPr>
        <w:t>dreptul</w:t>
      </w:r>
      <w:proofErr w:type="spellEnd"/>
      <w:r w:rsidRPr="007072FC">
        <w:rPr>
          <w:rFonts w:ascii="Times New Roman" w:eastAsia="Calibri" w:hAnsi="Times New Roman"/>
          <w:sz w:val="24"/>
          <w:szCs w:val="24"/>
          <w:lang w:val="en-GB"/>
        </w:rPr>
        <w:t xml:space="preserve"> de a </w:t>
      </w:r>
      <w:proofErr w:type="spellStart"/>
      <w:r w:rsidRPr="007072FC">
        <w:rPr>
          <w:rFonts w:ascii="Times New Roman" w:eastAsia="Calibri" w:hAnsi="Times New Roman"/>
          <w:sz w:val="24"/>
          <w:szCs w:val="24"/>
          <w:lang w:val="en-GB"/>
        </w:rPr>
        <w:t>lua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măsuri</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remediere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riscul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spezele</w:t>
      </w:r>
      <w:proofErr w:type="spellEnd"/>
      <w:r w:rsidRPr="007072FC">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Pr="007072FC">
        <w:rPr>
          <w:rFonts w:ascii="Times New Roman" w:eastAsia="Calibri" w:hAnsi="Times New Roman"/>
          <w:sz w:val="24"/>
          <w:szCs w:val="24"/>
          <w:lang w:val="en-GB"/>
        </w:rPr>
        <w:t>ului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fără</w:t>
      </w:r>
      <w:proofErr w:type="spellEnd"/>
      <w:r w:rsidRPr="007072FC">
        <w:rPr>
          <w:rFonts w:ascii="Times New Roman" w:eastAsia="Calibri" w:hAnsi="Times New Roman"/>
          <w:sz w:val="24"/>
          <w:szCs w:val="24"/>
          <w:lang w:val="en-GB"/>
        </w:rPr>
        <w:t xml:space="preserve"> a </w:t>
      </w:r>
      <w:proofErr w:type="spellStart"/>
      <w:r w:rsidR="007072FC">
        <w:rPr>
          <w:rFonts w:ascii="Times New Roman" w:eastAsia="Calibri" w:hAnsi="Times New Roman"/>
          <w:sz w:val="24"/>
          <w:szCs w:val="24"/>
          <w:lang w:val="en-GB"/>
        </w:rPr>
        <w:t>aduce</w:t>
      </w:r>
      <w:proofErr w:type="spellEnd"/>
      <w:r w:rsid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nici</w:t>
      </w:r>
      <w:proofErr w:type="spellEnd"/>
      <w:r w:rsidRPr="007072FC">
        <w:rPr>
          <w:rFonts w:ascii="Times New Roman" w:eastAsia="Calibri" w:hAnsi="Times New Roman"/>
          <w:sz w:val="24"/>
          <w:szCs w:val="24"/>
          <w:lang w:val="en-GB"/>
        </w:rPr>
        <w:t xml:space="preserve"> un </w:t>
      </w:r>
      <w:proofErr w:type="spellStart"/>
      <w:r w:rsidRPr="007072FC">
        <w:rPr>
          <w:rFonts w:ascii="Times New Roman" w:eastAsia="Calibri" w:hAnsi="Times New Roman"/>
          <w:sz w:val="24"/>
          <w:szCs w:val="24"/>
          <w:lang w:val="en-GB"/>
        </w:rPr>
        <w:t>prejudiciu</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oricăror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alte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drepturi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w:t>
      </w:r>
      <w:proofErr w:type="spellEnd"/>
      <w:r w:rsidRPr="007072FC">
        <w:rPr>
          <w:rFonts w:ascii="Times New Roman" w:eastAsia="Calibri" w:hAnsi="Times New Roman"/>
          <w:sz w:val="24"/>
          <w:szCs w:val="24"/>
          <w:lang w:val="en-GB"/>
        </w:rPr>
        <w:t xml:space="preserve"> care </w:t>
      </w:r>
      <w:proofErr w:type="spellStart"/>
      <w:r w:rsidRPr="007072FC">
        <w:rPr>
          <w:rFonts w:ascii="Times New Roman" w:eastAsia="Calibri" w:hAnsi="Times New Roman"/>
          <w:sz w:val="24"/>
          <w:szCs w:val="24"/>
          <w:lang w:val="en-GB"/>
        </w:rPr>
        <w:t>achizitorul</w:t>
      </w:r>
      <w:proofErr w:type="spellEnd"/>
      <w:r w:rsidRPr="007072FC">
        <w:rPr>
          <w:rFonts w:ascii="Times New Roman" w:eastAsia="Calibri" w:hAnsi="Times New Roman"/>
          <w:sz w:val="24"/>
          <w:szCs w:val="24"/>
          <w:lang w:val="en-GB"/>
        </w:rPr>
        <w:t xml:space="preserve"> le </w:t>
      </w:r>
      <w:proofErr w:type="spellStart"/>
      <w:r w:rsidRPr="007072FC">
        <w:rPr>
          <w:rFonts w:ascii="Times New Roman" w:eastAsia="Calibri" w:hAnsi="Times New Roman"/>
          <w:sz w:val="24"/>
          <w:szCs w:val="24"/>
          <w:lang w:val="en-GB"/>
        </w:rPr>
        <w:t>poate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avea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faţă</w:t>
      </w:r>
      <w:proofErr w:type="spellEnd"/>
      <w:r w:rsidRPr="007072FC">
        <w:rPr>
          <w:rFonts w:ascii="Times New Roman" w:eastAsia="Calibri" w:hAnsi="Times New Roman"/>
          <w:sz w:val="24"/>
          <w:szCs w:val="24"/>
          <w:lang w:val="en-GB"/>
        </w:rPr>
        <w:t xml:space="preserve"> de </w:t>
      </w:r>
      <w:proofErr w:type="spellStart"/>
      <w:r w:rsidR="00E06D96">
        <w:rPr>
          <w:rFonts w:ascii="Times New Roman" w:eastAsia="Calibri" w:hAnsi="Times New Roman"/>
          <w:sz w:val="24"/>
          <w:szCs w:val="24"/>
          <w:lang w:val="en-GB"/>
        </w:rPr>
        <w:t>Contractant</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prin</w:t>
      </w:r>
      <w:proofErr w:type="spellEnd"/>
      <w:r w:rsidR="007072FC">
        <w:rPr>
          <w:rFonts w:ascii="Times New Roman" w:eastAsia="Calibri" w:hAnsi="Times New Roman"/>
          <w:sz w:val="24"/>
          <w:szCs w:val="24"/>
          <w:lang w:val="en-GB"/>
        </w:rPr>
        <w:t xml:space="preserve"> </w:t>
      </w:r>
      <w:r w:rsidRPr="007072FC">
        <w:rPr>
          <w:rFonts w:ascii="Times New Roman" w:eastAsia="Calibri" w:hAnsi="Times New Roman"/>
          <w:sz w:val="24"/>
          <w:szCs w:val="24"/>
          <w:lang w:val="en-GB"/>
        </w:rPr>
        <w:t>co</w:t>
      </w:r>
      <w:r w:rsidRPr="007072FC">
        <w:rPr>
          <w:rFonts w:ascii="Times New Roman" w:eastAsia="Calibri" w:hAnsi="Times New Roman"/>
          <w:sz w:val="24"/>
          <w:szCs w:val="24"/>
          <w:lang w:val="en-GB"/>
        </w:rPr>
        <w:t>n</w:t>
      </w:r>
      <w:r w:rsidRPr="007072FC">
        <w:rPr>
          <w:rFonts w:ascii="Times New Roman" w:eastAsia="Calibri" w:hAnsi="Times New Roman"/>
          <w:sz w:val="24"/>
          <w:szCs w:val="24"/>
          <w:lang w:val="en-GB"/>
        </w:rPr>
        <w:t>tract.</w:t>
      </w:r>
      <w:r w:rsid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Piesele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găsite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timpul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interventiilor</w:t>
      </w:r>
      <w:proofErr w:type="spellEnd"/>
      <w:r w:rsidRPr="007072FC">
        <w:rPr>
          <w:rFonts w:ascii="Times New Roman" w:eastAsia="Calibri" w:hAnsi="Times New Roman"/>
          <w:sz w:val="24"/>
          <w:szCs w:val="24"/>
          <w:lang w:val="en-GB"/>
        </w:rPr>
        <w:t xml:space="preserve"> la </w:t>
      </w:r>
      <w:proofErr w:type="spellStart"/>
      <w:r w:rsidRPr="007072FC">
        <w:rPr>
          <w:rFonts w:ascii="Times New Roman" w:eastAsia="Calibri" w:hAnsi="Times New Roman"/>
          <w:sz w:val="24"/>
          <w:szCs w:val="24"/>
          <w:lang w:val="en-GB"/>
        </w:rPr>
        <w:t>cerere</w:t>
      </w:r>
      <w:proofErr w:type="spellEnd"/>
      <w:r w:rsidRPr="007072FC">
        <w:rPr>
          <w:rFonts w:ascii="Times New Roman" w:eastAsia="Calibri" w:hAnsi="Times New Roman"/>
          <w:sz w:val="24"/>
          <w:szCs w:val="24"/>
          <w:lang w:val="en-GB"/>
        </w:rPr>
        <w:t xml:space="preserve"> se </w:t>
      </w:r>
      <w:proofErr w:type="spellStart"/>
      <w:r w:rsidRPr="007072FC">
        <w:rPr>
          <w:rFonts w:ascii="Times New Roman" w:eastAsia="Calibri" w:hAnsi="Times New Roman"/>
          <w:sz w:val="24"/>
          <w:szCs w:val="24"/>
          <w:lang w:val="en-GB"/>
        </w:rPr>
        <w:t>vor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înlocui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cheltuiala</w:t>
      </w:r>
      <w:proofErr w:type="spellEnd"/>
      <w:r w:rsidR="007072FC">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w:t>
      </w:r>
      <w:r w:rsidR="00E06D96">
        <w:rPr>
          <w:rFonts w:ascii="Times New Roman" w:eastAsia="Calibri" w:hAnsi="Times New Roman"/>
          <w:sz w:val="24"/>
          <w:szCs w:val="24"/>
          <w:lang w:val="en-GB"/>
        </w:rPr>
        <w:t>n</w:t>
      </w:r>
      <w:r w:rsidR="00E06D96">
        <w:rPr>
          <w:rFonts w:ascii="Times New Roman" w:eastAsia="Calibri" w:hAnsi="Times New Roman"/>
          <w:sz w:val="24"/>
          <w:szCs w:val="24"/>
          <w:lang w:val="en-GB"/>
        </w:rPr>
        <w:t>tractant</w:t>
      </w:r>
      <w:r w:rsidRPr="007072FC">
        <w:rPr>
          <w:rFonts w:ascii="Times New Roman" w:eastAsia="Calibri" w:hAnsi="Times New Roman"/>
          <w:sz w:val="24"/>
          <w:szCs w:val="24"/>
          <w:lang w:val="en-GB"/>
        </w:rPr>
        <w:t>ului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dacă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defecţiunea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este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cauzată</w:t>
      </w:r>
      <w:proofErr w:type="spellEnd"/>
      <w:r w:rsidRPr="007072FC">
        <w:rPr>
          <w:rFonts w:ascii="Times New Roman" w:eastAsia="Calibri" w:hAnsi="Times New Roman"/>
          <w:sz w:val="24"/>
          <w:szCs w:val="24"/>
          <w:lang w:val="en-GB"/>
        </w:rPr>
        <w:t xml:space="preserve"> de un </w:t>
      </w:r>
      <w:proofErr w:type="spellStart"/>
      <w:r w:rsidRPr="007072FC">
        <w:rPr>
          <w:rFonts w:ascii="Times New Roman" w:eastAsia="Calibri" w:hAnsi="Times New Roman"/>
          <w:sz w:val="24"/>
          <w:szCs w:val="24"/>
          <w:lang w:val="en-GB"/>
        </w:rPr>
        <w:t>viciu</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fabricaţie</w:t>
      </w:r>
      <w:proofErr w:type="spellEnd"/>
      <w:r w:rsidRPr="007072FC">
        <w:rPr>
          <w:rFonts w:ascii="Times New Roman" w:eastAsia="Calibri" w:hAnsi="Times New Roman"/>
          <w:sz w:val="24"/>
          <w:szCs w:val="24"/>
          <w:lang w:val="en-GB"/>
        </w:rPr>
        <w:t>/</w:t>
      </w:r>
      <w:proofErr w:type="spellStart"/>
      <w:r w:rsidRPr="007072FC">
        <w:rPr>
          <w:rFonts w:ascii="Times New Roman" w:eastAsia="Calibri" w:hAnsi="Times New Roman"/>
          <w:sz w:val="24"/>
          <w:szCs w:val="24"/>
          <w:lang w:val="en-GB"/>
        </w:rPr>
        <w:t>montaj</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baza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garanţiei</w:t>
      </w:r>
      <w:proofErr w:type="spellEnd"/>
      <w:r w:rsid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acordate</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producător</w:t>
      </w:r>
      <w:proofErr w:type="spellEnd"/>
      <w:r w:rsidRPr="007072FC">
        <w:rPr>
          <w:rFonts w:ascii="Times New Roman" w:eastAsia="Calibri" w:hAnsi="Times New Roman"/>
          <w:sz w:val="24"/>
          <w:szCs w:val="24"/>
          <w:lang w:val="en-GB"/>
        </w:rPr>
        <w:t>.</w:t>
      </w:r>
    </w:p>
    <w:p w:rsidR="007030CE" w:rsidRPr="009E5DB0" w:rsidRDefault="007030CE" w:rsidP="004261A9">
      <w:pPr>
        <w:suppressAutoHyphens w:val="0"/>
        <w:autoSpaceDE w:val="0"/>
        <w:adjustRightInd w:val="0"/>
        <w:spacing w:after="0"/>
        <w:ind w:firstLine="720"/>
        <w:jc w:val="both"/>
        <w:rPr>
          <w:rFonts w:ascii="Times New Roman" w:eastAsia="Calibri" w:hAnsi="Times New Roman"/>
          <w:sz w:val="24"/>
          <w:szCs w:val="24"/>
          <w:lang w:val="en-GB"/>
        </w:rPr>
      </w:pP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cazul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pieselor</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găsite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defecte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timpul</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intervenţiilor</w:t>
      </w:r>
      <w:proofErr w:type="spellEnd"/>
      <w:r w:rsidRPr="007072FC">
        <w:rPr>
          <w:rFonts w:ascii="Times New Roman" w:eastAsia="Calibri" w:hAnsi="Times New Roman"/>
          <w:sz w:val="24"/>
          <w:szCs w:val="24"/>
          <w:lang w:val="en-GB"/>
        </w:rPr>
        <w:t xml:space="preserve"> la </w:t>
      </w:r>
      <w:proofErr w:type="spellStart"/>
      <w:r w:rsidRPr="007072FC">
        <w:rPr>
          <w:rFonts w:ascii="Times New Roman" w:eastAsia="Calibri" w:hAnsi="Times New Roman"/>
          <w:sz w:val="24"/>
          <w:szCs w:val="24"/>
          <w:lang w:val="en-GB"/>
        </w:rPr>
        <w:t>cerere</w:t>
      </w:r>
      <w:proofErr w:type="spellEnd"/>
      <w:r w:rsidR="00D5341A">
        <w:rPr>
          <w:rFonts w:ascii="Times New Roman" w:eastAsia="Calibri" w:hAnsi="Times New Roman"/>
          <w:sz w:val="24"/>
          <w:szCs w:val="24"/>
          <w:lang w:val="en-GB"/>
        </w:rPr>
        <w:t>,</w:t>
      </w:r>
      <w:r w:rsidRPr="007072FC">
        <w:rPr>
          <w:rFonts w:ascii="Times New Roman" w:eastAsia="Calibri" w:hAnsi="Times New Roman"/>
          <w:sz w:val="24"/>
          <w:szCs w:val="24"/>
          <w:lang w:val="en-GB"/>
        </w:rPr>
        <w:t xml:space="preserve"> ca </w:t>
      </w:r>
      <w:proofErr w:type="spellStart"/>
      <w:r w:rsidRPr="007072FC">
        <w:rPr>
          <w:rFonts w:ascii="Times New Roman" w:eastAsia="Calibri" w:hAnsi="Times New Roman"/>
          <w:sz w:val="24"/>
          <w:szCs w:val="24"/>
          <w:lang w:val="en-GB"/>
        </w:rPr>
        <w:t>urmare</w:t>
      </w:r>
      <w:proofErr w:type="spellEnd"/>
      <w:r w:rsidRPr="007072FC">
        <w:rPr>
          <w:rFonts w:ascii="Times New Roman" w:eastAsia="Calibri" w:hAnsi="Times New Roman"/>
          <w:sz w:val="24"/>
          <w:szCs w:val="24"/>
          <w:lang w:val="en-GB"/>
        </w:rPr>
        <w:t xml:space="preserve"> a </w:t>
      </w:r>
      <w:proofErr w:type="spellStart"/>
      <w:r w:rsidRPr="007072FC">
        <w:rPr>
          <w:rFonts w:ascii="Times New Roman" w:eastAsia="Calibri" w:hAnsi="Times New Roman"/>
          <w:sz w:val="24"/>
          <w:szCs w:val="24"/>
          <w:lang w:val="en-GB"/>
        </w:rPr>
        <w:t>unei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w:t>
      </w:r>
      <w:r w:rsidRPr="007072FC">
        <w:rPr>
          <w:rFonts w:ascii="Times New Roman" w:eastAsia="Calibri" w:hAnsi="Times New Roman"/>
          <w:sz w:val="24"/>
          <w:szCs w:val="24"/>
          <w:lang w:val="en-GB"/>
        </w:rPr>
        <w:t>x</w:t>
      </w:r>
      <w:r w:rsidRPr="007072FC">
        <w:rPr>
          <w:rFonts w:ascii="Times New Roman" w:eastAsia="Calibri" w:hAnsi="Times New Roman"/>
          <w:sz w:val="24"/>
          <w:szCs w:val="24"/>
          <w:lang w:val="en-GB"/>
        </w:rPr>
        <w:t>ploatări</w:t>
      </w:r>
      <w:proofErr w:type="spellEnd"/>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necorespunzătoare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contravaloarea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acestora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nu</w:t>
      </w:r>
      <w:proofErr w:type="spellEnd"/>
      <w:r w:rsidRPr="007072FC">
        <w:rPr>
          <w:rFonts w:ascii="Times New Roman" w:eastAsia="Calibri" w:hAnsi="Times New Roman"/>
          <w:sz w:val="24"/>
          <w:szCs w:val="24"/>
          <w:lang w:val="en-GB"/>
        </w:rPr>
        <w:t xml:space="preserve"> se </w:t>
      </w:r>
      <w:proofErr w:type="spellStart"/>
      <w:r w:rsidRPr="007072FC">
        <w:rPr>
          <w:rFonts w:ascii="Times New Roman" w:eastAsia="Calibri" w:hAnsi="Times New Roman"/>
          <w:sz w:val="24"/>
          <w:szCs w:val="24"/>
          <w:lang w:val="en-GB"/>
        </w:rPr>
        <w:t>cuprinde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ofertă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fiind</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facturată</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decontată</w:t>
      </w:r>
      <w:proofErr w:type="spellEnd"/>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separat</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urma</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unui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raport</w:t>
      </w:r>
      <w:proofErr w:type="spellEnd"/>
      <w:r w:rsidRPr="007072FC">
        <w:rPr>
          <w:rFonts w:ascii="Times New Roman" w:eastAsia="Calibri" w:hAnsi="Times New Roman"/>
          <w:sz w:val="24"/>
          <w:szCs w:val="24"/>
          <w:lang w:val="en-GB"/>
        </w:rPr>
        <w:t xml:space="preserve"> de service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a </w:t>
      </w:r>
      <w:proofErr w:type="spellStart"/>
      <w:r w:rsidRPr="007072FC">
        <w:rPr>
          <w:rFonts w:ascii="Times New Roman" w:eastAsia="Calibri" w:hAnsi="Times New Roman"/>
          <w:sz w:val="24"/>
          <w:szCs w:val="24"/>
          <w:lang w:val="en-GB"/>
        </w:rPr>
        <w:t>unui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deviz</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estimativ</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întocmit</w:t>
      </w:r>
      <w:proofErr w:type="spellEnd"/>
      <w:r w:rsidRPr="007072FC">
        <w:rPr>
          <w:rFonts w:ascii="Times New Roman" w:eastAsia="Calibri" w:hAnsi="Times New Roman"/>
          <w:sz w:val="24"/>
          <w:szCs w:val="24"/>
          <w:lang w:val="en-GB"/>
        </w:rPr>
        <w:t xml:space="preserve"> de </w:t>
      </w:r>
      <w:proofErr w:type="spellStart"/>
      <w:r w:rsidR="00E06D96">
        <w:rPr>
          <w:rFonts w:ascii="Times New Roman" w:eastAsia="Calibri" w:hAnsi="Times New Roman"/>
          <w:sz w:val="24"/>
          <w:szCs w:val="24"/>
          <w:lang w:val="en-GB"/>
        </w:rPr>
        <w:t>Co</w:t>
      </w:r>
      <w:r w:rsidR="00E06D96">
        <w:rPr>
          <w:rFonts w:ascii="Times New Roman" w:eastAsia="Calibri" w:hAnsi="Times New Roman"/>
          <w:sz w:val="24"/>
          <w:szCs w:val="24"/>
          <w:lang w:val="en-GB"/>
        </w:rPr>
        <w:t>n</w:t>
      </w:r>
      <w:r w:rsidR="00E06D96">
        <w:rPr>
          <w:rFonts w:ascii="Times New Roman" w:eastAsia="Calibri" w:hAnsi="Times New Roman"/>
          <w:sz w:val="24"/>
          <w:szCs w:val="24"/>
          <w:lang w:val="en-GB"/>
        </w:rPr>
        <w:t>tractant</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şi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aprobat</w:t>
      </w:r>
      <w:proofErr w:type="spellEnd"/>
      <w:r w:rsidRPr="007072FC">
        <w:rPr>
          <w:rFonts w:ascii="Times New Roman" w:eastAsia="Calibri" w:hAnsi="Times New Roman"/>
          <w:sz w:val="24"/>
          <w:szCs w:val="24"/>
          <w:lang w:val="en-GB"/>
        </w:rPr>
        <w:t xml:space="preserve"> de</w:t>
      </w:r>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Achizitor</w:t>
      </w:r>
      <w:proofErr w:type="spellEnd"/>
      <w:r w:rsidRPr="007072FC">
        <w:rPr>
          <w:rFonts w:ascii="Times New Roman" w:eastAsia="Calibri" w:hAnsi="Times New Roman"/>
          <w:sz w:val="24"/>
          <w:szCs w:val="24"/>
          <w:lang w:val="en-GB"/>
        </w:rPr>
        <w:t>.</w:t>
      </w:r>
      <w:r w:rsidR="009E5DB0">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Piesele</w:t>
      </w:r>
      <w:proofErr w:type="spellEnd"/>
      <w:r w:rsidRPr="007072FC">
        <w:rPr>
          <w:rFonts w:ascii="Times New Roman" w:eastAsia="Calibri" w:hAnsi="Times New Roman"/>
          <w:sz w:val="24"/>
          <w:szCs w:val="24"/>
          <w:lang w:val="en-GB"/>
        </w:rPr>
        <w:t xml:space="preserve"> de </w:t>
      </w:r>
      <w:proofErr w:type="spellStart"/>
      <w:r w:rsidRPr="007072FC">
        <w:rPr>
          <w:rFonts w:ascii="Times New Roman" w:eastAsia="Calibri" w:hAnsi="Times New Roman"/>
          <w:sz w:val="24"/>
          <w:szCs w:val="24"/>
          <w:lang w:val="en-GB"/>
        </w:rPr>
        <w:t>schimb</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utilizate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trebuie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w:t>
      </w:r>
      <w:r w:rsidR="00D5341A">
        <w:rPr>
          <w:rFonts w:ascii="Times New Roman" w:eastAsia="Calibri" w:hAnsi="Times New Roman"/>
          <w:sz w:val="24"/>
          <w:szCs w:val="24"/>
          <w:lang w:val="en-GB"/>
        </w:rPr>
        <w:t>ă</w:t>
      </w:r>
      <w:proofErr w:type="spellEnd"/>
      <w:r w:rsidRPr="007072FC">
        <w:rPr>
          <w:rFonts w:ascii="Times New Roman" w:eastAsia="Calibri" w:hAnsi="Times New Roman"/>
          <w:sz w:val="24"/>
          <w:szCs w:val="24"/>
          <w:lang w:val="en-GB"/>
        </w:rPr>
        <w:t xml:space="preserve"> fie </w:t>
      </w:r>
      <w:proofErr w:type="spellStart"/>
      <w:r w:rsidRPr="007072FC">
        <w:rPr>
          <w:rFonts w:ascii="Times New Roman" w:eastAsia="Calibri" w:hAnsi="Times New Roman"/>
          <w:sz w:val="24"/>
          <w:szCs w:val="24"/>
          <w:lang w:val="en-GB"/>
        </w:rPr>
        <w:t>noi</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originale</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sau</w:t>
      </w:r>
      <w:proofErr w:type="spellEnd"/>
      <w:r w:rsidRPr="007072FC">
        <w:rPr>
          <w:rFonts w:ascii="Times New Roman" w:eastAsia="Calibri" w:hAnsi="Times New Roman"/>
          <w:sz w:val="24"/>
          <w:szCs w:val="24"/>
          <w:lang w:val="en-GB"/>
        </w:rPr>
        <w:t xml:space="preserve"> </w:t>
      </w:r>
      <w:proofErr w:type="spellStart"/>
      <w:r w:rsidRPr="007072FC">
        <w:rPr>
          <w:rFonts w:ascii="Times New Roman" w:eastAsia="Calibri" w:hAnsi="Times New Roman"/>
          <w:sz w:val="24"/>
          <w:szCs w:val="24"/>
          <w:lang w:val="en-GB"/>
        </w:rPr>
        <w:t>compatibile</w:t>
      </w:r>
      <w:proofErr w:type="spellEnd"/>
      <w:r w:rsidR="009E5DB0">
        <w:rPr>
          <w:rFonts w:ascii="Times New Roman" w:eastAsia="Calibri" w:hAnsi="Times New Roman"/>
          <w:sz w:val="24"/>
          <w:szCs w:val="24"/>
          <w:lang w:val="en-GB"/>
        </w:rPr>
        <w:t>.</w:t>
      </w:r>
    </w:p>
    <w:p w:rsidR="002464B1" w:rsidRPr="00DF5E4C" w:rsidRDefault="002464B1" w:rsidP="002464B1">
      <w:pPr>
        <w:tabs>
          <w:tab w:val="left" w:pos="284"/>
        </w:tabs>
        <w:spacing w:after="0"/>
        <w:jc w:val="both"/>
        <w:rPr>
          <w:rFonts w:ascii="Times New Roman" w:hAnsi="Times New Roman"/>
          <w:bCs/>
          <w:sz w:val="24"/>
          <w:szCs w:val="24"/>
        </w:rPr>
      </w:pPr>
      <w:r w:rsidRPr="00DF5E4C">
        <w:rPr>
          <w:rFonts w:ascii="Times New Roman" w:hAnsi="Times New Roman"/>
          <w:bCs/>
          <w:sz w:val="24"/>
          <w:szCs w:val="24"/>
        </w:rPr>
        <w:tab/>
      </w:r>
      <w:r w:rsidRPr="00DF5E4C">
        <w:rPr>
          <w:rFonts w:ascii="Times New Roman" w:hAnsi="Times New Roman"/>
          <w:bCs/>
          <w:sz w:val="24"/>
          <w:szCs w:val="24"/>
        </w:rPr>
        <w:tab/>
        <w:t xml:space="preserve">Prețul produselor a căror mentenanță preventivă trebuie să o asigure </w:t>
      </w:r>
      <w:r w:rsidR="004E6133">
        <w:rPr>
          <w:rFonts w:ascii="Times New Roman" w:hAnsi="Times New Roman"/>
          <w:bCs/>
          <w:sz w:val="24"/>
          <w:szCs w:val="24"/>
        </w:rPr>
        <w:t>Contractantul</w:t>
      </w:r>
      <w:r w:rsidRPr="00DF5E4C">
        <w:rPr>
          <w:rFonts w:ascii="Times New Roman" w:hAnsi="Times New Roman"/>
          <w:bCs/>
          <w:sz w:val="24"/>
          <w:szCs w:val="24"/>
        </w:rPr>
        <w:t>, trebuie să acopere toate costurile aferente intervenției pe perioada de garanție, inclusiv forța de muncă, piese de schimb și altele asemenea.</w:t>
      </w:r>
    </w:p>
    <w:p w:rsidR="002464B1" w:rsidRPr="00DF5E4C" w:rsidRDefault="002464B1" w:rsidP="002464B1">
      <w:pPr>
        <w:spacing w:after="0"/>
        <w:ind w:firstLine="720"/>
        <w:jc w:val="both"/>
        <w:rPr>
          <w:rFonts w:ascii="Times New Roman" w:hAnsi="Times New Roman"/>
          <w:i/>
          <w:color w:val="FF0000"/>
          <w:sz w:val="24"/>
          <w:szCs w:val="24"/>
        </w:rPr>
      </w:pPr>
      <w:r w:rsidRPr="00DF5E4C">
        <w:rPr>
          <w:rFonts w:ascii="Times New Roman" w:hAnsi="Times New Roman"/>
          <w:sz w:val="24"/>
          <w:szCs w:val="24"/>
        </w:rPr>
        <w:t>Înainte de efectuarea operațiunilor de mentenanță preventivă, contractantul comunică autorității contractante lista operațiunilor de mentenanță care trebuie efectuate</w:t>
      </w:r>
      <w:r w:rsidR="004E6133">
        <w:rPr>
          <w:rFonts w:ascii="Times New Roman" w:hAnsi="Times New Roman"/>
          <w:sz w:val="24"/>
          <w:szCs w:val="24"/>
        </w:rPr>
        <w:t xml:space="preserve">, fiind posibil </w:t>
      </w:r>
      <w:r w:rsidRPr="00DF5E4C">
        <w:rPr>
          <w:rFonts w:ascii="Times New Roman" w:hAnsi="Times New Roman"/>
          <w:sz w:val="24"/>
          <w:szCs w:val="24"/>
        </w:rPr>
        <w:t>ca mentenanță preventivă să trebuiască a fi realizată în afara orelor normale de lucru sau la sfârșit de săptămână sau în sărbători legale. Orele de lucru normale ale autorității contractante sunt</w:t>
      </w:r>
      <w:r w:rsidRPr="00DF5E4C">
        <w:rPr>
          <w:rFonts w:ascii="Times New Roman" w:hAnsi="Times New Roman"/>
          <w:color w:val="FF0000"/>
          <w:sz w:val="24"/>
          <w:szCs w:val="24"/>
        </w:rPr>
        <w:t xml:space="preserve"> </w:t>
      </w:r>
      <w:r w:rsidRPr="00DF5E4C">
        <w:rPr>
          <w:rFonts w:ascii="Times New Roman" w:hAnsi="Times New Roman"/>
          <w:iCs/>
          <w:sz w:val="24"/>
          <w:szCs w:val="24"/>
        </w:rPr>
        <w:t>08:00 – 16:00 de luni până vineri.</w:t>
      </w:r>
      <w:r w:rsidRPr="00DF5E4C">
        <w:rPr>
          <w:rFonts w:ascii="Times New Roman" w:hAnsi="Times New Roman"/>
          <w:i/>
          <w:color w:val="FF0000"/>
          <w:sz w:val="24"/>
          <w:szCs w:val="24"/>
        </w:rPr>
        <w:t xml:space="preserve"> </w:t>
      </w:r>
    </w:p>
    <w:p w:rsidR="002464B1" w:rsidRPr="00DF5E4C" w:rsidRDefault="002464B1" w:rsidP="002464B1">
      <w:pPr>
        <w:spacing w:after="0"/>
        <w:ind w:firstLine="720"/>
        <w:jc w:val="both"/>
        <w:rPr>
          <w:rFonts w:ascii="Times New Roman" w:hAnsi="Times New Roman"/>
          <w:strike/>
          <w:sz w:val="24"/>
          <w:szCs w:val="24"/>
        </w:rPr>
      </w:pPr>
      <w:r w:rsidRPr="00DF5E4C">
        <w:rPr>
          <w:rFonts w:ascii="Times New Roman" w:hAnsi="Times New Roman"/>
          <w:sz w:val="24"/>
          <w:szCs w:val="24"/>
        </w:rPr>
        <w:t xml:space="preserve">Operațiunile de mentenanță preventivă care necesită o oprire a produsului se efectuează în afara orelor normale de activitate. Datele exacte vor fi agreate cu </w:t>
      </w:r>
      <w:r w:rsidR="002811BA">
        <w:rPr>
          <w:rFonts w:ascii="Times New Roman" w:hAnsi="Times New Roman"/>
          <w:sz w:val="24"/>
          <w:szCs w:val="24"/>
        </w:rPr>
        <w:t>Autoritatea Contractantă</w:t>
      </w:r>
      <w:r w:rsidR="009E5DB0">
        <w:rPr>
          <w:rFonts w:ascii="Times New Roman" w:hAnsi="Times New Roman"/>
          <w:sz w:val="24"/>
          <w:szCs w:val="24"/>
        </w:rPr>
        <w:t xml:space="preserve"> final</w:t>
      </w:r>
      <w:r w:rsidRPr="00DF5E4C">
        <w:rPr>
          <w:rFonts w:ascii="Times New Roman" w:hAnsi="Times New Roman"/>
          <w:sz w:val="24"/>
          <w:szCs w:val="24"/>
        </w:rPr>
        <w:t xml:space="preserve">. </w:t>
      </w:r>
    </w:p>
    <w:p w:rsidR="002464B1" w:rsidRPr="00DF5E4C" w:rsidRDefault="002464B1" w:rsidP="002464B1">
      <w:pPr>
        <w:spacing w:after="0"/>
        <w:ind w:firstLine="720"/>
        <w:jc w:val="both"/>
        <w:rPr>
          <w:rFonts w:ascii="Times New Roman" w:hAnsi="Times New Roman"/>
          <w:sz w:val="24"/>
          <w:szCs w:val="24"/>
        </w:rPr>
      </w:pPr>
      <w:r w:rsidRPr="00DF5E4C">
        <w:rPr>
          <w:rFonts w:ascii="Times New Roman" w:hAnsi="Times New Roman"/>
          <w:sz w:val="24"/>
          <w:szCs w:val="24"/>
        </w:rPr>
        <w:t>Operațiunile de mentenanță preventivă trebuie efectuate în condiții de securitate, cu protejarea adecvată a personalului care efectuează mentenanță și a altor persoane prezente la locul unde are loc intervenția.</w:t>
      </w:r>
    </w:p>
    <w:p w:rsidR="002464B1" w:rsidRPr="00DF5E4C" w:rsidRDefault="002464B1" w:rsidP="002464B1">
      <w:pPr>
        <w:tabs>
          <w:tab w:val="left" w:pos="709"/>
        </w:tabs>
        <w:spacing w:after="0"/>
        <w:jc w:val="both"/>
        <w:rPr>
          <w:rFonts w:ascii="Times New Roman" w:hAnsi="Times New Roman"/>
          <w:sz w:val="24"/>
          <w:szCs w:val="24"/>
        </w:rPr>
      </w:pPr>
    </w:p>
    <w:p w:rsidR="002464B1" w:rsidRPr="00DF5E4C" w:rsidRDefault="002464B1" w:rsidP="009316FB">
      <w:pPr>
        <w:pStyle w:val="Heading2"/>
      </w:pPr>
      <w:bookmarkStart w:id="28" w:name="_Toc220492880"/>
      <w:bookmarkStart w:id="29" w:name="_Toc227315431"/>
      <w:r w:rsidRPr="00F801C5">
        <w:t>3</w:t>
      </w:r>
      <w:r w:rsidR="009316FB" w:rsidRPr="00F801C5">
        <w:t>.6</w:t>
      </w:r>
      <w:r w:rsidRPr="00F801C5">
        <w:t>. Suport tehnic</w:t>
      </w:r>
      <w:bookmarkEnd w:id="28"/>
      <w:bookmarkEnd w:id="29"/>
    </w:p>
    <w:p w:rsidR="002464B1" w:rsidRPr="00DF5E4C" w:rsidRDefault="002464B1" w:rsidP="002464B1">
      <w:pPr>
        <w:spacing w:before="60" w:after="60"/>
        <w:ind w:firstLine="720"/>
        <w:jc w:val="both"/>
        <w:rPr>
          <w:rFonts w:ascii="Times New Roman" w:hAnsi="Times New Roman"/>
          <w:sz w:val="24"/>
          <w:szCs w:val="24"/>
        </w:rPr>
      </w:pPr>
      <w:r w:rsidRPr="00DF5E4C">
        <w:rPr>
          <w:rFonts w:ascii="Times New Roman" w:hAnsi="Times New Roman"/>
          <w:sz w:val="24"/>
          <w:szCs w:val="24"/>
        </w:rPr>
        <w:t xml:space="preserve">Pe toata durata contractului, </w:t>
      </w:r>
      <w:r w:rsidRPr="00DF5E4C">
        <w:rPr>
          <w:rFonts w:ascii="Times New Roman" w:hAnsi="Times New Roman"/>
          <w:i/>
          <w:sz w:val="24"/>
          <w:szCs w:val="24"/>
        </w:rPr>
        <w:t xml:space="preserve">cât și </w:t>
      </w:r>
      <w:r w:rsidRPr="00DF5E4C">
        <w:rPr>
          <w:rFonts w:ascii="Times New Roman" w:hAnsi="Times New Roman"/>
          <w:sz w:val="24"/>
          <w:szCs w:val="24"/>
        </w:rPr>
        <w:t>în perioada de garanție</w:t>
      </w:r>
      <w:r w:rsidRPr="00DF5E4C">
        <w:rPr>
          <w:rFonts w:ascii="Times New Roman" w:hAnsi="Times New Roman"/>
          <w:i/>
          <w:sz w:val="24"/>
          <w:szCs w:val="24"/>
        </w:rPr>
        <w:t xml:space="preserve">, </w:t>
      </w:r>
      <w:r w:rsidRPr="00DF5E4C">
        <w:rPr>
          <w:rFonts w:ascii="Times New Roman" w:hAnsi="Times New Roman"/>
          <w:sz w:val="24"/>
          <w:szCs w:val="24"/>
        </w:rPr>
        <w:t>Contractantul va asigura suport tehnic.</w:t>
      </w:r>
      <w:r w:rsidRPr="00DF5E4C">
        <w:rPr>
          <w:rFonts w:ascii="Times New Roman" w:hAnsi="Times New Roman"/>
          <w:i/>
          <w:sz w:val="24"/>
          <w:szCs w:val="24"/>
        </w:rPr>
        <w:t xml:space="preserve"> </w:t>
      </w:r>
    </w:p>
    <w:p w:rsidR="002464B1" w:rsidRPr="00DF5E4C" w:rsidRDefault="002464B1" w:rsidP="002464B1">
      <w:pPr>
        <w:spacing w:before="60" w:after="60"/>
        <w:ind w:firstLine="720"/>
        <w:jc w:val="both"/>
        <w:rPr>
          <w:rFonts w:ascii="Times New Roman" w:hAnsi="Times New Roman"/>
          <w:sz w:val="24"/>
          <w:szCs w:val="24"/>
        </w:rPr>
      </w:pPr>
      <w:r w:rsidRPr="00DF5E4C">
        <w:rPr>
          <w:rFonts w:ascii="Times New Roman" w:hAnsi="Times New Roman"/>
          <w:sz w:val="24"/>
          <w:szCs w:val="24"/>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rsidR="002464B1" w:rsidRPr="00DF5E4C" w:rsidRDefault="002464B1" w:rsidP="002464B1">
      <w:pPr>
        <w:spacing w:before="60" w:after="60"/>
        <w:ind w:firstLine="720"/>
        <w:jc w:val="both"/>
        <w:rPr>
          <w:rFonts w:ascii="Times New Roman" w:hAnsi="Times New Roman"/>
          <w:i/>
          <w:sz w:val="24"/>
          <w:szCs w:val="24"/>
        </w:rPr>
      </w:pPr>
      <w:r w:rsidRPr="00DF5E4C">
        <w:rPr>
          <w:rFonts w:ascii="Times New Roman" w:hAnsi="Times New Roman"/>
          <w:sz w:val="24"/>
          <w:szCs w:val="24"/>
        </w:rPr>
        <w:lastRenderedPageBreak/>
        <w:t>Contractantul va răspunde, în timp util, la orice incident semnalat de autoritatea contractantă, în funcție de nivelul incidentului. Fiecare incident este caracterizat de un nivel de prioritate, care va evidenția impactul acestuia asupra funcționalităților produsului.</w:t>
      </w:r>
    </w:p>
    <w:p w:rsidR="002464B1" w:rsidRPr="00DF5E4C" w:rsidRDefault="002464B1" w:rsidP="002464B1">
      <w:pPr>
        <w:spacing w:before="60" w:after="60"/>
        <w:ind w:firstLine="357"/>
        <w:jc w:val="both"/>
        <w:rPr>
          <w:rFonts w:ascii="Times New Roman" w:hAnsi="Times New Roman"/>
          <w:b/>
          <w:bCs/>
          <w:i/>
          <w:sz w:val="24"/>
          <w:szCs w:val="24"/>
        </w:rPr>
      </w:pPr>
      <w:r w:rsidRPr="00DF5E4C">
        <w:rPr>
          <w:rFonts w:ascii="Times New Roman" w:hAnsi="Times New Roman"/>
          <w:b/>
          <w:bCs/>
          <w:i/>
          <w:sz w:val="24"/>
          <w:szCs w:val="24"/>
        </w:rPr>
        <w:t>Nivelele de prioritate sunt:</w:t>
      </w:r>
    </w:p>
    <w:p w:rsidR="002464B1" w:rsidRPr="00DF5E4C" w:rsidRDefault="002464B1">
      <w:pPr>
        <w:widowControl w:val="0"/>
        <w:numPr>
          <w:ilvl w:val="0"/>
          <w:numId w:val="12"/>
        </w:numPr>
        <w:suppressAutoHyphens w:val="0"/>
        <w:autoSpaceDN/>
        <w:spacing w:before="60" w:after="60"/>
        <w:ind w:left="714" w:right="28" w:hanging="357"/>
        <w:jc w:val="both"/>
        <w:rPr>
          <w:rFonts w:ascii="Times New Roman" w:hAnsi="Times New Roman"/>
          <w:i/>
          <w:sz w:val="24"/>
          <w:szCs w:val="24"/>
        </w:rPr>
      </w:pPr>
      <w:r w:rsidRPr="00DF5E4C">
        <w:rPr>
          <w:rFonts w:ascii="Times New Roman" w:hAnsi="Times New Roman"/>
          <w:bCs/>
          <w:i/>
          <w:sz w:val="24"/>
          <w:szCs w:val="24"/>
        </w:rPr>
        <w:t>Urgent - i</w:t>
      </w:r>
      <w:r w:rsidRPr="00DF5E4C">
        <w:rPr>
          <w:rFonts w:ascii="Times New Roman" w:hAnsi="Times New Roman"/>
          <w:i/>
          <w:sz w:val="24"/>
          <w:szCs w:val="24"/>
        </w:rPr>
        <w:t>ncidentul are impact major asupra funcționării produsului. Problema împiedică desfășurarea activității Autorității/entității contractante.</w:t>
      </w:r>
    </w:p>
    <w:p w:rsidR="002464B1" w:rsidRPr="00DF5E4C" w:rsidRDefault="002464B1">
      <w:pPr>
        <w:widowControl w:val="0"/>
        <w:numPr>
          <w:ilvl w:val="0"/>
          <w:numId w:val="12"/>
        </w:numPr>
        <w:suppressAutoHyphens w:val="0"/>
        <w:autoSpaceDN/>
        <w:spacing w:before="60" w:after="60"/>
        <w:ind w:left="714" w:right="28" w:hanging="357"/>
        <w:jc w:val="both"/>
        <w:rPr>
          <w:rFonts w:ascii="Times New Roman" w:hAnsi="Times New Roman"/>
          <w:i/>
          <w:spacing w:val="-4"/>
          <w:sz w:val="24"/>
          <w:szCs w:val="24"/>
        </w:rPr>
      </w:pPr>
      <w:r w:rsidRPr="00DF5E4C">
        <w:rPr>
          <w:rFonts w:ascii="Times New Roman" w:hAnsi="Times New Roman"/>
          <w:bCs/>
          <w:i/>
          <w:sz w:val="24"/>
          <w:szCs w:val="24"/>
        </w:rPr>
        <w:t>Critic - i</w:t>
      </w:r>
      <w:r w:rsidRPr="00DF5E4C">
        <w:rPr>
          <w:rFonts w:ascii="Times New Roman" w:hAnsi="Times New Roman"/>
          <w:i/>
          <w:spacing w:val="-4"/>
          <w:sz w:val="24"/>
          <w:szCs w:val="24"/>
        </w:rPr>
        <w:t xml:space="preserve">mpact semnificativ asupra funcționarii </w:t>
      </w:r>
      <w:r w:rsidRPr="00DF5E4C">
        <w:rPr>
          <w:rFonts w:ascii="Times New Roman" w:hAnsi="Times New Roman"/>
          <w:i/>
          <w:sz w:val="24"/>
          <w:szCs w:val="24"/>
        </w:rPr>
        <w:t>produsului</w:t>
      </w:r>
      <w:r w:rsidRPr="00DF5E4C">
        <w:rPr>
          <w:rFonts w:ascii="Times New Roman" w:hAnsi="Times New Roman"/>
          <w:i/>
          <w:spacing w:val="-4"/>
          <w:sz w:val="24"/>
          <w:szCs w:val="24"/>
        </w:rPr>
        <w:t xml:space="preserve">. Problema împiedică desfășurarea în condiții normale a activității </w:t>
      </w:r>
      <w:r w:rsidRPr="00DF5E4C">
        <w:rPr>
          <w:rFonts w:ascii="Times New Roman" w:hAnsi="Times New Roman"/>
          <w:i/>
          <w:sz w:val="24"/>
          <w:szCs w:val="24"/>
        </w:rPr>
        <w:t>Autorității/entității contractante</w:t>
      </w:r>
      <w:r w:rsidRPr="00DF5E4C">
        <w:rPr>
          <w:rFonts w:ascii="Times New Roman" w:hAnsi="Times New Roman"/>
          <w:i/>
          <w:spacing w:val="-4"/>
          <w:sz w:val="24"/>
          <w:szCs w:val="24"/>
        </w:rPr>
        <w:t>. Nici o soluție alternativ</w:t>
      </w:r>
      <w:r w:rsidR="00D5341A">
        <w:rPr>
          <w:rFonts w:ascii="Times New Roman" w:hAnsi="Times New Roman"/>
          <w:i/>
          <w:spacing w:val="-4"/>
          <w:sz w:val="24"/>
          <w:szCs w:val="24"/>
        </w:rPr>
        <w:t>ă</w:t>
      </w:r>
      <w:r w:rsidRPr="00DF5E4C">
        <w:rPr>
          <w:rFonts w:ascii="Times New Roman" w:hAnsi="Times New Roman"/>
          <w:i/>
          <w:spacing w:val="-4"/>
          <w:sz w:val="24"/>
          <w:szCs w:val="24"/>
        </w:rPr>
        <w:t xml:space="preserve"> nu este disponibil</w:t>
      </w:r>
      <w:r w:rsidR="00D5341A">
        <w:rPr>
          <w:rFonts w:ascii="Times New Roman" w:hAnsi="Times New Roman"/>
          <w:i/>
          <w:spacing w:val="-4"/>
          <w:sz w:val="24"/>
          <w:szCs w:val="24"/>
        </w:rPr>
        <w:t>ă</w:t>
      </w:r>
      <w:r w:rsidRPr="00DF5E4C">
        <w:rPr>
          <w:rFonts w:ascii="Times New Roman" w:hAnsi="Times New Roman"/>
          <w:i/>
          <w:spacing w:val="-4"/>
          <w:sz w:val="24"/>
          <w:szCs w:val="24"/>
        </w:rPr>
        <w:t xml:space="preserve">, însă activitatea Autorității/entității contractante poate totuși continua, însă într-un mod restrictiv.  </w:t>
      </w:r>
    </w:p>
    <w:p w:rsidR="002464B1" w:rsidRPr="00DF5E4C" w:rsidRDefault="002464B1">
      <w:pPr>
        <w:widowControl w:val="0"/>
        <w:numPr>
          <w:ilvl w:val="0"/>
          <w:numId w:val="12"/>
        </w:numPr>
        <w:suppressAutoHyphens w:val="0"/>
        <w:autoSpaceDN/>
        <w:spacing w:before="60" w:after="60"/>
        <w:ind w:left="714" w:right="28" w:hanging="357"/>
        <w:jc w:val="both"/>
        <w:rPr>
          <w:rFonts w:ascii="Times New Roman" w:hAnsi="Times New Roman"/>
          <w:i/>
          <w:spacing w:val="-4"/>
          <w:sz w:val="24"/>
          <w:szCs w:val="24"/>
        </w:rPr>
      </w:pPr>
      <w:r w:rsidRPr="00DF5E4C">
        <w:rPr>
          <w:rFonts w:ascii="Times New Roman" w:hAnsi="Times New Roman"/>
          <w:bCs/>
          <w:i/>
          <w:sz w:val="24"/>
          <w:szCs w:val="24"/>
        </w:rPr>
        <w:t>Major - i</w:t>
      </w:r>
      <w:r w:rsidRPr="00DF5E4C">
        <w:rPr>
          <w:rFonts w:ascii="Times New Roman" w:hAnsi="Times New Roman"/>
          <w:i/>
          <w:spacing w:val="-4"/>
          <w:sz w:val="24"/>
          <w:szCs w:val="24"/>
        </w:rPr>
        <w:t xml:space="preserve">mpact mediu asupra desfășurării activității </w:t>
      </w:r>
      <w:r w:rsidRPr="00DF5E4C">
        <w:rPr>
          <w:rFonts w:ascii="Times New Roman" w:hAnsi="Times New Roman"/>
          <w:i/>
          <w:sz w:val="24"/>
          <w:szCs w:val="24"/>
        </w:rPr>
        <w:t>autorității/entității contractante</w:t>
      </w:r>
      <w:r w:rsidRPr="00DF5E4C">
        <w:rPr>
          <w:rFonts w:ascii="Times New Roman" w:hAnsi="Times New Roman"/>
          <w:i/>
          <w:spacing w:val="-4"/>
          <w:sz w:val="24"/>
          <w:szCs w:val="24"/>
        </w:rPr>
        <w:t xml:space="preserve">. Problema afectează minor funcționalitățile </w:t>
      </w:r>
      <w:r w:rsidRPr="00DF5E4C">
        <w:rPr>
          <w:rFonts w:ascii="Times New Roman" w:hAnsi="Times New Roman"/>
          <w:i/>
          <w:sz w:val="24"/>
          <w:szCs w:val="24"/>
        </w:rPr>
        <w:t>produsului.</w:t>
      </w:r>
      <w:r w:rsidRPr="00DF5E4C">
        <w:rPr>
          <w:rFonts w:ascii="Times New Roman" w:hAnsi="Times New Roman"/>
          <w:i/>
          <w:spacing w:val="-4"/>
          <w:sz w:val="24"/>
          <w:szCs w:val="24"/>
        </w:rPr>
        <w:t xml:space="preserve"> Impactul reprezintă un inconvenient care necesita soluții alternative pentru refacerea funcționalităților. </w:t>
      </w:r>
    </w:p>
    <w:p w:rsidR="002464B1" w:rsidRPr="00DF5E4C" w:rsidRDefault="002464B1">
      <w:pPr>
        <w:widowControl w:val="0"/>
        <w:numPr>
          <w:ilvl w:val="0"/>
          <w:numId w:val="12"/>
        </w:numPr>
        <w:suppressAutoHyphens w:val="0"/>
        <w:autoSpaceDN/>
        <w:spacing w:before="60" w:after="60"/>
        <w:ind w:left="714" w:right="28" w:hanging="357"/>
        <w:jc w:val="both"/>
        <w:rPr>
          <w:rFonts w:ascii="Times New Roman" w:hAnsi="Times New Roman"/>
          <w:i/>
          <w:spacing w:val="-4"/>
          <w:sz w:val="24"/>
          <w:szCs w:val="24"/>
        </w:rPr>
      </w:pPr>
      <w:r w:rsidRPr="00DF5E4C">
        <w:rPr>
          <w:rFonts w:ascii="Times New Roman" w:hAnsi="Times New Roman"/>
          <w:bCs/>
          <w:i/>
          <w:sz w:val="24"/>
          <w:szCs w:val="24"/>
        </w:rPr>
        <w:t>Minor - i</w:t>
      </w:r>
      <w:r w:rsidRPr="00DF5E4C">
        <w:rPr>
          <w:rFonts w:ascii="Times New Roman" w:hAnsi="Times New Roman"/>
          <w:i/>
          <w:spacing w:val="-4"/>
          <w:sz w:val="24"/>
          <w:szCs w:val="24"/>
        </w:rPr>
        <w:t xml:space="preserve">mpact minim asupra desfășurării activității </w:t>
      </w:r>
      <w:r w:rsidRPr="00DF5E4C">
        <w:rPr>
          <w:rFonts w:ascii="Times New Roman" w:hAnsi="Times New Roman"/>
          <w:i/>
          <w:sz w:val="24"/>
          <w:szCs w:val="24"/>
        </w:rPr>
        <w:t>Autorității/entității contractante</w:t>
      </w:r>
      <w:r w:rsidRPr="00DF5E4C">
        <w:rPr>
          <w:rFonts w:ascii="Times New Roman" w:hAnsi="Times New Roman"/>
          <w:i/>
          <w:spacing w:val="-4"/>
          <w:sz w:val="24"/>
          <w:szCs w:val="24"/>
        </w:rPr>
        <w:t xml:space="preserve">. Problema nu afectează funcționalitățile </w:t>
      </w:r>
      <w:r w:rsidRPr="00DF5E4C">
        <w:rPr>
          <w:rFonts w:ascii="Times New Roman" w:hAnsi="Times New Roman"/>
          <w:i/>
          <w:sz w:val="24"/>
          <w:szCs w:val="24"/>
        </w:rPr>
        <w:t>produsului</w:t>
      </w:r>
      <w:r w:rsidRPr="00DF5E4C">
        <w:rPr>
          <w:rFonts w:ascii="Times New Roman" w:hAnsi="Times New Roman"/>
          <w:i/>
          <w:spacing w:val="-4"/>
          <w:sz w:val="24"/>
          <w:szCs w:val="24"/>
        </w:rPr>
        <w:t>. Rezultatul este o eroare minor</w:t>
      </w:r>
      <w:r w:rsidR="00D5341A">
        <w:rPr>
          <w:rFonts w:ascii="Times New Roman" w:hAnsi="Times New Roman"/>
          <w:i/>
          <w:spacing w:val="-4"/>
          <w:sz w:val="24"/>
          <w:szCs w:val="24"/>
        </w:rPr>
        <w:t>ă</w:t>
      </w:r>
      <w:r w:rsidRPr="00DF5E4C">
        <w:rPr>
          <w:rFonts w:ascii="Times New Roman" w:hAnsi="Times New Roman"/>
          <w:i/>
          <w:spacing w:val="-4"/>
          <w:sz w:val="24"/>
          <w:szCs w:val="24"/>
        </w:rPr>
        <w:t xml:space="preserve"> care nu împiedică desfășurarea în bune condiții a activității Autorității/entității contractante.</w:t>
      </w:r>
    </w:p>
    <w:p w:rsidR="002464B1" w:rsidRPr="00DF5E4C" w:rsidRDefault="002464B1" w:rsidP="002464B1">
      <w:pPr>
        <w:spacing w:before="60" w:after="60"/>
        <w:ind w:firstLine="714"/>
        <w:jc w:val="both"/>
        <w:rPr>
          <w:rFonts w:ascii="Times New Roman" w:hAnsi="Times New Roman"/>
          <w:i/>
          <w:sz w:val="24"/>
          <w:szCs w:val="24"/>
        </w:rPr>
      </w:pPr>
      <w:r w:rsidRPr="00DF5E4C">
        <w:rPr>
          <w:rFonts w:ascii="Times New Roman" w:hAnsi="Times New Roman"/>
          <w:i/>
          <w:sz w:val="24"/>
          <w:szCs w:val="24"/>
        </w:rPr>
        <w:t>Contractantul trebuie s</w:t>
      </w:r>
      <w:r w:rsidR="00D5341A">
        <w:rPr>
          <w:rFonts w:ascii="Times New Roman" w:hAnsi="Times New Roman"/>
          <w:i/>
          <w:sz w:val="24"/>
          <w:szCs w:val="24"/>
        </w:rPr>
        <w:t>ă</w:t>
      </w:r>
      <w:r w:rsidRPr="00DF5E4C">
        <w:rPr>
          <w:rFonts w:ascii="Times New Roman" w:hAnsi="Times New Roman"/>
          <w:i/>
          <w:sz w:val="24"/>
          <w:szCs w:val="24"/>
        </w:rPr>
        <w:t xml:space="preserve"> asigure disponibilitatea serviciilor de suport tehnic. În cazul incidentelor cu prioritate „urgent” intervenția va fi asigurat</w:t>
      </w:r>
      <w:r w:rsidR="00D5341A">
        <w:rPr>
          <w:rFonts w:ascii="Times New Roman" w:hAnsi="Times New Roman"/>
          <w:i/>
          <w:sz w:val="24"/>
          <w:szCs w:val="24"/>
        </w:rPr>
        <w:t>ă</w:t>
      </w:r>
      <w:r w:rsidRPr="00DF5E4C">
        <w:rPr>
          <w:rFonts w:ascii="Times New Roman" w:hAnsi="Times New Roman"/>
          <w:i/>
          <w:sz w:val="24"/>
          <w:szCs w:val="24"/>
        </w:rPr>
        <w:t xml:space="preserve"> 24x7, din momentul primirii sesizării și până la remedierea definitiv</w:t>
      </w:r>
      <w:r w:rsidR="00D5341A">
        <w:rPr>
          <w:rFonts w:ascii="Times New Roman" w:hAnsi="Times New Roman"/>
          <w:i/>
          <w:sz w:val="24"/>
          <w:szCs w:val="24"/>
        </w:rPr>
        <w:t>ă</w:t>
      </w:r>
      <w:r w:rsidRPr="00DF5E4C">
        <w:rPr>
          <w:rFonts w:ascii="Times New Roman" w:hAnsi="Times New Roman"/>
          <w:i/>
          <w:sz w:val="24"/>
          <w:szCs w:val="24"/>
        </w:rPr>
        <w:t xml:space="preserve"> a problemei și asigurarea funcționalității integrale a produsului.</w:t>
      </w:r>
    </w:p>
    <w:p w:rsidR="002464B1" w:rsidRPr="00DF5E4C" w:rsidRDefault="002464B1" w:rsidP="002464B1">
      <w:pPr>
        <w:spacing w:before="60" w:after="60"/>
        <w:ind w:firstLine="714"/>
        <w:jc w:val="both"/>
        <w:rPr>
          <w:rFonts w:ascii="Times New Roman" w:hAnsi="Times New Roman"/>
          <w:i/>
          <w:sz w:val="24"/>
          <w:szCs w:val="24"/>
        </w:rPr>
      </w:pPr>
      <w:r w:rsidRPr="00DF5E4C">
        <w:rPr>
          <w:rFonts w:ascii="Times New Roman" w:hAnsi="Times New Roman"/>
          <w:i/>
          <w:sz w:val="24"/>
          <w:szCs w:val="24"/>
        </w:rPr>
        <w:t>Contractantul va trebui s</w:t>
      </w:r>
      <w:r w:rsidR="00D5341A">
        <w:rPr>
          <w:rFonts w:ascii="Times New Roman" w:hAnsi="Times New Roman"/>
          <w:i/>
          <w:sz w:val="24"/>
          <w:szCs w:val="24"/>
        </w:rPr>
        <w:t>ă</w:t>
      </w:r>
      <w:r w:rsidRPr="00DF5E4C">
        <w:rPr>
          <w:rFonts w:ascii="Times New Roman" w:hAnsi="Times New Roman"/>
          <w:i/>
          <w:sz w:val="24"/>
          <w:szCs w:val="24"/>
        </w:rPr>
        <w:t xml:space="preserve"> respecte următorii timpi de răspuns, corelați cu nivelul de prioritate a incidentului - aceștia se vor particulariza în funcție de specificul obiectul contractului, cei de mai jos fiind cu caracter orientativ:</w:t>
      </w:r>
    </w:p>
    <w:tbl>
      <w:tblPr>
        <w:tblW w:w="0" w:type="auto"/>
        <w:jc w:val="center"/>
        <w:tblLayout w:type="fixed"/>
        <w:tblLook w:val="0000"/>
      </w:tblPr>
      <w:tblGrid>
        <w:gridCol w:w="1688"/>
        <w:gridCol w:w="1907"/>
        <w:gridCol w:w="3119"/>
        <w:gridCol w:w="2693"/>
      </w:tblGrid>
      <w:tr w:rsidR="002464B1" w:rsidRPr="00DF5E4C" w:rsidTr="005661B4">
        <w:trPr>
          <w:jc w:val="center"/>
        </w:trPr>
        <w:tc>
          <w:tcPr>
            <w:tcW w:w="1688" w:type="dxa"/>
            <w:tcBorders>
              <w:top w:val="single" w:sz="4" w:space="0" w:color="000000"/>
              <w:left w:val="single" w:sz="4" w:space="0" w:color="000000"/>
              <w:bottom w:val="single" w:sz="4" w:space="0" w:color="000000"/>
            </w:tcBorders>
            <w:vAlign w:val="center"/>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Nivel prioritate</w:t>
            </w:r>
          </w:p>
        </w:tc>
        <w:tc>
          <w:tcPr>
            <w:tcW w:w="1907" w:type="dxa"/>
            <w:tcBorders>
              <w:top w:val="single" w:sz="4" w:space="0" w:color="000000"/>
              <w:left w:val="single" w:sz="4" w:space="0" w:color="000000"/>
              <w:bottom w:val="single" w:sz="4" w:space="0" w:color="000000"/>
            </w:tcBorders>
            <w:vAlign w:val="center"/>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Timp de răspuns</w:t>
            </w:r>
          </w:p>
        </w:tc>
        <w:tc>
          <w:tcPr>
            <w:tcW w:w="3119" w:type="dxa"/>
            <w:tcBorders>
              <w:top w:val="single" w:sz="4" w:space="0" w:color="000000"/>
              <w:left w:val="single" w:sz="4" w:space="0" w:color="000000"/>
              <w:bottom w:val="single" w:sz="4" w:space="0" w:color="000000"/>
            </w:tcBorders>
            <w:vAlign w:val="center"/>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Timp de implementare soluție provizorie</w:t>
            </w:r>
          </w:p>
        </w:tc>
        <w:tc>
          <w:tcPr>
            <w:tcW w:w="2693" w:type="dxa"/>
            <w:tcBorders>
              <w:top w:val="single" w:sz="4" w:space="0" w:color="000000"/>
              <w:left w:val="single" w:sz="4" w:space="0" w:color="000000"/>
              <w:bottom w:val="single" w:sz="4" w:space="0" w:color="000000"/>
              <w:right w:val="single" w:sz="4" w:space="0" w:color="000000"/>
            </w:tcBorders>
            <w:vAlign w:val="center"/>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Timp de rezolvare</w:t>
            </w:r>
          </w:p>
        </w:tc>
      </w:tr>
      <w:tr w:rsidR="002464B1" w:rsidRPr="00DF5E4C" w:rsidTr="005661B4">
        <w:trPr>
          <w:jc w:val="center"/>
        </w:trPr>
        <w:tc>
          <w:tcPr>
            <w:tcW w:w="1688"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Urgent</w:t>
            </w:r>
          </w:p>
        </w:tc>
        <w:tc>
          <w:tcPr>
            <w:tcW w:w="1907"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30 minute</w:t>
            </w:r>
          </w:p>
        </w:tc>
        <w:tc>
          <w:tcPr>
            <w:tcW w:w="3119"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4 ore</w:t>
            </w:r>
          </w:p>
        </w:tc>
        <w:tc>
          <w:tcPr>
            <w:tcW w:w="2693" w:type="dxa"/>
            <w:tcBorders>
              <w:top w:val="single" w:sz="4" w:space="0" w:color="000000"/>
              <w:left w:val="single" w:sz="4" w:space="0" w:color="000000"/>
              <w:bottom w:val="single" w:sz="4" w:space="0" w:color="000000"/>
              <w:right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24 ore</w:t>
            </w:r>
          </w:p>
        </w:tc>
      </w:tr>
      <w:tr w:rsidR="002464B1" w:rsidRPr="00DF5E4C" w:rsidTr="005661B4">
        <w:trPr>
          <w:jc w:val="center"/>
        </w:trPr>
        <w:tc>
          <w:tcPr>
            <w:tcW w:w="1688"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Critic</w:t>
            </w:r>
          </w:p>
        </w:tc>
        <w:tc>
          <w:tcPr>
            <w:tcW w:w="1907"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2 ore</w:t>
            </w:r>
          </w:p>
        </w:tc>
        <w:tc>
          <w:tcPr>
            <w:tcW w:w="3119"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24 ore</w:t>
            </w:r>
          </w:p>
        </w:tc>
        <w:tc>
          <w:tcPr>
            <w:tcW w:w="2693" w:type="dxa"/>
            <w:tcBorders>
              <w:top w:val="single" w:sz="4" w:space="0" w:color="000000"/>
              <w:left w:val="single" w:sz="4" w:space="0" w:color="000000"/>
              <w:bottom w:val="single" w:sz="4" w:space="0" w:color="000000"/>
              <w:right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48 ore</w:t>
            </w:r>
          </w:p>
        </w:tc>
      </w:tr>
      <w:tr w:rsidR="002464B1" w:rsidRPr="00DF5E4C" w:rsidTr="005661B4">
        <w:trPr>
          <w:jc w:val="center"/>
        </w:trPr>
        <w:tc>
          <w:tcPr>
            <w:tcW w:w="1688"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Major</w:t>
            </w:r>
          </w:p>
        </w:tc>
        <w:tc>
          <w:tcPr>
            <w:tcW w:w="1907"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4 ore</w:t>
            </w:r>
          </w:p>
        </w:tc>
        <w:tc>
          <w:tcPr>
            <w:tcW w:w="3119"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Următoarea zi lucrătoare</w:t>
            </w:r>
          </w:p>
        </w:tc>
        <w:tc>
          <w:tcPr>
            <w:tcW w:w="2693" w:type="dxa"/>
            <w:tcBorders>
              <w:top w:val="single" w:sz="4" w:space="0" w:color="000000"/>
              <w:left w:val="single" w:sz="4" w:space="0" w:color="000000"/>
              <w:bottom w:val="single" w:sz="4" w:space="0" w:color="000000"/>
              <w:right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Următoarea zi lucrătoare</w:t>
            </w:r>
          </w:p>
        </w:tc>
      </w:tr>
      <w:tr w:rsidR="002464B1" w:rsidRPr="00DF5E4C" w:rsidTr="005661B4">
        <w:trPr>
          <w:jc w:val="center"/>
        </w:trPr>
        <w:tc>
          <w:tcPr>
            <w:tcW w:w="1688"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b/>
                <w:i/>
                <w:spacing w:val="-4"/>
                <w:sz w:val="24"/>
                <w:szCs w:val="24"/>
              </w:rPr>
            </w:pPr>
            <w:r w:rsidRPr="00DF5E4C">
              <w:rPr>
                <w:rFonts w:ascii="Times New Roman" w:hAnsi="Times New Roman"/>
                <w:b/>
                <w:i/>
                <w:spacing w:val="-4"/>
                <w:sz w:val="24"/>
                <w:szCs w:val="24"/>
              </w:rPr>
              <w:t>Minor</w:t>
            </w:r>
          </w:p>
        </w:tc>
        <w:tc>
          <w:tcPr>
            <w:tcW w:w="1907"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4 ore</w:t>
            </w:r>
          </w:p>
        </w:tc>
        <w:tc>
          <w:tcPr>
            <w:tcW w:w="3119" w:type="dxa"/>
            <w:tcBorders>
              <w:top w:val="single" w:sz="4" w:space="0" w:color="000000"/>
              <w:left w:val="single" w:sz="4" w:space="0" w:color="000000"/>
              <w:bottom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Următoarea zi lucrătoare</w:t>
            </w:r>
          </w:p>
        </w:tc>
        <w:tc>
          <w:tcPr>
            <w:tcW w:w="2693" w:type="dxa"/>
            <w:tcBorders>
              <w:top w:val="single" w:sz="4" w:space="0" w:color="000000"/>
              <w:left w:val="single" w:sz="4" w:space="0" w:color="000000"/>
              <w:bottom w:val="single" w:sz="4" w:space="0" w:color="000000"/>
              <w:right w:val="single" w:sz="4" w:space="0" w:color="000000"/>
            </w:tcBorders>
          </w:tcPr>
          <w:p w:rsidR="002464B1" w:rsidRPr="00DF5E4C" w:rsidRDefault="002464B1" w:rsidP="005661B4">
            <w:pPr>
              <w:widowControl w:val="0"/>
              <w:spacing w:after="0" w:line="240" w:lineRule="auto"/>
              <w:ind w:right="28"/>
              <w:jc w:val="center"/>
              <w:rPr>
                <w:rFonts w:ascii="Times New Roman" w:hAnsi="Times New Roman"/>
                <w:i/>
                <w:spacing w:val="-4"/>
                <w:sz w:val="24"/>
                <w:szCs w:val="24"/>
              </w:rPr>
            </w:pPr>
            <w:r w:rsidRPr="00DF5E4C">
              <w:rPr>
                <w:rFonts w:ascii="Times New Roman" w:hAnsi="Times New Roman"/>
                <w:i/>
                <w:spacing w:val="-4"/>
                <w:sz w:val="24"/>
                <w:szCs w:val="24"/>
              </w:rPr>
              <w:t>Următoarea zi lucrătoare</w:t>
            </w:r>
          </w:p>
        </w:tc>
      </w:tr>
    </w:tbl>
    <w:p w:rsidR="002464B1" w:rsidRPr="00DF5E4C" w:rsidRDefault="002464B1" w:rsidP="00DF5E4C">
      <w:pPr>
        <w:spacing w:before="60" w:after="60" w:line="240" w:lineRule="auto"/>
        <w:ind w:firstLine="284"/>
        <w:jc w:val="both"/>
        <w:rPr>
          <w:rFonts w:ascii="Times New Roman" w:hAnsi="Times New Roman"/>
          <w:i/>
          <w:sz w:val="24"/>
          <w:szCs w:val="24"/>
        </w:rPr>
      </w:pPr>
      <w:r w:rsidRPr="00DF5E4C">
        <w:rPr>
          <w:rFonts w:ascii="Times New Roman" w:hAnsi="Times New Roman"/>
          <w:i/>
          <w:sz w:val="24"/>
          <w:szCs w:val="24"/>
        </w:rPr>
        <w:t>Nerespectarea timpilor de mai sus da dreptul Autorității contractante de a solicita penalități/daune interese în conformitate cu clauzele contractului de achiziție publică/sectorială de produse.</w:t>
      </w:r>
      <w:r w:rsidRPr="00DF5E4C" w:rsidDel="0024514E">
        <w:rPr>
          <w:rFonts w:ascii="Times New Roman" w:hAnsi="Times New Roman"/>
          <w:i/>
          <w:sz w:val="24"/>
          <w:szCs w:val="24"/>
        </w:rPr>
        <w:t xml:space="preserve"> </w:t>
      </w:r>
    </w:p>
    <w:p w:rsidR="00682733" w:rsidRPr="00DF5E4C" w:rsidRDefault="00A41B8E" w:rsidP="00E34B89">
      <w:pPr>
        <w:pStyle w:val="Heading1"/>
        <w:numPr>
          <w:ilvl w:val="0"/>
          <w:numId w:val="27"/>
        </w:numPr>
      </w:pPr>
      <w:bookmarkStart w:id="30" w:name="_Toc227315432"/>
      <w:r w:rsidRPr="00DF5E4C">
        <w:t>Atribuțiile și responsabilitățile Părților</w:t>
      </w:r>
      <w:bookmarkEnd w:id="30"/>
    </w:p>
    <w:p w:rsidR="002464B1" w:rsidRPr="00DF5E4C" w:rsidRDefault="002464B1" w:rsidP="00DF5E4C">
      <w:pPr>
        <w:pStyle w:val="Heading2"/>
      </w:pPr>
      <w:bookmarkStart w:id="31" w:name="_Toc220492884"/>
      <w:bookmarkStart w:id="32" w:name="_Toc227315433"/>
      <w:r w:rsidRPr="00DF5E4C">
        <w:t>4.1 Ofertantul are următoarele obligații principale:</w:t>
      </w:r>
      <w:bookmarkEnd w:id="31"/>
      <w:bookmarkEnd w:id="32"/>
      <w:r w:rsidRPr="00DF5E4C">
        <w:t xml:space="preserve"> </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mobilizarea de resurse suficiente și cu expertiză adecvată pentru a asigura gestionarea contractului, astfel cum este solicitat la nivelul Caietului de Sarcini;</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îndeplinirea obligațiilor contractuale, cu respectarea bunelor practici din domeniu, a prevederilor legale și contractuale relevante, astfel încât să se asigure că obligațiile sunt îndeplinite la parametrii solicitați;</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asigurarea unui grad de flexibilitate în planificarea modalității de gestionare a contractului, pe toată durata de derulare a contractului;</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lastRenderedPageBreak/>
        <w:t>transmiterea datelor de identificare și de contact ale personalului alocat pentru executarea contractului;</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colaborarea cu personalul autorității/entitătii contractante alocat pentru verificarea produselor livrate și realizarea recepțiilor;</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reducerea, în măsura posibilă, la minim, a situațiilor de întârzieri în efectuarea livrărilor, minimizând astfel impactul negativ asupra activității autorității/entitătii contractante;</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asigurarea că orice documente, documentații și/sau instrucțiuni furnizate către personalul autorității/entității contractante sunt exacte și elaborate în conformitate cu bunele practici specifice în domeniu;</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i/>
          <w:color w:val="auto"/>
        </w:rPr>
      </w:pPr>
      <w:r w:rsidRPr="00DF5E4C">
        <w:rPr>
          <w:rFonts w:ascii="Times New Roman" w:hAnsi="Times New Roman" w:cs="Times New Roman"/>
          <w:i/>
          <w:color w:val="auto"/>
        </w:rPr>
        <w:t>prezentarea rapoartelor solicitate de personalul autorității/entitătii contractante, potrivit cerințelor de raportare stablite prin Contract;</w:t>
      </w:r>
    </w:p>
    <w:p w:rsidR="002464B1" w:rsidRPr="00DF5E4C" w:rsidRDefault="002464B1">
      <w:pPr>
        <w:pStyle w:val="Default"/>
        <w:numPr>
          <w:ilvl w:val="1"/>
          <w:numId w:val="13"/>
        </w:numPr>
        <w:suppressAutoHyphens w:val="0"/>
        <w:adjustRightInd w:val="0"/>
        <w:spacing w:line="276" w:lineRule="auto"/>
        <w:ind w:left="1134"/>
        <w:jc w:val="both"/>
        <w:rPr>
          <w:rFonts w:ascii="Times New Roman" w:hAnsi="Times New Roman" w:cs="Times New Roman"/>
          <w:color w:val="auto"/>
        </w:rPr>
      </w:pPr>
      <w:r w:rsidRPr="00DF5E4C">
        <w:rPr>
          <w:rFonts w:ascii="Times New Roman" w:hAnsi="Times New Roman" w:cs="Times New Roman"/>
          <w:i/>
          <w:color w:val="auto"/>
        </w:rPr>
        <w:t xml:space="preserve">colaborarea cu personalul autorității/entitătii contractante alocat pentru furnizarea produselor care fac obiectul contractului și pentru asigurarea serviciilor accesorii. </w:t>
      </w:r>
    </w:p>
    <w:p w:rsidR="002464B1" w:rsidRPr="00DF5E4C" w:rsidRDefault="002464B1" w:rsidP="002464B1">
      <w:pPr>
        <w:pStyle w:val="Default"/>
        <w:spacing w:line="276" w:lineRule="auto"/>
        <w:ind w:firstLine="360"/>
        <w:jc w:val="both"/>
        <w:rPr>
          <w:rFonts w:ascii="Times New Roman" w:hAnsi="Times New Roman" w:cs="Times New Roman"/>
          <w:b/>
          <w:color w:val="auto"/>
          <w:highlight w:val="yellow"/>
        </w:rPr>
      </w:pPr>
      <w:r w:rsidRPr="00DF5E4C">
        <w:rPr>
          <w:rFonts w:ascii="Times New Roman" w:hAnsi="Times New Roman" w:cs="Times New Roman"/>
          <w:color w:val="auto"/>
        </w:rPr>
        <w:t xml:space="preserve">Obligațiile principale ale Ofertantului devenit Contractant se completează cu obligațiile prevăzute în condițiile contractuale. </w:t>
      </w:r>
    </w:p>
    <w:p w:rsidR="002464B1" w:rsidRPr="00DF5E4C" w:rsidRDefault="002464B1" w:rsidP="002464B1">
      <w:pPr>
        <w:pStyle w:val="Heading3"/>
        <w:rPr>
          <w:b/>
          <w:bCs/>
          <w:szCs w:val="24"/>
        </w:rPr>
      </w:pPr>
      <w:bookmarkStart w:id="33" w:name="_Toc220492885"/>
      <w:r w:rsidRPr="00DF5E4C">
        <w:rPr>
          <w:b/>
          <w:bCs/>
          <w:szCs w:val="24"/>
        </w:rPr>
        <w:t>4.2 Autoritatea contractantă are următoarele obligații principale:</w:t>
      </w:r>
      <w:bookmarkEnd w:id="33"/>
      <w:r w:rsidRPr="00DF5E4C">
        <w:rPr>
          <w:b/>
          <w:bCs/>
          <w:szCs w:val="24"/>
        </w:rPr>
        <w:t xml:space="preserve"> </w:t>
      </w:r>
    </w:p>
    <w:p w:rsidR="002464B1" w:rsidRPr="00DF5E4C" w:rsidRDefault="002464B1">
      <w:pPr>
        <w:pStyle w:val="Default"/>
        <w:numPr>
          <w:ilvl w:val="0"/>
          <w:numId w:val="14"/>
        </w:numPr>
        <w:tabs>
          <w:tab w:val="left" w:pos="1134"/>
          <w:tab w:val="left" w:pos="1701"/>
        </w:tabs>
        <w:suppressAutoHyphens w:val="0"/>
        <w:adjustRightInd w:val="0"/>
        <w:spacing w:line="276" w:lineRule="auto"/>
        <w:ind w:hanging="11"/>
        <w:jc w:val="both"/>
        <w:rPr>
          <w:rFonts w:ascii="Times New Roman" w:hAnsi="Times New Roman" w:cs="Times New Roman"/>
          <w:i/>
          <w:color w:val="auto"/>
        </w:rPr>
      </w:pPr>
      <w:r w:rsidRPr="00DF5E4C">
        <w:rPr>
          <w:rFonts w:ascii="Times New Roman" w:hAnsi="Times New Roman" w:cs="Times New Roman"/>
          <w:i/>
          <w:color w:val="auto"/>
        </w:rPr>
        <w:t>desemnarea unei persoane sau a unei echipe pentru monitorizarea contractului;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punerea la dispoziția Contractantului a tuturor informațiilor disponibile și necesare pentru derularea contractului, în timpul stabilit și la nivelul de calitate și performanță, prevăzut în Caietul de Sarcini;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 xml:space="preserve">asigurarea accesului în spațiile în care urmează a se realiza livrarea, după caz instalarea produselor; </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mobilizarea tuturor resurselor care sunt în sarcina sa, pentru buna derulare a contractului;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colaborarea cu Contractantul pentru a identifica, în timp util, orice eventuale probleme care ar putea apărea pe parcursul derulării contractului;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asigurarea acurateței oricăror informații puse la dispoziția Contractantului pe durata derulării contractului;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notificarea Contractantului, prin canalele de comunicație puse la dispoziție de acesta, privind orice incidente sau disfuncționalități, care intervin pe perioada de derulare a contractului;</w:t>
      </w:r>
    </w:p>
    <w:p w:rsidR="002464B1" w:rsidRPr="00DF5E4C" w:rsidRDefault="002464B1">
      <w:pPr>
        <w:pStyle w:val="Default"/>
        <w:numPr>
          <w:ilvl w:val="0"/>
          <w:numId w:val="14"/>
        </w:numPr>
        <w:tabs>
          <w:tab w:val="left" w:pos="1134"/>
          <w:tab w:val="left" w:pos="1701"/>
        </w:tabs>
        <w:suppressAutoHyphens w:val="0"/>
        <w:adjustRightInd w:val="0"/>
        <w:spacing w:line="276" w:lineRule="auto"/>
        <w:ind w:left="1134" w:hanging="425"/>
        <w:jc w:val="both"/>
        <w:rPr>
          <w:rFonts w:ascii="Times New Roman" w:hAnsi="Times New Roman" w:cs="Times New Roman"/>
          <w:i/>
          <w:color w:val="auto"/>
        </w:rPr>
      </w:pPr>
      <w:r w:rsidRPr="00DF5E4C">
        <w:rPr>
          <w:rFonts w:ascii="Times New Roman" w:hAnsi="Times New Roman" w:cs="Times New Roman"/>
          <w:i/>
          <w:color w:val="auto"/>
        </w:rPr>
        <w:t xml:space="preserve"> verificarea tuturor documentelor asociate recepției produselor și serviciilor suport care fac obiectul contractului, respectiv care confirmă furnizarea produselor potrivit condițiilor de calitate stabilite în Caietul de sarcini.</w:t>
      </w:r>
    </w:p>
    <w:p w:rsidR="002464B1" w:rsidRPr="00DF5E4C" w:rsidRDefault="002464B1">
      <w:pPr>
        <w:pStyle w:val="Heading1"/>
        <w:numPr>
          <w:ilvl w:val="0"/>
          <w:numId w:val="16"/>
        </w:numPr>
        <w:suppressAutoHyphens w:val="0"/>
        <w:autoSpaceDN/>
        <w:spacing w:before="480" w:after="0"/>
        <w:rPr>
          <w:noProof/>
          <w:sz w:val="24"/>
          <w:szCs w:val="24"/>
        </w:rPr>
      </w:pPr>
      <w:bookmarkStart w:id="34" w:name="_Toc74746984"/>
      <w:bookmarkStart w:id="35" w:name="_Toc220492886"/>
      <w:bookmarkStart w:id="36" w:name="_Toc227315434"/>
      <w:r w:rsidRPr="00DF5E4C">
        <w:rPr>
          <w:noProof/>
          <w:sz w:val="24"/>
          <w:szCs w:val="24"/>
        </w:rPr>
        <w:lastRenderedPageBreak/>
        <w:t>DOCUMENTAȚII CE TREBUIE FURNIZATE AUTORITĂȚII CONTRACTANTE, ÎN LEGĂTURĂ CU PRODUS</w:t>
      </w:r>
      <w:bookmarkEnd w:id="34"/>
      <w:r w:rsidRPr="00DF5E4C">
        <w:rPr>
          <w:noProof/>
          <w:sz w:val="24"/>
          <w:szCs w:val="24"/>
        </w:rPr>
        <w:t>ELE</w:t>
      </w:r>
      <w:bookmarkEnd w:id="35"/>
      <w:bookmarkEnd w:id="36"/>
    </w:p>
    <w:p w:rsidR="002464B1" w:rsidRPr="00DF5E4C" w:rsidRDefault="002464B1" w:rsidP="002464B1">
      <w:pPr>
        <w:spacing w:after="0"/>
        <w:ind w:firstLine="714"/>
        <w:jc w:val="both"/>
        <w:rPr>
          <w:rFonts w:ascii="Times New Roman" w:hAnsi="Times New Roman"/>
          <w:sz w:val="24"/>
          <w:szCs w:val="24"/>
        </w:rPr>
      </w:pPr>
    </w:p>
    <w:p w:rsidR="002464B1" w:rsidRPr="00DF5E4C" w:rsidRDefault="002464B1" w:rsidP="002464B1">
      <w:pPr>
        <w:spacing w:after="0"/>
        <w:ind w:firstLine="714"/>
        <w:jc w:val="both"/>
        <w:rPr>
          <w:rFonts w:ascii="Times New Roman" w:hAnsi="Times New Roman"/>
          <w:sz w:val="24"/>
          <w:szCs w:val="24"/>
        </w:rPr>
      </w:pPr>
      <w:r w:rsidRPr="00DF5E4C">
        <w:rPr>
          <w:rFonts w:ascii="Times New Roman" w:hAnsi="Times New Roman"/>
          <w:sz w:val="24"/>
          <w:szCs w:val="24"/>
        </w:rPr>
        <w:t>Toate produsele incluse în prezentul caiet de sarcini vor fi furnizate, împreună cu documentația adecvată, în limba română.</w:t>
      </w:r>
    </w:p>
    <w:p w:rsidR="002464B1" w:rsidRDefault="002464B1" w:rsidP="002464B1">
      <w:pPr>
        <w:spacing w:after="0"/>
        <w:ind w:firstLine="714"/>
        <w:jc w:val="both"/>
        <w:rPr>
          <w:rFonts w:ascii="Times New Roman" w:hAnsi="Times New Roman"/>
          <w:b/>
          <w:bCs/>
          <w:i/>
          <w:sz w:val="24"/>
          <w:szCs w:val="24"/>
        </w:rPr>
      </w:pPr>
      <w:r w:rsidRPr="00DF5E4C">
        <w:rPr>
          <w:rFonts w:ascii="Times New Roman" w:hAnsi="Times New Roman"/>
          <w:sz w:val="24"/>
          <w:szCs w:val="24"/>
        </w:rPr>
        <w:t xml:space="preserve">Documentațiile obligatorii pe care Contractantul trebuie să le livreze autorității/entității contractante, în cadrul contractului, </w:t>
      </w:r>
      <w:r w:rsidRPr="00DF5E4C">
        <w:rPr>
          <w:rFonts w:ascii="Times New Roman" w:hAnsi="Times New Roman"/>
          <w:b/>
          <w:bCs/>
          <w:sz w:val="24"/>
          <w:szCs w:val="24"/>
        </w:rPr>
        <w:t xml:space="preserve">sunt </w:t>
      </w:r>
      <w:r w:rsidRPr="00DF5E4C">
        <w:rPr>
          <w:rFonts w:ascii="Times New Roman" w:hAnsi="Times New Roman"/>
          <w:b/>
          <w:bCs/>
          <w:i/>
          <w:sz w:val="24"/>
          <w:szCs w:val="24"/>
        </w:rPr>
        <w:t>următoarele, după caz, dar fără a se limita la acestea:</w:t>
      </w:r>
    </w:p>
    <w:p w:rsidR="004D456B" w:rsidRPr="009E5DB0" w:rsidRDefault="009E5DB0" w:rsidP="009E5DB0">
      <w:pPr>
        <w:pStyle w:val="NoSpacing"/>
        <w:numPr>
          <w:ilvl w:val="0"/>
          <w:numId w:val="26"/>
        </w:numPr>
        <w:jc w:val="both"/>
        <w:rPr>
          <w:bCs/>
          <w:i/>
          <w:iCs/>
        </w:rPr>
      </w:pPr>
      <w:r w:rsidRPr="009E5DB0">
        <w:rPr>
          <w:bCs/>
          <w:i/>
          <w:iCs/>
        </w:rPr>
        <w:t>Proiectul tehnic complet cu integrare</w:t>
      </w:r>
      <w:r w:rsidR="006B676B">
        <w:rPr>
          <w:bCs/>
          <w:i/>
          <w:iCs/>
        </w:rPr>
        <w:t xml:space="preserve"> agregat tip</w:t>
      </w:r>
      <w:r w:rsidRPr="009E5DB0">
        <w:rPr>
          <w:bCs/>
          <w:i/>
          <w:iCs/>
        </w:rPr>
        <w:t xml:space="preserve"> chiller nou în instalația existentă (proiect fundații beton, proiect structură și platformă (metalică) pentru susținere/fixare chiller, precum și platforma de circulație în jurul chillerului, proiect instalații hidraulice, proiect electric și automatizare, proiect trasee până la etajul 6 (unde se află vechiul chiller)</w:t>
      </w:r>
      <w:r w:rsidR="004D456B" w:rsidRPr="009E5DB0">
        <w:rPr>
          <w:i/>
          <w:iCs/>
        </w:rPr>
        <w:t xml:space="preserve"> complete semnate de proiectanți, stampilate și verificate pe suport hârtie și pe suport electronic (fișiere AutoCAD .dwg precum și fișiere AdobeReader .pdf).</w:t>
      </w:r>
    </w:p>
    <w:p w:rsidR="004D456B" w:rsidRPr="00DF5E4C" w:rsidRDefault="004D456B" w:rsidP="009E5DB0">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Declarația de conformitate care atestă conformitatea produsului cu legislația aplicabilă;</w:t>
      </w:r>
    </w:p>
    <w:p w:rsidR="004D456B" w:rsidRPr="00DF5E4C" w:rsidRDefault="004D456B" w:rsidP="009E5DB0">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Certificat de conformitate emis de un organism acreditat, în conformitate cu legislația aplicabilă;</w:t>
      </w:r>
    </w:p>
    <w:p w:rsidR="004D456B" w:rsidRPr="00DF5E4C" w:rsidRDefault="004D456B" w:rsidP="009E5DB0">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Garanția produselor emisă de furnizor / producător;</w:t>
      </w:r>
    </w:p>
    <w:p w:rsidR="004D456B" w:rsidRPr="00DF5E4C" w:rsidRDefault="004D456B" w:rsidP="009E5DB0">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Certificat de calibrare (dacă este cazul);</w:t>
      </w:r>
    </w:p>
    <w:p w:rsidR="004D456B" w:rsidRPr="00DF5E4C" w:rsidRDefault="004D456B" w:rsidP="009E5DB0">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Manualele de folosire / operare / mentenanță a produselor;</w:t>
      </w:r>
    </w:p>
    <w:p w:rsidR="004D456B" w:rsidRPr="00DF5E4C" w:rsidRDefault="004D456B" w:rsidP="004D456B">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 xml:space="preserve">Raport privind testarea; </w:t>
      </w:r>
    </w:p>
    <w:p w:rsidR="004D456B" w:rsidRPr="00DF5E4C" w:rsidRDefault="004D456B" w:rsidP="004D456B">
      <w:pPr>
        <w:pStyle w:val="ListParagraph"/>
        <w:numPr>
          <w:ilvl w:val="0"/>
          <w:numId w:val="26"/>
        </w:numPr>
        <w:suppressAutoHyphens w:val="0"/>
        <w:autoSpaceDN/>
        <w:spacing w:after="0"/>
        <w:contextualSpacing w:val="0"/>
        <w:jc w:val="both"/>
        <w:rPr>
          <w:rFonts w:ascii="Times New Roman" w:hAnsi="Times New Roman"/>
          <w:i/>
          <w:sz w:val="24"/>
          <w:szCs w:val="24"/>
        </w:rPr>
      </w:pPr>
      <w:r w:rsidRPr="00DF5E4C">
        <w:rPr>
          <w:rFonts w:ascii="Times New Roman" w:hAnsi="Times New Roman"/>
          <w:i/>
          <w:sz w:val="24"/>
          <w:szCs w:val="24"/>
        </w:rPr>
        <w:t>Dosarul de instruire al personalului.</w:t>
      </w:r>
    </w:p>
    <w:p w:rsidR="002464B1" w:rsidRDefault="002464B1" w:rsidP="004D456B">
      <w:pPr>
        <w:pStyle w:val="Heading1"/>
        <w:numPr>
          <w:ilvl w:val="0"/>
          <w:numId w:val="16"/>
        </w:numPr>
        <w:suppressAutoHyphens w:val="0"/>
        <w:autoSpaceDN/>
        <w:spacing w:before="480" w:after="0"/>
        <w:rPr>
          <w:sz w:val="24"/>
          <w:szCs w:val="24"/>
        </w:rPr>
      </w:pPr>
      <w:bookmarkStart w:id="37" w:name="_Toc478634988"/>
      <w:bookmarkStart w:id="38" w:name="_Toc220492887"/>
      <w:bookmarkStart w:id="39" w:name="_Toc227315435"/>
      <w:r w:rsidRPr="00DF5E4C">
        <w:rPr>
          <w:sz w:val="24"/>
          <w:szCs w:val="24"/>
        </w:rPr>
        <w:t xml:space="preserve">RECEPȚIA </w:t>
      </w:r>
      <w:bookmarkEnd w:id="37"/>
      <w:bookmarkEnd w:id="38"/>
      <w:r w:rsidR="004D456B">
        <w:rPr>
          <w:sz w:val="24"/>
          <w:szCs w:val="24"/>
        </w:rPr>
        <w:t>LUCRĂRILOR</w:t>
      </w:r>
      <w:bookmarkEnd w:id="39"/>
    </w:p>
    <w:p w:rsidR="004D456B" w:rsidRPr="009E5DB0" w:rsidRDefault="004D456B" w:rsidP="004E68F8">
      <w:pPr>
        <w:suppressAutoHyphens w:val="0"/>
        <w:autoSpaceDE w:val="0"/>
        <w:adjustRightInd w:val="0"/>
        <w:spacing w:after="0"/>
        <w:ind w:firstLine="720"/>
        <w:jc w:val="both"/>
        <w:rPr>
          <w:rFonts w:ascii="Times New Roman" w:eastAsia="Calibri" w:hAnsi="Times New Roman"/>
          <w:sz w:val="24"/>
          <w:szCs w:val="24"/>
          <w:lang w:val="en-GB"/>
        </w:rPr>
      </w:pPr>
      <w:proofErr w:type="spellStart"/>
      <w:r w:rsidRPr="006B676B">
        <w:rPr>
          <w:rFonts w:ascii="Times New Roman" w:eastAsia="Calibri" w:hAnsi="Times New Roman"/>
          <w:sz w:val="24"/>
          <w:szCs w:val="24"/>
          <w:lang w:val="en-GB"/>
        </w:rPr>
        <w:t>Recep</w:t>
      </w:r>
      <w:r w:rsidR="00D224A5">
        <w:rPr>
          <w:rFonts w:ascii="Times New Roman" w:eastAsia="Calibri" w:hAnsi="Times New Roman"/>
          <w:sz w:val="24"/>
          <w:szCs w:val="24"/>
          <w:lang w:val="en-GB"/>
        </w:rPr>
        <w:t>ț</w:t>
      </w:r>
      <w:r w:rsidRPr="006B676B">
        <w:rPr>
          <w:rFonts w:ascii="Times New Roman" w:eastAsia="Calibri" w:hAnsi="Times New Roman"/>
          <w:sz w:val="24"/>
          <w:szCs w:val="24"/>
          <w:lang w:val="en-GB"/>
        </w:rPr>
        <w:t>ia</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lucrărilor</w:t>
      </w:r>
      <w:proofErr w:type="spellEnd"/>
      <w:r w:rsidRPr="006B676B">
        <w:rPr>
          <w:rFonts w:ascii="Times New Roman" w:eastAsia="Calibri" w:hAnsi="Times New Roman"/>
          <w:sz w:val="24"/>
          <w:szCs w:val="24"/>
          <w:lang w:val="en-GB"/>
        </w:rPr>
        <w:t xml:space="preserve"> se </w:t>
      </w:r>
      <w:proofErr w:type="spellStart"/>
      <w:r w:rsidRPr="006B676B">
        <w:rPr>
          <w:rFonts w:ascii="Times New Roman" w:eastAsia="Calibri" w:hAnsi="Times New Roman"/>
          <w:sz w:val="24"/>
          <w:szCs w:val="24"/>
          <w:lang w:val="en-GB"/>
        </w:rPr>
        <w:t>realizează</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în</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conformitate</w:t>
      </w:r>
      <w:proofErr w:type="spellEnd"/>
      <w:r w:rsidRPr="006B676B">
        <w:rPr>
          <w:rFonts w:ascii="Times New Roman" w:eastAsia="Calibri" w:hAnsi="Times New Roman"/>
          <w:sz w:val="24"/>
          <w:szCs w:val="24"/>
          <w:lang w:val="en-GB"/>
        </w:rPr>
        <w:t xml:space="preserve"> cu </w:t>
      </w:r>
      <w:proofErr w:type="spellStart"/>
      <w:r w:rsidRPr="006B676B">
        <w:rPr>
          <w:rFonts w:ascii="Times New Roman" w:eastAsia="Calibri" w:hAnsi="Times New Roman"/>
          <w:sz w:val="24"/>
          <w:szCs w:val="24"/>
          <w:lang w:val="en-GB"/>
        </w:rPr>
        <w:t>Regulamentul</w:t>
      </w:r>
      <w:proofErr w:type="spellEnd"/>
      <w:r w:rsidRPr="006B676B">
        <w:rPr>
          <w:rFonts w:ascii="Times New Roman" w:eastAsia="Calibri" w:hAnsi="Times New Roman"/>
          <w:sz w:val="24"/>
          <w:szCs w:val="24"/>
          <w:lang w:val="en-GB"/>
        </w:rPr>
        <w:t xml:space="preserve"> de </w:t>
      </w:r>
      <w:proofErr w:type="spellStart"/>
      <w:r w:rsidRPr="006B676B">
        <w:rPr>
          <w:rFonts w:ascii="Times New Roman" w:eastAsia="Calibri" w:hAnsi="Times New Roman"/>
          <w:sz w:val="24"/>
          <w:szCs w:val="24"/>
          <w:lang w:val="en-GB"/>
        </w:rPr>
        <w:t>recepţie</w:t>
      </w:r>
      <w:proofErr w:type="spellEnd"/>
      <w:r w:rsidRPr="006B676B">
        <w:rPr>
          <w:rFonts w:ascii="Times New Roman" w:eastAsia="Calibri" w:hAnsi="Times New Roman"/>
          <w:sz w:val="24"/>
          <w:szCs w:val="24"/>
          <w:lang w:val="en-GB"/>
        </w:rPr>
        <w:t xml:space="preserve"> a </w:t>
      </w:r>
      <w:proofErr w:type="spellStart"/>
      <w:r w:rsidRPr="006B676B">
        <w:rPr>
          <w:rFonts w:ascii="Times New Roman" w:eastAsia="Calibri" w:hAnsi="Times New Roman"/>
          <w:sz w:val="24"/>
          <w:szCs w:val="24"/>
          <w:lang w:val="en-GB"/>
        </w:rPr>
        <w:t>l</w:t>
      </w:r>
      <w:r w:rsidRPr="006B676B">
        <w:rPr>
          <w:rFonts w:ascii="Times New Roman" w:eastAsia="Calibri" w:hAnsi="Times New Roman"/>
          <w:sz w:val="24"/>
          <w:szCs w:val="24"/>
          <w:lang w:val="en-GB"/>
        </w:rPr>
        <w:t>u</w:t>
      </w:r>
      <w:r w:rsidRPr="006B676B">
        <w:rPr>
          <w:rFonts w:ascii="Times New Roman" w:eastAsia="Calibri" w:hAnsi="Times New Roman"/>
          <w:sz w:val="24"/>
          <w:szCs w:val="24"/>
          <w:lang w:val="en-GB"/>
        </w:rPr>
        <w:t>crărilor</w:t>
      </w:r>
      <w:proofErr w:type="spellEnd"/>
      <w:r w:rsidRPr="006B676B">
        <w:rPr>
          <w:rFonts w:ascii="Times New Roman" w:eastAsia="Calibri" w:hAnsi="Times New Roman"/>
          <w:sz w:val="24"/>
          <w:szCs w:val="24"/>
          <w:lang w:val="en-GB"/>
        </w:rPr>
        <w:t xml:space="preserve"> de</w:t>
      </w:r>
      <w:r w:rsidR="009E5DB0"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construcţii</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şi</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instalaţii</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aferente</w:t>
      </w:r>
      <w:proofErr w:type="spellEnd"/>
      <w:r w:rsidRPr="006B676B">
        <w:rPr>
          <w:rFonts w:ascii="Times New Roman" w:eastAsia="Calibri" w:hAnsi="Times New Roman"/>
          <w:sz w:val="24"/>
          <w:szCs w:val="24"/>
          <w:lang w:val="en-GB"/>
        </w:rPr>
        <w:t xml:space="preserve"> </w:t>
      </w:r>
      <w:proofErr w:type="spellStart"/>
      <w:r w:rsidRPr="006B676B">
        <w:rPr>
          <w:rFonts w:ascii="Times New Roman" w:eastAsia="Calibri" w:hAnsi="Times New Roman"/>
          <w:sz w:val="24"/>
          <w:szCs w:val="24"/>
          <w:lang w:val="en-GB"/>
        </w:rPr>
        <w:t>acestora</w:t>
      </w:r>
      <w:proofErr w:type="spellEnd"/>
      <w:r w:rsidR="006B676B" w:rsidRPr="006B676B">
        <w:rPr>
          <w:rFonts w:ascii="Times New Roman" w:eastAsia="Calibri" w:hAnsi="Times New Roman"/>
          <w:sz w:val="24"/>
          <w:szCs w:val="24"/>
          <w:lang w:val="en-GB"/>
        </w:rPr>
        <w:t xml:space="preserve"> </w:t>
      </w:r>
      <w:proofErr w:type="spellStart"/>
      <w:r w:rsidR="006B676B" w:rsidRPr="006B676B">
        <w:rPr>
          <w:rFonts w:ascii="Times New Roman" w:eastAsia="Calibri" w:hAnsi="Times New Roman"/>
          <w:sz w:val="24"/>
          <w:szCs w:val="24"/>
          <w:lang w:val="en-GB"/>
        </w:rPr>
        <w:t>și</w:t>
      </w:r>
      <w:proofErr w:type="spellEnd"/>
      <w:r w:rsidR="006B676B" w:rsidRPr="006B676B">
        <w:rPr>
          <w:rFonts w:ascii="Times New Roman" w:eastAsia="Calibri" w:hAnsi="Times New Roman"/>
          <w:sz w:val="24"/>
          <w:szCs w:val="24"/>
          <w:lang w:val="en-GB"/>
        </w:rPr>
        <w:t xml:space="preserve"> cu </w:t>
      </w:r>
      <w:r w:rsidR="006B676B" w:rsidRPr="006B676B">
        <w:rPr>
          <w:rFonts w:ascii="Times New Roman" w:hAnsi="Times New Roman"/>
          <w:bCs/>
          <w:i/>
          <w:iCs/>
          <w:sz w:val="24"/>
          <w:szCs w:val="24"/>
          <w:lang w:val="en-GB"/>
        </w:rPr>
        <w:t>“</w:t>
      </w:r>
      <w:proofErr w:type="spellStart"/>
      <w:r w:rsidR="006B676B" w:rsidRPr="006B676B">
        <w:rPr>
          <w:rFonts w:ascii="Times New Roman" w:hAnsi="Times New Roman"/>
          <w:bCs/>
          <w:i/>
          <w:iCs/>
          <w:sz w:val="24"/>
          <w:szCs w:val="24"/>
          <w:lang w:val="en-GB"/>
        </w:rPr>
        <w:t>Planul</w:t>
      </w:r>
      <w:proofErr w:type="spellEnd"/>
      <w:r w:rsidR="006B676B" w:rsidRPr="006B676B">
        <w:rPr>
          <w:rFonts w:ascii="Times New Roman" w:hAnsi="Times New Roman"/>
          <w:bCs/>
          <w:i/>
          <w:iCs/>
          <w:sz w:val="24"/>
          <w:szCs w:val="24"/>
          <w:lang w:val="en-GB"/>
        </w:rPr>
        <w:t xml:space="preserve"> de </w:t>
      </w:r>
      <w:proofErr w:type="spellStart"/>
      <w:r w:rsidR="006B676B" w:rsidRPr="006B676B">
        <w:rPr>
          <w:rFonts w:ascii="Times New Roman" w:hAnsi="Times New Roman"/>
          <w:bCs/>
          <w:i/>
          <w:iCs/>
          <w:sz w:val="24"/>
          <w:szCs w:val="24"/>
          <w:lang w:val="en-GB"/>
        </w:rPr>
        <w:t>livrare</w:t>
      </w:r>
      <w:proofErr w:type="spellEnd"/>
      <w:r w:rsidR="006B676B" w:rsidRPr="006B676B">
        <w:rPr>
          <w:rFonts w:ascii="Times New Roman" w:hAnsi="Times New Roman"/>
          <w:bCs/>
          <w:i/>
          <w:iCs/>
          <w:sz w:val="24"/>
          <w:szCs w:val="24"/>
          <w:lang w:val="en-GB"/>
        </w:rPr>
        <w:t xml:space="preserve">, </w:t>
      </w:r>
      <w:proofErr w:type="spellStart"/>
      <w:r w:rsidR="006B676B" w:rsidRPr="006B676B">
        <w:rPr>
          <w:rFonts w:ascii="Times New Roman" w:hAnsi="Times New Roman"/>
          <w:bCs/>
          <w:i/>
          <w:iCs/>
          <w:sz w:val="24"/>
          <w:szCs w:val="24"/>
          <w:lang w:val="en-GB"/>
        </w:rPr>
        <w:t>instalare</w:t>
      </w:r>
      <w:proofErr w:type="spellEnd"/>
      <w:r w:rsidR="006B676B" w:rsidRPr="006B676B">
        <w:rPr>
          <w:rFonts w:ascii="Times New Roman" w:hAnsi="Times New Roman"/>
          <w:bCs/>
          <w:i/>
          <w:iCs/>
          <w:sz w:val="24"/>
          <w:szCs w:val="24"/>
          <w:lang w:val="en-GB"/>
        </w:rPr>
        <w:t xml:space="preserve">, </w:t>
      </w:r>
      <w:proofErr w:type="spellStart"/>
      <w:r w:rsidR="006B676B" w:rsidRPr="006B676B">
        <w:rPr>
          <w:rFonts w:ascii="Times New Roman" w:hAnsi="Times New Roman"/>
          <w:bCs/>
          <w:i/>
          <w:iCs/>
          <w:sz w:val="24"/>
          <w:szCs w:val="24"/>
          <w:lang w:val="en-GB"/>
        </w:rPr>
        <w:t>punere</w:t>
      </w:r>
      <w:proofErr w:type="spellEnd"/>
      <w:r w:rsidR="006B676B" w:rsidRPr="006B676B">
        <w:rPr>
          <w:rFonts w:ascii="Times New Roman" w:hAnsi="Times New Roman"/>
          <w:bCs/>
          <w:i/>
          <w:iCs/>
          <w:sz w:val="24"/>
          <w:szCs w:val="24"/>
          <w:lang w:val="en-GB"/>
        </w:rPr>
        <w:t xml:space="preserve"> </w:t>
      </w:r>
      <w:r w:rsidR="006B676B" w:rsidRPr="006B676B">
        <w:rPr>
          <w:rFonts w:ascii="Times New Roman" w:hAnsi="Times New Roman"/>
          <w:bCs/>
          <w:i/>
          <w:iCs/>
          <w:sz w:val="24"/>
          <w:szCs w:val="24"/>
        </w:rPr>
        <w:t>în funcțiune, testare și recepție</w:t>
      </w:r>
      <w:r w:rsidR="006B676B" w:rsidRPr="006B676B">
        <w:rPr>
          <w:rFonts w:ascii="Times New Roman" w:hAnsi="Times New Roman"/>
          <w:bCs/>
          <w:i/>
          <w:iCs/>
          <w:sz w:val="24"/>
          <w:szCs w:val="24"/>
          <w:lang w:val="en-GB"/>
        </w:rPr>
        <w:t>”</w:t>
      </w:r>
      <w:r w:rsidR="006B676B" w:rsidRPr="006B676B">
        <w:rPr>
          <w:rFonts w:ascii="Times New Roman" w:eastAsia="Calibri" w:hAnsi="Times New Roman"/>
          <w:sz w:val="24"/>
          <w:szCs w:val="24"/>
          <w:lang w:val="en-GB"/>
        </w:rPr>
        <w:t xml:space="preserve"> </w:t>
      </w:r>
      <w:proofErr w:type="spellStart"/>
      <w:r w:rsidR="006B676B" w:rsidRPr="006B676B">
        <w:rPr>
          <w:rFonts w:ascii="Times New Roman" w:eastAsia="Calibri" w:hAnsi="Times New Roman"/>
          <w:sz w:val="24"/>
          <w:szCs w:val="24"/>
          <w:lang w:val="en-GB"/>
        </w:rPr>
        <w:t>propus</w:t>
      </w:r>
      <w:proofErr w:type="spellEnd"/>
      <w:r w:rsidR="006B676B" w:rsidRPr="006B676B">
        <w:rPr>
          <w:rFonts w:ascii="Times New Roman" w:eastAsia="Calibri" w:hAnsi="Times New Roman"/>
          <w:sz w:val="24"/>
          <w:szCs w:val="24"/>
          <w:lang w:val="en-GB"/>
        </w:rPr>
        <w:t xml:space="preserve"> de </w:t>
      </w:r>
      <w:proofErr w:type="spellStart"/>
      <w:r w:rsidR="006B676B" w:rsidRPr="006B676B">
        <w:rPr>
          <w:rFonts w:ascii="Times New Roman" w:eastAsia="Calibri" w:hAnsi="Times New Roman"/>
          <w:sz w:val="24"/>
          <w:szCs w:val="24"/>
          <w:lang w:val="en-GB"/>
        </w:rPr>
        <w:t>Contractant</w:t>
      </w:r>
      <w:proofErr w:type="spellEnd"/>
      <w:r w:rsidR="006B676B" w:rsidRPr="006B676B">
        <w:rPr>
          <w:rFonts w:ascii="Times New Roman" w:eastAsia="Calibri" w:hAnsi="Times New Roman"/>
          <w:sz w:val="24"/>
          <w:szCs w:val="24"/>
          <w:lang w:val="en-GB"/>
        </w:rPr>
        <w:t xml:space="preserve"> </w:t>
      </w:r>
      <w:proofErr w:type="spellStart"/>
      <w:r w:rsidR="006B676B" w:rsidRPr="006B676B">
        <w:rPr>
          <w:rFonts w:ascii="Times New Roman" w:eastAsia="Calibri" w:hAnsi="Times New Roman"/>
          <w:sz w:val="24"/>
          <w:szCs w:val="24"/>
          <w:lang w:val="en-GB"/>
        </w:rPr>
        <w:t>și</w:t>
      </w:r>
      <w:proofErr w:type="spellEnd"/>
      <w:r w:rsidR="006B676B" w:rsidRPr="006B676B">
        <w:rPr>
          <w:rFonts w:ascii="Times New Roman" w:eastAsia="Calibri" w:hAnsi="Times New Roman"/>
          <w:sz w:val="24"/>
          <w:szCs w:val="24"/>
          <w:lang w:val="en-GB"/>
        </w:rPr>
        <w:t xml:space="preserve"> </w:t>
      </w:r>
      <w:proofErr w:type="spellStart"/>
      <w:r w:rsidR="006B676B" w:rsidRPr="006B676B">
        <w:rPr>
          <w:rFonts w:ascii="Times New Roman" w:eastAsia="Calibri" w:hAnsi="Times New Roman"/>
          <w:sz w:val="24"/>
          <w:szCs w:val="24"/>
          <w:lang w:val="en-GB"/>
        </w:rPr>
        <w:t>aprobat</w:t>
      </w:r>
      <w:proofErr w:type="spellEnd"/>
      <w:r w:rsidR="006B676B" w:rsidRPr="006B676B">
        <w:rPr>
          <w:rFonts w:ascii="Times New Roman" w:eastAsia="Calibri" w:hAnsi="Times New Roman"/>
          <w:sz w:val="24"/>
          <w:szCs w:val="24"/>
          <w:lang w:val="en-GB"/>
        </w:rPr>
        <w:t xml:space="preserve"> de </w:t>
      </w:r>
      <w:proofErr w:type="spellStart"/>
      <w:r w:rsidR="006B676B" w:rsidRPr="006B676B">
        <w:rPr>
          <w:rFonts w:ascii="Times New Roman" w:eastAsia="Calibri" w:hAnsi="Times New Roman"/>
          <w:sz w:val="24"/>
          <w:szCs w:val="24"/>
          <w:lang w:val="en-GB"/>
        </w:rPr>
        <w:t>Autoritatea</w:t>
      </w:r>
      <w:proofErr w:type="spellEnd"/>
      <w:r w:rsidR="006B676B" w:rsidRPr="006B676B">
        <w:rPr>
          <w:rFonts w:ascii="Times New Roman" w:eastAsia="Calibri" w:hAnsi="Times New Roman"/>
          <w:sz w:val="24"/>
          <w:szCs w:val="24"/>
          <w:lang w:val="en-GB"/>
        </w:rPr>
        <w:t xml:space="preserve"> </w:t>
      </w:r>
      <w:proofErr w:type="spellStart"/>
      <w:r w:rsidR="006B676B" w:rsidRPr="006B676B">
        <w:rPr>
          <w:rFonts w:ascii="Times New Roman" w:eastAsia="Calibri" w:hAnsi="Times New Roman"/>
          <w:sz w:val="24"/>
          <w:szCs w:val="24"/>
          <w:lang w:val="en-GB"/>
        </w:rPr>
        <w:t>contractantă</w:t>
      </w:r>
      <w:proofErr w:type="spellEnd"/>
      <w:r w:rsidR="006B676B">
        <w:rPr>
          <w:rFonts w:ascii="Times New Roman" w:eastAsia="Calibri" w:hAnsi="Times New Roman"/>
          <w:sz w:val="24"/>
          <w:szCs w:val="24"/>
          <w:lang w:val="en-GB"/>
        </w:rPr>
        <w:t xml:space="preserve">. </w:t>
      </w:r>
      <w:r w:rsid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Pentru</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recepţia</w:t>
      </w:r>
      <w:proofErr w:type="spellEnd"/>
      <w:r w:rsidRPr="009E5DB0">
        <w:rPr>
          <w:rFonts w:ascii="Times New Roman" w:eastAsia="Calibri" w:hAnsi="Times New Roman"/>
          <w:sz w:val="24"/>
          <w:szCs w:val="24"/>
          <w:lang w:val="en-GB"/>
        </w:rPr>
        <w:t xml:space="preserve"> la </w:t>
      </w:r>
      <w:proofErr w:type="spellStart"/>
      <w:r w:rsidRPr="009E5DB0">
        <w:rPr>
          <w:rFonts w:ascii="Times New Roman" w:eastAsia="Calibri" w:hAnsi="Times New Roman"/>
          <w:sz w:val="24"/>
          <w:szCs w:val="24"/>
          <w:lang w:val="en-GB"/>
        </w:rPr>
        <w:t>terminarea</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lucrărilor</w:t>
      </w:r>
      <w:proofErr w:type="spellEnd"/>
      <w:r w:rsidRPr="009E5DB0">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Pr="009E5DB0">
        <w:rPr>
          <w:rFonts w:ascii="Times New Roman" w:eastAsia="Calibri" w:hAnsi="Times New Roman"/>
          <w:sz w:val="24"/>
          <w:szCs w:val="24"/>
          <w:lang w:val="en-GB"/>
        </w:rPr>
        <w:t>ul</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va</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comunica</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autorităţii</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contractante</w:t>
      </w:r>
      <w:proofErr w:type="spellEnd"/>
      <w:r w:rsidRPr="009E5DB0">
        <w:rPr>
          <w:rFonts w:ascii="Times New Roman" w:eastAsia="Calibri" w:hAnsi="Times New Roman"/>
          <w:sz w:val="24"/>
          <w:szCs w:val="24"/>
          <w:lang w:val="en-GB"/>
        </w:rPr>
        <w:t xml:space="preserve"> data</w:t>
      </w:r>
      <w:r w:rsid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terminării</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tuturor</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lucrărilor</w:t>
      </w:r>
      <w:proofErr w:type="spellEnd"/>
      <w:r w:rsidR="009E5DB0">
        <w:rPr>
          <w:rFonts w:ascii="Times New Roman" w:eastAsia="Calibri" w:hAnsi="Times New Roman"/>
          <w:sz w:val="24"/>
          <w:szCs w:val="24"/>
          <w:lang w:val="en-GB"/>
        </w:rPr>
        <w:t xml:space="preserve"> </w:t>
      </w:r>
      <w:proofErr w:type="spellStart"/>
      <w:r w:rsidR="009E5DB0">
        <w:rPr>
          <w:rFonts w:ascii="Times New Roman" w:eastAsia="Calibri" w:hAnsi="Times New Roman"/>
          <w:sz w:val="24"/>
          <w:szCs w:val="24"/>
          <w:lang w:val="en-GB"/>
        </w:rPr>
        <w:t>și</w:t>
      </w:r>
      <w:proofErr w:type="spellEnd"/>
      <w:r w:rsidR="009E5DB0">
        <w:rPr>
          <w:rFonts w:ascii="Times New Roman" w:eastAsia="Calibri" w:hAnsi="Times New Roman"/>
          <w:sz w:val="24"/>
          <w:szCs w:val="24"/>
          <w:lang w:val="en-GB"/>
        </w:rPr>
        <w:t xml:space="preserve"> </w:t>
      </w:r>
      <w:proofErr w:type="spellStart"/>
      <w:r w:rsidR="009E5DB0">
        <w:rPr>
          <w:rFonts w:ascii="Times New Roman" w:eastAsia="Calibri" w:hAnsi="Times New Roman"/>
          <w:sz w:val="24"/>
          <w:szCs w:val="24"/>
          <w:lang w:val="en-GB"/>
        </w:rPr>
        <w:t>punerii</w:t>
      </w:r>
      <w:proofErr w:type="spellEnd"/>
      <w:r w:rsidR="009E5DB0">
        <w:rPr>
          <w:rFonts w:ascii="Times New Roman" w:eastAsia="Calibri" w:hAnsi="Times New Roman"/>
          <w:sz w:val="24"/>
          <w:szCs w:val="24"/>
          <w:lang w:val="en-GB"/>
        </w:rPr>
        <w:t xml:space="preserve"> </w:t>
      </w:r>
      <w:proofErr w:type="spellStart"/>
      <w:r w:rsidR="009E5DB0">
        <w:rPr>
          <w:rFonts w:ascii="Times New Roman" w:eastAsia="Calibri" w:hAnsi="Times New Roman"/>
          <w:sz w:val="24"/>
          <w:szCs w:val="24"/>
          <w:lang w:val="en-GB"/>
        </w:rPr>
        <w:t>în</w:t>
      </w:r>
      <w:proofErr w:type="spellEnd"/>
      <w:r w:rsidR="009E5DB0">
        <w:rPr>
          <w:rFonts w:ascii="Times New Roman" w:eastAsia="Calibri" w:hAnsi="Times New Roman"/>
          <w:sz w:val="24"/>
          <w:szCs w:val="24"/>
          <w:lang w:val="en-GB"/>
        </w:rPr>
        <w:t xml:space="preserve"> </w:t>
      </w:r>
      <w:proofErr w:type="spellStart"/>
      <w:r w:rsidR="009E5DB0">
        <w:rPr>
          <w:rFonts w:ascii="Times New Roman" w:eastAsia="Calibri" w:hAnsi="Times New Roman"/>
          <w:sz w:val="24"/>
          <w:szCs w:val="24"/>
          <w:lang w:val="en-GB"/>
        </w:rPr>
        <w:t>funcțiune</w:t>
      </w:r>
      <w:proofErr w:type="spellEnd"/>
      <w:r w:rsidRPr="009E5DB0">
        <w:rPr>
          <w:rFonts w:ascii="Times New Roman" w:eastAsia="Calibri" w:hAnsi="Times New Roman"/>
          <w:sz w:val="24"/>
          <w:szCs w:val="24"/>
          <w:lang w:val="en-GB"/>
        </w:rPr>
        <w:t xml:space="preserve"> </w:t>
      </w:r>
      <w:proofErr w:type="spellStart"/>
      <w:r w:rsidRPr="009E5DB0">
        <w:rPr>
          <w:rFonts w:ascii="Times New Roman" w:eastAsia="Calibri" w:hAnsi="Times New Roman"/>
          <w:sz w:val="24"/>
          <w:szCs w:val="24"/>
          <w:lang w:val="en-GB"/>
        </w:rPr>
        <w:t>printr</w:t>
      </w:r>
      <w:proofErr w:type="spellEnd"/>
      <w:r w:rsidRPr="009E5DB0">
        <w:rPr>
          <w:rFonts w:ascii="Times New Roman" w:eastAsia="Calibri" w:hAnsi="Times New Roman"/>
          <w:sz w:val="24"/>
          <w:szCs w:val="24"/>
          <w:lang w:val="en-GB"/>
        </w:rPr>
        <w:t xml:space="preserve">-un document </w:t>
      </w:r>
      <w:proofErr w:type="spellStart"/>
      <w:r w:rsidRPr="009E5DB0">
        <w:rPr>
          <w:rFonts w:ascii="Times New Roman" w:eastAsia="Calibri" w:hAnsi="Times New Roman"/>
          <w:sz w:val="24"/>
          <w:szCs w:val="24"/>
          <w:lang w:val="en-GB"/>
        </w:rPr>
        <w:t>scris</w:t>
      </w:r>
      <w:proofErr w:type="spellEnd"/>
      <w:r w:rsidRPr="009E5DB0">
        <w:rPr>
          <w:rFonts w:ascii="Times New Roman" w:eastAsia="Calibri" w:hAnsi="Times New Roman"/>
          <w:sz w:val="24"/>
          <w:szCs w:val="24"/>
          <w:lang w:val="en-GB"/>
        </w:rPr>
        <w:t>.</w:t>
      </w:r>
    </w:p>
    <w:p w:rsidR="004D456B" w:rsidRPr="009E5DB0" w:rsidRDefault="00E06D96" w:rsidP="004E68F8">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Contractant</w:t>
      </w:r>
      <w:r w:rsidR="004D456B" w:rsidRPr="009E5DB0">
        <w:rPr>
          <w:rFonts w:ascii="Times New Roman" w:eastAsia="Calibri" w:hAnsi="Times New Roman"/>
          <w:sz w:val="24"/>
          <w:szCs w:val="24"/>
          <w:lang w:val="en-GB"/>
        </w:rPr>
        <w:t>ul</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va</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prezenta</w:t>
      </w:r>
      <w:proofErr w:type="spellEnd"/>
      <w:r w:rsidR="004D456B" w:rsidRPr="009E5DB0">
        <w:rPr>
          <w:rFonts w:ascii="Times New Roman" w:eastAsia="Calibri" w:hAnsi="Times New Roman"/>
          <w:sz w:val="24"/>
          <w:szCs w:val="24"/>
          <w:lang w:val="en-GB"/>
        </w:rPr>
        <w:t xml:space="preserve"> </w:t>
      </w:r>
      <w:proofErr w:type="spellStart"/>
      <w:r w:rsidR="00647E99">
        <w:rPr>
          <w:rFonts w:ascii="Times New Roman" w:eastAsia="Calibri" w:hAnsi="Times New Roman"/>
          <w:sz w:val="24"/>
          <w:szCs w:val="24"/>
          <w:lang w:val="en-GB"/>
        </w:rPr>
        <w:t>C</w:t>
      </w:r>
      <w:r w:rsidR="004D456B" w:rsidRPr="009E5DB0">
        <w:rPr>
          <w:rFonts w:ascii="Times New Roman" w:eastAsia="Calibri" w:hAnsi="Times New Roman"/>
          <w:sz w:val="24"/>
          <w:szCs w:val="24"/>
          <w:lang w:val="en-GB"/>
        </w:rPr>
        <w:t>omisiei</w:t>
      </w:r>
      <w:proofErr w:type="spellEnd"/>
      <w:r w:rsidR="00647E99">
        <w:rPr>
          <w:rFonts w:ascii="Times New Roman" w:eastAsia="Calibri" w:hAnsi="Times New Roman"/>
          <w:sz w:val="24"/>
          <w:szCs w:val="24"/>
          <w:lang w:val="en-GB"/>
        </w:rPr>
        <w:t xml:space="preserve"> de </w:t>
      </w:r>
      <w:proofErr w:type="spellStart"/>
      <w:r w:rsidR="00647E99">
        <w:rPr>
          <w:rFonts w:ascii="Times New Roman" w:eastAsia="Calibri" w:hAnsi="Times New Roman"/>
          <w:sz w:val="24"/>
          <w:szCs w:val="24"/>
          <w:lang w:val="en-GB"/>
        </w:rPr>
        <w:t>recepție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toate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documentele</w:t>
      </w:r>
      <w:proofErr w:type="spellEnd"/>
      <w:r w:rsidR="004D456B" w:rsidRPr="009E5DB0">
        <w:rPr>
          <w:rFonts w:ascii="Times New Roman" w:eastAsia="Calibri" w:hAnsi="Times New Roman"/>
          <w:sz w:val="24"/>
          <w:szCs w:val="24"/>
          <w:lang w:val="en-GB"/>
        </w:rPr>
        <w:t xml:space="preserve"> care au stat la </w:t>
      </w:r>
      <w:proofErr w:type="spellStart"/>
      <w:r w:rsidR="004D456B" w:rsidRPr="009E5DB0">
        <w:rPr>
          <w:rFonts w:ascii="Times New Roman" w:eastAsia="Calibri" w:hAnsi="Times New Roman"/>
          <w:sz w:val="24"/>
          <w:szCs w:val="24"/>
          <w:lang w:val="en-GB"/>
        </w:rPr>
        <w:t>baza</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execuţiei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lucrărilor</w:t>
      </w:r>
      <w:proofErr w:type="spellEnd"/>
      <w:r w:rsidR="004D456B" w:rsidRPr="009E5DB0">
        <w:rPr>
          <w:rFonts w:ascii="Times New Roman" w:eastAsia="Calibri" w:hAnsi="Times New Roman"/>
          <w:sz w:val="24"/>
          <w:szCs w:val="24"/>
          <w:lang w:val="en-GB"/>
        </w:rPr>
        <w:t>,</w:t>
      </w:r>
      <w:r w:rsidR="004E68F8">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documentele</w:t>
      </w:r>
      <w:proofErr w:type="spellEnd"/>
      <w:r w:rsidR="004D456B" w:rsidRPr="009E5DB0">
        <w:rPr>
          <w:rFonts w:ascii="Times New Roman" w:eastAsia="Calibri" w:hAnsi="Times New Roman"/>
          <w:sz w:val="24"/>
          <w:szCs w:val="24"/>
          <w:lang w:val="en-GB"/>
        </w:rPr>
        <w:t xml:space="preserve"> de </w:t>
      </w:r>
      <w:proofErr w:type="spellStart"/>
      <w:r w:rsidR="004D456B" w:rsidRPr="009E5DB0">
        <w:rPr>
          <w:rFonts w:ascii="Times New Roman" w:eastAsia="Calibri" w:hAnsi="Times New Roman"/>
          <w:sz w:val="24"/>
          <w:szCs w:val="24"/>
          <w:lang w:val="en-GB"/>
        </w:rPr>
        <w:t>calitate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probele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şi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încercările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specifice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declaraţiile</w:t>
      </w:r>
      <w:proofErr w:type="spellEnd"/>
      <w:r w:rsidR="004D456B" w:rsidRPr="009E5DB0">
        <w:rPr>
          <w:rFonts w:ascii="Times New Roman" w:eastAsia="Calibri" w:hAnsi="Times New Roman"/>
          <w:sz w:val="24"/>
          <w:szCs w:val="24"/>
          <w:lang w:val="en-GB"/>
        </w:rPr>
        <w:t xml:space="preserve"> de </w:t>
      </w:r>
      <w:proofErr w:type="spellStart"/>
      <w:r w:rsidR="004D456B" w:rsidRPr="009E5DB0">
        <w:rPr>
          <w:rFonts w:ascii="Times New Roman" w:eastAsia="Calibri" w:hAnsi="Times New Roman"/>
          <w:sz w:val="24"/>
          <w:szCs w:val="24"/>
          <w:lang w:val="en-GB"/>
        </w:rPr>
        <w:t>conformitate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şi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certificatele</w:t>
      </w:r>
      <w:proofErr w:type="spellEnd"/>
      <w:r w:rsidR="004D456B" w:rsidRPr="009E5DB0">
        <w:rPr>
          <w:rFonts w:ascii="Times New Roman" w:eastAsia="Calibri" w:hAnsi="Times New Roman"/>
          <w:sz w:val="24"/>
          <w:szCs w:val="24"/>
          <w:lang w:val="en-GB"/>
        </w:rPr>
        <w:t xml:space="preserve"> de</w:t>
      </w:r>
      <w:r w:rsidR="004E68F8">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garanţie</w:t>
      </w:r>
      <w:proofErr w:type="spellEnd"/>
      <w:r w:rsidR="004D456B" w:rsidRPr="009E5DB0">
        <w:rPr>
          <w:rFonts w:ascii="Times New Roman" w:eastAsia="Calibri" w:hAnsi="Times New Roman"/>
          <w:sz w:val="24"/>
          <w:szCs w:val="24"/>
          <w:lang w:val="en-GB"/>
        </w:rPr>
        <w:t>.</w:t>
      </w:r>
    </w:p>
    <w:p w:rsidR="004D456B" w:rsidRPr="004E68F8" w:rsidRDefault="004E68F8" w:rsidP="004E68F8">
      <w:pPr>
        <w:suppressAutoHyphens w:val="0"/>
        <w:autoSpaceDE w:val="0"/>
        <w:adjustRightInd w:val="0"/>
        <w:spacing w:after="0"/>
        <w:ind w:firstLine="720"/>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Î</w:t>
      </w:r>
      <w:r w:rsidR="004D456B" w:rsidRPr="009E5DB0">
        <w:rPr>
          <w:rFonts w:ascii="Times New Roman" w:eastAsia="Calibri" w:hAnsi="Times New Roman"/>
          <w:sz w:val="24"/>
          <w:szCs w:val="24"/>
          <w:lang w:val="en-GB"/>
        </w:rPr>
        <w:t>n</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cazul</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în</w:t>
      </w:r>
      <w:proofErr w:type="spellEnd"/>
      <w:r w:rsidR="004D456B" w:rsidRPr="009E5DB0">
        <w:rPr>
          <w:rFonts w:ascii="Times New Roman" w:eastAsia="Calibri" w:hAnsi="Times New Roman"/>
          <w:sz w:val="24"/>
          <w:szCs w:val="24"/>
          <w:lang w:val="en-GB"/>
        </w:rPr>
        <w:t xml:space="preserve"> care </w:t>
      </w:r>
      <w:proofErr w:type="spellStart"/>
      <w:r w:rsidR="004D456B" w:rsidRPr="009E5DB0">
        <w:rPr>
          <w:rFonts w:ascii="Times New Roman" w:eastAsia="Calibri" w:hAnsi="Times New Roman"/>
          <w:sz w:val="24"/>
          <w:szCs w:val="24"/>
          <w:lang w:val="en-GB"/>
        </w:rPr>
        <w:t>în</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urma</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recepţiei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cantitative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şi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calitative</w:t>
      </w:r>
      <w:proofErr w:type="spellEnd"/>
      <w:r w:rsidR="004D456B" w:rsidRPr="009E5DB0">
        <w:rPr>
          <w:rFonts w:ascii="Times New Roman" w:eastAsia="Calibri" w:hAnsi="Times New Roman"/>
          <w:sz w:val="24"/>
          <w:szCs w:val="24"/>
          <w:lang w:val="en-GB"/>
        </w:rPr>
        <w:t xml:space="preserve">, se </w:t>
      </w:r>
      <w:proofErr w:type="spellStart"/>
      <w:r w:rsidR="004D456B" w:rsidRPr="009E5DB0">
        <w:rPr>
          <w:rFonts w:ascii="Times New Roman" w:eastAsia="Calibri" w:hAnsi="Times New Roman"/>
          <w:sz w:val="24"/>
          <w:szCs w:val="24"/>
          <w:lang w:val="en-GB"/>
        </w:rPr>
        <w:t>constată</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deficienţe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în</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privinţa</w:t>
      </w:r>
      <w:proofErr w:type="spellEnd"/>
      <w:r>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lucrărilor</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efectuate</w:t>
      </w:r>
      <w:proofErr w:type="spellEnd"/>
      <w:r w:rsidR="004D456B" w:rsidRPr="009E5DB0">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004D456B" w:rsidRPr="009E5DB0">
        <w:rPr>
          <w:rFonts w:ascii="Times New Roman" w:eastAsia="Calibri" w:hAnsi="Times New Roman"/>
          <w:sz w:val="24"/>
          <w:szCs w:val="24"/>
          <w:lang w:val="en-GB"/>
        </w:rPr>
        <w:t>ul</w:t>
      </w:r>
      <w:proofErr w:type="spellEnd"/>
      <w:r w:rsidR="004D456B" w:rsidRPr="009E5DB0">
        <w:rPr>
          <w:rFonts w:ascii="Times New Roman" w:eastAsia="Calibri" w:hAnsi="Times New Roman"/>
          <w:sz w:val="24"/>
          <w:szCs w:val="24"/>
          <w:lang w:val="en-GB"/>
        </w:rPr>
        <w:t xml:space="preserve"> are </w:t>
      </w:r>
      <w:proofErr w:type="spellStart"/>
      <w:r w:rsidR="004D456B" w:rsidRPr="009E5DB0">
        <w:rPr>
          <w:rFonts w:ascii="Times New Roman" w:eastAsia="Calibri" w:hAnsi="Times New Roman"/>
          <w:sz w:val="24"/>
          <w:szCs w:val="24"/>
          <w:lang w:val="en-GB"/>
        </w:rPr>
        <w:t>obligaţia</w:t>
      </w:r>
      <w:proofErr w:type="spellEnd"/>
      <w:r w:rsidR="004D456B" w:rsidRPr="009E5DB0">
        <w:rPr>
          <w:rFonts w:ascii="Times New Roman" w:eastAsia="Calibri" w:hAnsi="Times New Roman"/>
          <w:sz w:val="24"/>
          <w:szCs w:val="24"/>
          <w:lang w:val="en-GB"/>
        </w:rPr>
        <w:t xml:space="preserve"> de a </w:t>
      </w:r>
      <w:proofErr w:type="spellStart"/>
      <w:r w:rsidR="004D456B" w:rsidRPr="009E5DB0">
        <w:rPr>
          <w:rFonts w:ascii="Times New Roman" w:eastAsia="Calibri" w:hAnsi="Times New Roman"/>
          <w:sz w:val="24"/>
          <w:szCs w:val="24"/>
          <w:lang w:val="en-GB"/>
        </w:rPr>
        <w:t>remedia</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în</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cel</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mai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scurt</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timp</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posibil</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deficienţele</w:t>
      </w:r>
      <w:proofErr w:type="spellEnd"/>
      <w:r w:rsidR="004D456B" w:rsidRPr="009E5DB0">
        <w:rPr>
          <w:rFonts w:ascii="Times New Roman" w:eastAsia="Calibri" w:hAnsi="Times New Roman"/>
          <w:sz w:val="24"/>
          <w:szCs w:val="24"/>
          <w:lang w:val="en-GB"/>
        </w:rPr>
        <w:t>,</w:t>
      </w:r>
      <w:r>
        <w:rPr>
          <w:rFonts w:ascii="Times New Roman" w:eastAsia="Calibri" w:hAnsi="Times New Roman"/>
          <w:sz w:val="24"/>
          <w:szCs w:val="24"/>
          <w:lang w:val="en-GB"/>
        </w:rPr>
        <w:t xml:space="preserve"> </w:t>
      </w:r>
      <w:proofErr w:type="spellStart"/>
      <w:r>
        <w:rPr>
          <w:rFonts w:ascii="Times New Roman" w:eastAsia="Calibri" w:hAnsi="Times New Roman"/>
          <w:sz w:val="24"/>
          <w:szCs w:val="24"/>
          <w:lang w:val="en-GB"/>
        </w:rPr>
        <w:t>f</w:t>
      </w:r>
      <w:r w:rsidR="004D456B" w:rsidRPr="009E5DB0">
        <w:rPr>
          <w:rFonts w:ascii="Times New Roman" w:eastAsia="Calibri" w:hAnsi="Times New Roman"/>
          <w:sz w:val="24"/>
          <w:szCs w:val="24"/>
          <w:lang w:val="en-GB"/>
        </w:rPr>
        <w:t>ără</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costuri</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suplimentare</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făţă</w:t>
      </w:r>
      <w:proofErr w:type="spellEnd"/>
      <w:r w:rsidR="004D456B" w:rsidRPr="009E5DB0">
        <w:rPr>
          <w:rFonts w:ascii="Times New Roman" w:eastAsia="Calibri" w:hAnsi="Times New Roman"/>
          <w:sz w:val="24"/>
          <w:szCs w:val="24"/>
          <w:lang w:val="en-GB"/>
        </w:rPr>
        <w:t xml:space="preserve"> de </w:t>
      </w:r>
      <w:proofErr w:type="spellStart"/>
      <w:r w:rsidR="004D456B" w:rsidRPr="009E5DB0">
        <w:rPr>
          <w:rFonts w:ascii="Times New Roman" w:eastAsia="Calibri" w:hAnsi="Times New Roman"/>
          <w:sz w:val="24"/>
          <w:szCs w:val="24"/>
          <w:lang w:val="en-GB"/>
        </w:rPr>
        <w:t>valoarea</w:t>
      </w:r>
      <w:proofErr w:type="spellEnd"/>
      <w:r w:rsidR="004D456B" w:rsidRPr="009E5DB0">
        <w:rPr>
          <w:rFonts w:ascii="Times New Roman" w:eastAsia="Calibri" w:hAnsi="Times New Roman"/>
          <w:sz w:val="24"/>
          <w:szCs w:val="24"/>
          <w:lang w:val="en-GB"/>
        </w:rPr>
        <w:t xml:space="preserve"> </w:t>
      </w:r>
      <w:proofErr w:type="spellStart"/>
      <w:r w:rsidR="004D456B" w:rsidRPr="009E5DB0">
        <w:rPr>
          <w:rFonts w:ascii="Times New Roman" w:eastAsia="Calibri" w:hAnsi="Times New Roman"/>
          <w:sz w:val="24"/>
          <w:szCs w:val="24"/>
          <w:lang w:val="en-GB"/>
        </w:rPr>
        <w:t>ofertată</w:t>
      </w:r>
      <w:proofErr w:type="spellEnd"/>
      <w:r w:rsidR="004D456B" w:rsidRPr="009E5DB0">
        <w:rPr>
          <w:rFonts w:ascii="Times New Roman" w:eastAsia="Calibri" w:hAnsi="Times New Roman"/>
          <w:sz w:val="24"/>
          <w:szCs w:val="24"/>
          <w:lang w:val="en-GB"/>
        </w:rPr>
        <w:t xml:space="preserve"> a </w:t>
      </w:r>
      <w:proofErr w:type="spellStart"/>
      <w:r w:rsidR="004D456B" w:rsidRPr="009E5DB0">
        <w:rPr>
          <w:rFonts w:ascii="Times New Roman" w:eastAsia="Calibri" w:hAnsi="Times New Roman"/>
          <w:sz w:val="24"/>
          <w:szCs w:val="24"/>
          <w:lang w:val="en-GB"/>
        </w:rPr>
        <w:t>contractului</w:t>
      </w:r>
      <w:proofErr w:type="spellEnd"/>
      <w:r w:rsidR="004D456B" w:rsidRPr="009E5DB0">
        <w:rPr>
          <w:rFonts w:ascii="Times New Roman" w:eastAsia="Calibri" w:hAnsi="Times New Roman"/>
          <w:sz w:val="24"/>
          <w:szCs w:val="24"/>
          <w:lang w:val="en-GB"/>
        </w:rPr>
        <w:t>.</w:t>
      </w:r>
    </w:p>
    <w:p w:rsidR="002464B1" w:rsidRPr="00DF5E4C" w:rsidRDefault="002464B1" w:rsidP="004E68F8">
      <w:pPr>
        <w:spacing w:after="0"/>
        <w:ind w:firstLine="720"/>
        <w:jc w:val="both"/>
        <w:rPr>
          <w:rFonts w:ascii="Times New Roman" w:hAnsi="Times New Roman"/>
          <w:sz w:val="24"/>
          <w:szCs w:val="24"/>
        </w:rPr>
      </w:pPr>
      <w:r w:rsidRPr="00DF5E4C">
        <w:rPr>
          <w:rFonts w:ascii="Times New Roman" w:hAnsi="Times New Roman"/>
          <w:sz w:val="24"/>
          <w:szCs w:val="24"/>
        </w:rPr>
        <w:t>Procesul verbal de recepție calitativă  și cantitativă va include unul din următoarele rezultate:</w:t>
      </w:r>
    </w:p>
    <w:p w:rsidR="002464B1" w:rsidRPr="00DF5E4C" w:rsidRDefault="002464B1" w:rsidP="004E68F8">
      <w:pPr>
        <w:pStyle w:val="ListParagraph"/>
        <w:numPr>
          <w:ilvl w:val="0"/>
          <w:numId w:val="18"/>
        </w:numPr>
        <w:suppressAutoHyphens w:val="0"/>
        <w:autoSpaceDN/>
        <w:spacing w:after="0"/>
        <w:ind w:left="0" w:firstLine="720"/>
        <w:contextualSpacing w:val="0"/>
        <w:jc w:val="both"/>
        <w:rPr>
          <w:rFonts w:ascii="Times New Roman" w:hAnsi="Times New Roman"/>
          <w:sz w:val="24"/>
          <w:szCs w:val="24"/>
        </w:rPr>
      </w:pPr>
      <w:r w:rsidRPr="00DF5E4C">
        <w:rPr>
          <w:rFonts w:ascii="Times New Roman" w:hAnsi="Times New Roman"/>
          <w:b/>
          <w:bCs/>
          <w:sz w:val="24"/>
          <w:szCs w:val="24"/>
        </w:rPr>
        <w:t>admiterea recepției</w:t>
      </w:r>
      <w:r w:rsidRPr="00DF5E4C">
        <w:rPr>
          <w:rFonts w:ascii="Times New Roman" w:hAnsi="Times New Roman"/>
          <w:sz w:val="24"/>
          <w:szCs w:val="24"/>
        </w:rPr>
        <w:t xml:space="preserve"> cu sau fără obiecții;</w:t>
      </w:r>
    </w:p>
    <w:p w:rsidR="002464B1" w:rsidRPr="00DF5E4C" w:rsidRDefault="002464B1" w:rsidP="004E68F8">
      <w:pPr>
        <w:pStyle w:val="ListParagraph"/>
        <w:numPr>
          <w:ilvl w:val="0"/>
          <w:numId w:val="18"/>
        </w:numPr>
        <w:suppressAutoHyphens w:val="0"/>
        <w:autoSpaceDN/>
        <w:spacing w:after="0"/>
        <w:ind w:left="0" w:firstLine="720"/>
        <w:contextualSpacing w:val="0"/>
        <w:jc w:val="both"/>
        <w:rPr>
          <w:rFonts w:ascii="Times New Roman" w:hAnsi="Times New Roman"/>
          <w:sz w:val="24"/>
          <w:szCs w:val="24"/>
        </w:rPr>
      </w:pPr>
      <w:r w:rsidRPr="00DF5E4C">
        <w:rPr>
          <w:rFonts w:ascii="Times New Roman" w:hAnsi="Times New Roman"/>
          <w:b/>
          <w:bCs/>
          <w:sz w:val="24"/>
          <w:szCs w:val="24"/>
        </w:rPr>
        <w:t>suspendarea  recepției</w:t>
      </w:r>
      <w:r w:rsidRPr="00DF5E4C">
        <w:rPr>
          <w:rFonts w:ascii="Times New Roman" w:hAnsi="Times New Roman"/>
          <w:sz w:val="24"/>
          <w:szCs w:val="24"/>
          <w:lang w:val="en-US"/>
        </w:rPr>
        <w:t>;</w:t>
      </w:r>
    </w:p>
    <w:p w:rsidR="002464B1" w:rsidRPr="00DF5E4C" w:rsidRDefault="002464B1" w:rsidP="004E68F8">
      <w:pPr>
        <w:spacing w:after="0"/>
        <w:ind w:firstLine="720"/>
        <w:jc w:val="both"/>
        <w:rPr>
          <w:rFonts w:ascii="Times New Roman" w:hAnsi="Times New Roman"/>
          <w:sz w:val="24"/>
          <w:szCs w:val="24"/>
        </w:rPr>
      </w:pPr>
      <w:r w:rsidRPr="00DF5E4C">
        <w:rPr>
          <w:rFonts w:ascii="Times New Roman" w:hAnsi="Times New Roman"/>
          <w:sz w:val="24"/>
          <w:szCs w:val="24"/>
        </w:rPr>
        <w:t>Comisia de recepție recomandă suspendare recepției când:</w:t>
      </w:r>
    </w:p>
    <w:p w:rsidR="002464B1" w:rsidRPr="00DF5E4C" w:rsidRDefault="002464B1" w:rsidP="004E68F8">
      <w:pPr>
        <w:pStyle w:val="ListParagraph"/>
        <w:numPr>
          <w:ilvl w:val="0"/>
          <w:numId w:val="19"/>
        </w:numPr>
        <w:suppressAutoHyphens w:val="0"/>
        <w:autoSpaceDN/>
        <w:spacing w:after="0"/>
        <w:ind w:left="1890" w:hanging="450"/>
        <w:contextualSpacing w:val="0"/>
        <w:jc w:val="both"/>
        <w:rPr>
          <w:rFonts w:ascii="Times New Roman" w:hAnsi="Times New Roman"/>
          <w:sz w:val="24"/>
          <w:szCs w:val="24"/>
        </w:rPr>
      </w:pPr>
      <w:r w:rsidRPr="00DF5E4C">
        <w:rPr>
          <w:rFonts w:ascii="Times New Roman" w:hAnsi="Times New Roman"/>
          <w:sz w:val="24"/>
          <w:szCs w:val="24"/>
        </w:rPr>
        <w:lastRenderedPageBreak/>
        <w:t>se constată existența unor neconformități, neconcordanțe, defecte ori deficiențe care sunt de natură să afecteze utilizarea echipamentelor, conform destinației sale/lor, dar  care pot fi remediate;</w:t>
      </w:r>
    </w:p>
    <w:p w:rsidR="002464B1" w:rsidRPr="00DF5E4C" w:rsidRDefault="002464B1" w:rsidP="004E68F8">
      <w:pPr>
        <w:pStyle w:val="ListParagraph"/>
        <w:numPr>
          <w:ilvl w:val="0"/>
          <w:numId w:val="19"/>
        </w:numPr>
        <w:suppressAutoHyphens w:val="0"/>
        <w:autoSpaceDN/>
        <w:spacing w:after="0"/>
        <w:ind w:left="1890" w:hanging="450"/>
        <w:contextualSpacing w:val="0"/>
        <w:jc w:val="both"/>
        <w:rPr>
          <w:rFonts w:ascii="Times New Roman" w:hAnsi="Times New Roman"/>
          <w:sz w:val="24"/>
          <w:szCs w:val="24"/>
        </w:rPr>
      </w:pPr>
      <w:r w:rsidRPr="00DF5E4C">
        <w:rPr>
          <w:rFonts w:ascii="Times New Roman" w:hAnsi="Times New Roman"/>
          <w:sz w:val="24"/>
          <w:szCs w:val="24"/>
        </w:rPr>
        <w:t>se constată existența unor echipamente realizate necorespunzător sau nefinalizate, care pot afecta cerințele fundamentale aplicabile, dar care pot fi remediate;</w:t>
      </w:r>
    </w:p>
    <w:p w:rsidR="002464B1" w:rsidRPr="00DF5E4C" w:rsidRDefault="002464B1" w:rsidP="004E68F8">
      <w:pPr>
        <w:pStyle w:val="ListParagraph"/>
        <w:numPr>
          <w:ilvl w:val="0"/>
          <w:numId w:val="19"/>
        </w:numPr>
        <w:suppressAutoHyphens w:val="0"/>
        <w:autoSpaceDN/>
        <w:spacing w:after="0"/>
        <w:ind w:left="1890" w:hanging="450"/>
        <w:contextualSpacing w:val="0"/>
        <w:jc w:val="both"/>
        <w:rPr>
          <w:rFonts w:ascii="Times New Roman" w:hAnsi="Times New Roman"/>
          <w:sz w:val="24"/>
          <w:szCs w:val="24"/>
        </w:rPr>
      </w:pPr>
      <w:r w:rsidRPr="00DF5E4C">
        <w:rPr>
          <w:rFonts w:ascii="Times New Roman" w:hAnsi="Times New Roman"/>
          <w:sz w:val="24"/>
          <w:szCs w:val="24"/>
        </w:rPr>
        <w:t xml:space="preserve"> se constată existența, în mod justificat, a unor suspiciuni rezonabile cu privire la calitatea echipamentelor și este necesară realizarea unor expertize tehnice, încercări și teste suplimentare pentru a le clarifica;</w:t>
      </w:r>
    </w:p>
    <w:p w:rsidR="002464B1" w:rsidRPr="00DF5E4C" w:rsidRDefault="002464B1">
      <w:pPr>
        <w:pStyle w:val="ListParagraph"/>
        <w:numPr>
          <w:ilvl w:val="0"/>
          <w:numId w:val="19"/>
        </w:numPr>
        <w:suppressAutoHyphens w:val="0"/>
        <w:autoSpaceDN/>
        <w:spacing w:after="0"/>
        <w:ind w:left="1890" w:hanging="450"/>
        <w:contextualSpacing w:val="0"/>
        <w:jc w:val="both"/>
        <w:rPr>
          <w:rFonts w:ascii="Times New Roman" w:hAnsi="Times New Roman"/>
          <w:sz w:val="24"/>
          <w:szCs w:val="24"/>
        </w:rPr>
      </w:pPr>
      <w:r w:rsidRPr="00DF5E4C">
        <w:rPr>
          <w:rFonts w:ascii="Times New Roman" w:hAnsi="Times New Roman"/>
          <w:sz w:val="24"/>
          <w:szCs w:val="24"/>
        </w:rPr>
        <w:t>contractantul nu pune la dispoziția comisiei de recepție documentele prevăzute în contract și caietul de sarcini (dacă este cazul).</w:t>
      </w:r>
    </w:p>
    <w:p w:rsidR="002464B1" w:rsidRPr="00DF5E4C" w:rsidRDefault="002464B1" w:rsidP="002464B1">
      <w:pPr>
        <w:widowControl w:val="0"/>
        <w:spacing w:after="0"/>
        <w:ind w:firstLine="720"/>
        <w:jc w:val="both"/>
        <w:rPr>
          <w:rFonts w:ascii="Times New Roman" w:hAnsi="Times New Roman"/>
          <w:sz w:val="24"/>
          <w:szCs w:val="24"/>
        </w:rPr>
      </w:pPr>
      <w:r w:rsidRPr="00DF5E4C">
        <w:rPr>
          <w:rFonts w:ascii="Times New Roman" w:hAnsi="Times New Roman"/>
          <w:sz w:val="24"/>
          <w:szCs w:val="24"/>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w:t>
      </w:r>
    </w:p>
    <w:p w:rsidR="002464B1" w:rsidRPr="00DF5E4C" w:rsidRDefault="002464B1" w:rsidP="002464B1">
      <w:pPr>
        <w:widowControl w:val="0"/>
        <w:spacing w:after="0"/>
        <w:ind w:firstLine="720"/>
        <w:jc w:val="both"/>
        <w:rPr>
          <w:rFonts w:ascii="Times New Roman" w:hAnsi="Times New Roman"/>
          <w:sz w:val="24"/>
          <w:szCs w:val="24"/>
        </w:rPr>
      </w:pPr>
      <w:r w:rsidRPr="00DF5E4C">
        <w:rPr>
          <w:rFonts w:ascii="Times New Roman" w:hAnsi="Times New Roman"/>
          <w:b/>
          <w:bCs/>
          <w:sz w:val="24"/>
          <w:szCs w:val="24"/>
        </w:rPr>
        <w:t>Termenul de remediere este de 10</w:t>
      </w:r>
      <w:r w:rsidRPr="00DF5E4C">
        <w:rPr>
          <w:rFonts w:ascii="Times New Roman" w:hAnsi="Times New Roman"/>
          <w:b/>
          <w:bCs/>
          <w:iCs/>
          <w:sz w:val="24"/>
          <w:szCs w:val="24"/>
        </w:rPr>
        <w:t xml:space="preserve"> zile</w:t>
      </w:r>
      <w:r w:rsidRPr="00DF5E4C">
        <w:rPr>
          <w:rFonts w:ascii="Times New Roman" w:hAnsi="Times New Roman"/>
          <w:b/>
          <w:bCs/>
          <w:sz w:val="24"/>
          <w:szCs w:val="24"/>
        </w:rPr>
        <w:t xml:space="preserve"> de la data comunicării </w:t>
      </w:r>
      <w:r w:rsidR="00E06D96">
        <w:rPr>
          <w:rFonts w:ascii="Times New Roman" w:hAnsi="Times New Roman"/>
          <w:b/>
          <w:bCs/>
          <w:sz w:val="24"/>
          <w:szCs w:val="24"/>
        </w:rPr>
        <w:t>Contractant</w:t>
      </w:r>
      <w:r w:rsidRPr="00DF5E4C">
        <w:rPr>
          <w:rFonts w:ascii="Times New Roman" w:hAnsi="Times New Roman"/>
          <w:b/>
          <w:bCs/>
          <w:sz w:val="24"/>
          <w:szCs w:val="24"/>
        </w:rPr>
        <w:t>ui a procesului de suspendare a recepției</w:t>
      </w:r>
      <w:r w:rsidRPr="00DF5E4C">
        <w:rPr>
          <w:rFonts w:ascii="Times New Roman" w:hAnsi="Times New Roman"/>
          <w:sz w:val="24"/>
          <w:szCs w:val="24"/>
        </w:rPr>
        <w:t xml:space="preserve">. În mod justificat, la solicitarea </w:t>
      </w:r>
      <w:r w:rsidR="00E06D96">
        <w:rPr>
          <w:rFonts w:ascii="Times New Roman" w:hAnsi="Times New Roman"/>
          <w:sz w:val="24"/>
          <w:szCs w:val="24"/>
        </w:rPr>
        <w:t>Contractant</w:t>
      </w:r>
      <w:r w:rsidRPr="00DF5E4C">
        <w:rPr>
          <w:rFonts w:ascii="Times New Roman" w:hAnsi="Times New Roman"/>
          <w:sz w:val="24"/>
          <w:szCs w:val="24"/>
        </w:rPr>
        <w:t xml:space="preserve">ui, termenul de remediere poate fi prelungit. Termenul total de remediere nu poate depăși </w:t>
      </w:r>
      <w:r w:rsidRPr="00DF5E4C">
        <w:rPr>
          <w:rFonts w:ascii="Times New Roman" w:hAnsi="Times New Roman"/>
          <w:iCs/>
          <w:sz w:val="24"/>
          <w:szCs w:val="24"/>
        </w:rPr>
        <w:t>30 de zile</w:t>
      </w:r>
      <w:r w:rsidRPr="00DF5E4C">
        <w:rPr>
          <w:rFonts w:ascii="Times New Roman" w:hAnsi="Times New Roman"/>
          <w:sz w:val="24"/>
          <w:szCs w:val="24"/>
        </w:rPr>
        <w:t xml:space="preserve"> de la data încheierii procesului-verbal de suspendare a procesului de recepție.</w:t>
      </w:r>
    </w:p>
    <w:p w:rsidR="002464B1" w:rsidRPr="00DF5E4C" w:rsidRDefault="002464B1" w:rsidP="002464B1">
      <w:pPr>
        <w:widowControl w:val="0"/>
        <w:spacing w:after="0"/>
        <w:ind w:firstLine="720"/>
        <w:jc w:val="both"/>
        <w:rPr>
          <w:rFonts w:ascii="Times New Roman" w:hAnsi="Times New Roman"/>
          <w:sz w:val="24"/>
          <w:szCs w:val="24"/>
        </w:rPr>
      </w:pPr>
      <w:r w:rsidRPr="00DF5E4C">
        <w:rPr>
          <w:rFonts w:ascii="Times New Roman" w:hAnsi="Times New Roman"/>
          <w:sz w:val="24"/>
          <w:szCs w:val="24"/>
        </w:rPr>
        <w:t xml:space="preserve"> În cazul în care Contractantul nu remediază aspectele constatate și nu adoptă măsurile recomandate în cadrul procesului-verbal de suspendare a procesului de recepție,</w:t>
      </w:r>
      <w:r w:rsidRPr="00DF5E4C" w:rsidDel="00AD22C8">
        <w:rPr>
          <w:rFonts w:ascii="Times New Roman" w:hAnsi="Times New Roman"/>
          <w:sz w:val="24"/>
          <w:szCs w:val="24"/>
        </w:rPr>
        <w:t xml:space="preserve"> </w:t>
      </w:r>
      <w:r w:rsidRPr="00DF5E4C">
        <w:rPr>
          <w:rFonts w:ascii="Times New Roman" w:hAnsi="Times New Roman"/>
          <w:sz w:val="24"/>
          <w:szCs w:val="24"/>
        </w:rPr>
        <w:t>în termenul stabilit, comisia de recepție va decide respingerea recepției.</w:t>
      </w:r>
    </w:p>
    <w:p w:rsidR="002464B1" w:rsidRPr="00DF5E4C" w:rsidRDefault="002464B1">
      <w:pPr>
        <w:pStyle w:val="ListParagraph"/>
        <w:numPr>
          <w:ilvl w:val="0"/>
          <w:numId w:val="18"/>
        </w:numPr>
        <w:suppressAutoHyphens w:val="0"/>
        <w:autoSpaceDN/>
        <w:spacing w:after="0"/>
        <w:ind w:left="1440" w:hanging="720"/>
        <w:contextualSpacing w:val="0"/>
        <w:jc w:val="both"/>
        <w:rPr>
          <w:rFonts w:ascii="Times New Roman" w:hAnsi="Times New Roman"/>
          <w:sz w:val="24"/>
          <w:szCs w:val="24"/>
        </w:rPr>
      </w:pPr>
      <w:r w:rsidRPr="00DF5E4C">
        <w:rPr>
          <w:rFonts w:ascii="Times New Roman" w:hAnsi="Times New Roman"/>
          <w:b/>
          <w:bCs/>
          <w:sz w:val="24"/>
          <w:szCs w:val="24"/>
        </w:rPr>
        <w:t>respingerea recepției</w:t>
      </w:r>
      <w:r w:rsidRPr="00DF5E4C">
        <w:rPr>
          <w:rFonts w:ascii="Times New Roman" w:hAnsi="Times New Roman"/>
          <w:sz w:val="24"/>
          <w:szCs w:val="24"/>
        </w:rPr>
        <w:t xml:space="preserve"> (dacă se constată vicii care nu pot fi remediate și care, prin natura lor, împiedică realizarea uneia sau a mai multor exigențe esențiale, precum și în situația în care </w:t>
      </w:r>
      <w:r w:rsidR="00E06D96">
        <w:rPr>
          <w:rFonts w:ascii="Times New Roman" w:hAnsi="Times New Roman"/>
          <w:sz w:val="24"/>
          <w:szCs w:val="24"/>
        </w:rPr>
        <w:t>Contractant</w:t>
      </w:r>
      <w:r w:rsidRPr="00DF5E4C">
        <w:rPr>
          <w:rFonts w:ascii="Times New Roman" w:hAnsi="Times New Roman"/>
          <w:sz w:val="24"/>
          <w:szCs w:val="24"/>
        </w:rPr>
        <w:t xml:space="preserve"> nu remediază aspectele sesizate prin procesul-verbal de suspendare).</w:t>
      </w:r>
    </w:p>
    <w:p w:rsidR="002464B1" w:rsidRPr="00DF5E4C" w:rsidRDefault="002464B1" w:rsidP="002464B1">
      <w:pPr>
        <w:pStyle w:val="ListParagraph"/>
        <w:spacing w:after="0"/>
        <w:ind w:left="0" w:firstLine="720"/>
        <w:contextualSpacing w:val="0"/>
        <w:jc w:val="both"/>
        <w:rPr>
          <w:rFonts w:ascii="Times New Roman" w:hAnsi="Times New Roman"/>
          <w:b/>
          <w:sz w:val="24"/>
          <w:szCs w:val="24"/>
        </w:rPr>
      </w:pPr>
      <w:r w:rsidRPr="00DF5E4C">
        <w:rPr>
          <w:rFonts w:ascii="Times New Roman" w:hAnsi="Times New Roman"/>
          <w:sz w:val="24"/>
          <w:szCs w:val="24"/>
        </w:rPr>
        <w:t xml:space="preserve">În cazul în care </w:t>
      </w:r>
      <w:r w:rsidR="002811BA">
        <w:rPr>
          <w:rFonts w:ascii="Times New Roman" w:hAnsi="Times New Roman"/>
          <w:sz w:val="24"/>
          <w:szCs w:val="24"/>
        </w:rPr>
        <w:t>Autoritatea Contractantă</w:t>
      </w:r>
      <w:r w:rsidRPr="00DF5E4C">
        <w:rPr>
          <w:rFonts w:ascii="Times New Roman" w:hAnsi="Times New Roman"/>
          <w:sz w:val="24"/>
          <w:szCs w:val="24"/>
        </w:rPr>
        <w:t xml:space="preserve"> respinge echipamentul, </w:t>
      </w:r>
      <w:r w:rsidR="00E06D96">
        <w:rPr>
          <w:rFonts w:ascii="Times New Roman" w:hAnsi="Times New Roman"/>
          <w:sz w:val="24"/>
          <w:szCs w:val="24"/>
        </w:rPr>
        <w:t>Contractant</w:t>
      </w:r>
      <w:r w:rsidRPr="00DF5E4C">
        <w:rPr>
          <w:rFonts w:ascii="Times New Roman" w:hAnsi="Times New Roman"/>
          <w:sz w:val="24"/>
          <w:szCs w:val="24"/>
        </w:rPr>
        <w:t xml:space="preserve"> are obligația de a înlocui echipamentul refuzat cu unul nou, care corespunde tuturor exigențelor din caietul de sarcini, fără costuri suplimentare din partea </w:t>
      </w:r>
      <w:r w:rsidR="002811BA">
        <w:rPr>
          <w:rFonts w:ascii="Times New Roman" w:hAnsi="Times New Roman"/>
          <w:sz w:val="24"/>
          <w:szCs w:val="24"/>
        </w:rPr>
        <w:t>Autoritatea Contractantă</w:t>
      </w:r>
      <w:r w:rsidRPr="00DF5E4C">
        <w:rPr>
          <w:rFonts w:ascii="Times New Roman" w:hAnsi="Times New Roman"/>
          <w:sz w:val="24"/>
          <w:szCs w:val="24"/>
        </w:rPr>
        <w:t>ui.</w:t>
      </w:r>
    </w:p>
    <w:p w:rsidR="002464B1" w:rsidRPr="00DF5E4C" w:rsidRDefault="002464B1">
      <w:pPr>
        <w:pStyle w:val="Heading1"/>
        <w:numPr>
          <w:ilvl w:val="0"/>
          <w:numId w:val="25"/>
        </w:numPr>
      </w:pPr>
      <w:bookmarkStart w:id="40" w:name="_Toc367969412"/>
      <w:bookmarkStart w:id="41" w:name="_Toc419291373"/>
      <w:bookmarkStart w:id="42" w:name="_Toc464743182"/>
      <w:bookmarkStart w:id="43" w:name="_Toc478634989"/>
      <w:bookmarkStart w:id="44" w:name="_Toc220492888"/>
      <w:bookmarkStart w:id="45" w:name="_Toc227315436"/>
      <w:r w:rsidRPr="00DF5E4C">
        <w:t>MODALITĂȚI SI CONDIȚII DE PLAT</w:t>
      </w:r>
      <w:bookmarkEnd w:id="40"/>
      <w:bookmarkEnd w:id="41"/>
      <w:bookmarkEnd w:id="42"/>
      <w:bookmarkEnd w:id="43"/>
      <w:r w:rsidRPr="00DF5E4C">
        <w:t>Ă</w:t>
      </w:r>
      <w:bookmarkEnd w:id="44"/>
      <w:bookmarkEnd w:id="45"/>
    </w:p>
    <w:p w:rsidR="002464B1" w:rsidRPr="009C6BD1" w:rsidRDefault="002464B1" w:rsidP="00DF5E4C">
      <w:pPr>
        <w:widowControl w:val="0"/>
        <w:spacing w:before="60" w:after="0"/>
        <w:ind w:firstLine="357"/>
        <w:jc w:val="both"/>
        <w:rPr>
          <w:rFonts w:ascii="Times New Roman" w:hAnsi="Times New Roman"/>
          <w:sz w:val="24"/>
          <w:szCs w:val="24"/>
        </w:rPr>
      </w:pPr>
      <w:r w:rsidRPr="009C6BD1">
        <w:rPr>
          <w:rFonts w:ascii="Times New Roman" w:hAnsi="Times New Roman"/>
          <w:sz w:val="24"/>
          <w:szCs w:val="24"/>
        </w:rPr>
        <w:t xml:space="preserve">Factura va fi emisă după semnarea de către Autoritatea contractantă a </w:t>
      </w:r>
      <w:r w:rsidRPr="009C6BD1">
        <w:rPr>
          <w:rFonts w:ascii="Times New Roman" w:hAnsi="Times New Roman"/>
          <w:b/>
          <w:bCs/>
          <w:sz w:val="24"/>
          <w:szCs w:val="24"/>
        </w:rPr>
        <w:t xml:space="preserve">procesului verbal de </w:t>
      </w:r>
      <w:r w:rsidR="004E68F8" w:rsidRPr="009C6BD1">
        <w:rPr>
          <w:rFonts w:ascii="Times New Roman" w:hAnsi="Times New Roman"/>
          <w:b/>
          <w:bCs/>
          <w:sz w:val="24"/>
          <w:szCs w:val="24"/>
        </w:rPr>
        <w:t>finalizare a lurărilor și punere în funcțiune</w:t>
      </w:r>
      <w:r w:rsidRPr="009C6BD1">
        <w:rPr>
          <w:rFonts w:ascii="Times New Roman" w:hAnsi="Times New Roman"/>
          <w:sz w:val="24"/>
          <w:szCs w:val="24"/>
        </w:rPr>
        <w:t xml:space="preserve">, </w:t>
      </w:r>
      <w:r w:rsidRPr="009C6BD1">
        <w:rPr>
          <w:rFonts w:ascii="Times New Roman" w:hAnsi="Times New Roman"/>
          <w:b/>
          <w:bCs/>
          <w:i/>
          <w:iCs/>
          <w:sz w:val="24"/>
          <w:szCs w:val="24"/>
        </w:rPr>
        <w:t>în situația recepției admise fără obiecții</w:t>
      </w:r>
      <w:r w:rsidRPr="009C6BD1">
        <w:rPr>
          <w:rFonts w:ascii="Times New Roman" w:hAnsi="Times New Roman"/>
          <w:sz w:val="24"/>
          <w:szCs w:val="24"/>
        </w:rPr>
        <w:t xml:space="preserve">, după livrare, instalare și punere în funcțiune. Fiecare factură va avea menționat </w:t>
      </w:r>
      <w:r w:rsidRPr="009C6BD1">
        <w:rPr>
          <w:rFonts w:ascii="Times New Roman" w:hAnsi="Times New Roman"/>
          <w:iCs/>
          <w:sz w:val="24"/>
          <w:szCs w:val="24"/>
        </w:rPr>
        <w:t xml:space="preserve">numărul contractului de furnizare, data de emitere și de scadență ale facturii respective. </w:t>
      </w:r>
    </w:p>
    <w:p w:rsidR="002464B1" w:rsidRDefault="002464B1" w:rsidP="002464B1">
      <w:pPr>
        <w:widowControl w:val="0"/>
        <w:spacing w:after="0"/>
        <w:ind w:firstLine="357"/>
        <w:jc w:val="both"/>
        <w:rPr>
          <w:rFonts w:ascii="Times New Roman" w:hAnsi="Times New Roman"/>
          <w:color w:val="000000"/>
          <w:sz w:val="24"/>
          <w:szCs w:val="24"/>
        </w:rPr>
      </w:pPr>
      <w:r w:rsidRPr="009C6BD1">
        <w:rPr>
          <w:rFonts w:ascii="Times New Roman" w:hAnsi="Times New Roman"/>
          <w:color w:val="000000"/>
          <w:sz w:val="24"/>
          <w:szCs w:val="24"/>
        </w:rPr>
        <w:t>Facturile vor fi trimise în cadrul sistemului național privind factura electronică</w:t>
      </w:r>
      <w:r w:rsidRPr="00DF5E4C">
        <w:rPr>
          <w:rFonts w:ascii="Times New Roman" w:hAnsi="Times New Roman"/>
          <w:color w:val="000000"/>
          <w:sz w:val="24"/>
          <w:szCs w:val="24"/>
        </w:rPr>
        <w:t xml:space="preserve"> - RO e-Factura.</w:t>
      </w:r>
    </w:p>
    <w:p w:rsidR="009C6BD1" w:rsidRPr="009C6BD1" w:rsidRDefault="009C6BD1" w:rsidP="002464B1">
      <w:pPr>
        <w:widowControl w:val="0"/>
        <w:spacing w:after="0"/>
        <w:ind w:firstLine="357"/>
        <w:jc w:val="both"/>
        <w:rPr>
          <w:rFonts w:ascii="Times New Roman" w:hAnsi="Times New Roman"/>
          <w:color w:val="000000"/>
          <w:sz w:val="24"/>
          <w:szCs w:val="24"/>
        </w:rPr>
      </w:pPr>
      <w:r w:rsidRPr="009C6BD1">
        <w:rPr>
          <w:rFonts w:ascii="Times New Roman" w:hAnsi="Times New Roman"/>
          <w:color w:val="000000"/>
          <w:sz w:val="24"/>
          <w:szCs w:val="24"/>
        </w:rPr>
        <w:t xml:space="preserve">Factura va fi emisă după semnarea de către Autoritatea contractantă a </w:t>
      </w:r>
      <w:r w:rsidRPr="009C6BD1">
        <w:rPr>
          <w:rFonts w:ascii="Times New Roman" w:hAnsi="Times New Roman"/>
          <w:bCs/>
          <w:i/>
          <w:iCs/>
          <w:sz w:val="24"/>
          <w:szCs w:val="24"/>
        </w:rPr>
        <w:t>Procesului verbal de predare- primire, instalare, punere în funcțiune, testare și instruire personal.</w:t>
      </w:r>
    </w:p>
    <w:p w:rsidR="00682733" w:rsidRPr="00E34B89" w:rsidRDefault="002464B1" w:rsidP="00E34B89">
      <w:pPr>
        <w:widowControl w:val="0"/>
        <w:spacing w:after="0"/>
        <w:ind w:firstLine="357"/>
        <w:jc w:val="both"/>
        <w:rPr>
          <w:rFonts w:ascii="Times New Roman" w:hAnsi="Times New Roman"/>
          <w:color w:val="000000"/>
          <w:sz w:val="24"/>
          <w:szCs w:val="24"/>
        </w:rPr>
      </w:pPr>
      <w:r w:rsidRPr="00DF5E4C">
        <w:rPr>
          <w:rFonts w:ascii="Times New Roman" w:hAnsi="Times New Roman"/>
          <w:sz w:val="24"/>
          <w:szCs w:val="24"/>
        </w:rPr>
        <w:t xml:space="preserve">Plățile în favoarea </w:t>
      </w:r>
      <w:r w:rsidR="00E06D96">
        <w:rPr>
          <w:rFonts w:ascii="Times New Roman" w:hAnsi="Times New Roman"/>
          <w:sz w:val="24"/>
          <w:szCs w:val="24"/>
        </w:rPr>
        <w:t>Contractant</w:t>
      </w:r>
      <w:r w:rsidRPr="00DF5E4C">
        <w:rPr>
          <w:rFonts w:ascii="Times New Roman" w:hAnsi="Times New Roman"/>
          <w:sz w:val="24"/>
          <w:szCs w:val="24"/>
        </w:rPr>
        <w:t xml:space="preserve">ui se vor efectua în termen maxim de </w:t>
      </w:r>
      <w:r w:rsidRPr="00DF5E4C">
        <w:rPr>
          <w:rFonts w:ascii="Times New Roman" w:hAnsi="Times New Roman"/>
          <w:b/>
          <w:bCs/>
          <w:sz w:val="24"/>
          <w:szCs w:val="24"/>
        </w:rPr>
        <w:t>60 zile,</w:t>
      </w:r>
      <w:r w:rsidRPr="00DF5E4C">
        <w:rPr>
          <w:rFonts w:ascii="Times New Roman" w:hAnsi="Times New Roman"/>
          <w:sz w:val="24"/>
          <w:szCs w:val="24"/>
        </w:rPr>
        <w:t xml:space="preserve"> de la data înregistrării facturii, cu respectarea de către Furnizor a mențiunilor anterioare.</w:t>
      </w:r>
    </w:p>
    <w:p w:rsidR="00682733" w:rsidRPr="009C6BD1" w:rsidRDefault="00A41B8E">
      <w:pPr>
        <w:pStyle w:val="Heading1"/>
        <w:numPr>
          <w:ilvl w:val="0"/>
          <w:numId w:val="25"/>
        </w:numPr>
        <w:rPr>
          <w:bCs/>
          <w:szCs w:val="28"/>
        </w:rPr>
      </w:pPr>
      <w:bookmarkStart w:id="46" w:name="_Toc227315437"/>
      <w:bookmarkStart w:id="47" w:name="_Hlk160458976"/>
      <w:r w:rsidRPr="009C6BD1">
        <w:rPr>
          <w:bCs/>
          <w:szCs w:val="28"/>
        </w:rPr>
        <w:lastRenderedPageBreak/>
        <w:t>Cadrul legal care guvernează relația dintre Autoritatea Contractantă și Contractant (inclusiv în domeniile mediului, social și al relațiilor de muncă)</w:t>
      </w:r>
      <w:bookmarkEnd w:id="46"/>
    </w:p>
    <w:p w:rsidR="003B3A92" w:rsidRDefault="003B3A92" w:rsidP="003B3A92">
      <w:pPr>
        <w:spacing w:before="60" w:after="60"/>
        <w:ind w:firstLine="720"/>
        <w:jc w:val="both"/>
        <w:rPr>
          <w:rFonts w:ascii="Times New Roman" w:eastAsia="Calibri" w:hAnsi="Times New Roman"/>
          <w:sz w:val="24"/>
          <w:szCs w:val="24"/>
        </w:rPr>
      </w:pPr>
      <w:r w:rsidRPr="00DF5E4C">
        <w:rPr>
          <w:rFonts w:ascii="Times New Roman" w:eastAsia="Calibri" w:hAnsi="Times New Roman"/>
          <w:sz w:val="24"/>
          <w:szCs w:val="24"/>
        </w:rPr>
        <w:t xml:space="preserve">Ofertantul, devenit contractant, are obligația de a respecta </w:t>
      </w:r>
      <w:r w:rsidR="009C6BD1">
        <w:rPr>
          <w:rFonts w:ascii="Times New Roman" w:eastAsia="Calibri" w:hAnsi="Times New Roman"/>
          <w:sz w:val="24"/>
          <w:szCs w:val="24"/>
        </w:rPr>
        <w:t>toate prevederile legale, aplicabile la nivel național, dar și regulamentele aplicabile la nivelul Uniunii Europene.</w:t>
      </w:r>
    </w:p>
    <w:p w:rsidR="009C6BD1" w:rsidRPr="00DF5E4C" w:rsidRDefault="009C6BD1" w:rsidP="003B3A92">
      <w:pPr>
        <w:spacing w:before="60" w:after="60"/>
        <w:ind w:firstLine="720"/>
        <w:jc w:val="both"/>
        <w:rPr>
          <w:rFonts w:ascii="Times New Roman" w:eastAsia="Calibri" w:hAnsi="Times New Roman"/>
          <w:sz w:val="24"/>
          <w:szCs w:val="24"/>
        </w:rPr>
      </w:pPr>
      <w:r>
        <w:rPr>
          <w:rFonts w:ascii="Times New Roman" w:eastAsia="Calibri" w:hAnsi="Times New Roman"/>
          <w:sz w:val="24"/>
          <w:szCs w:val="24"/>
        </w:rPr>
        <w:t>Pe perioada realizării tuturor activităților din cadrul Contrcatului, Contractantul este responsabil pentru implementarea celor mai bune practici, în conformitate cu legislația și regulamentele existente la nivel național și la nivelul Uniunii Europene. Contractantul este deplin responsabil pentru subcontractanții săi în prestarea activităților solicitate prin prezentul caiet de sarcini, urmând să răspundă față de Autoritatea contractantă, pentru orice  nerespectarea sau omisiune a respectării oricăror prevederi legaleși normative aplicabile. Autoritatea contractantă nu va fi responsabilă pentru nerespectarea sau omoterea respectării de către Contractant sau de către subcontractanții acestuia a oricărei prevederi legale</w:t>
      </w:r>
      <w:r w:rsidR="00126C20">
        <w:rPr>
          <w:rFonts w:ascii="Times New Roman" w:eastAsia="Calibri" w:hAnsi="Times New Roman"/>
          <w:sz w:val="24"/>
          <w:szCs w:val="24"/>
        </w:rPr>
        <w:t xml:space="preserve"> sau a oricărui act normativ aplicabil, pentru prestarea serviciilorși pentru rezultatele generatede prestarea aserviciilor lor. În cazul în care intervin schimbări legislative, Contractantul are obligația de a informa Autoritatea contractantă cu privire la consecințele asupra activităților care fac obiectul Contractului și de a-și adapta activitatea în funcție de decizia  Autorității controntractante în legătură cu schimbările legislative.</w:t>
      </w:r>
    </w:p>
    <w:p w:rsidR="003B3A92" w:rsidRPr="00DF5E4C" w:rsidRDefault="003B3A92" w:rsidP="003B3A92">
      <w:pPr>
        <w:widowControl w:val="0"/>
        <w:autoSpaceDE w:val="0"/>
        <w:adjustRightInd w:val="0"/>
        <w:spacing w:after="60"/>
        <w:ind w:firstLine="709"/>
        <w:jc w:val="both"/>
        <w:rPr>
          <w:rFonts w:ascii="Times New Roman" w:eastAsia="Calibri" w:hAnsi="Times New Roman"/>
          <w:sz w:val="24"/>
          <w:szCs w:val="24"/>
        </w:rPr>
      </w:pPr>
      <w:r w:rsidRPr="00DF5E4C">
        <w:rPr>
          <w:rFonts w:ascii="Times New Roman" w:eastAsia="Calibri" w:hAnsi="Times New Roman"/>
          <w:noProof/>
          <w:color w:val="000000"/>
          <w:sz w:val="24"/>
          <w:szCs w:val="24"/>
        </w:rPr>
        <w:t>În acest sens, Ofertantul va prezenta o declarație din care să rezulte faptul că la elaborarea ofertei a ținut cont de obligațiile relevante din domeniile mediului, social și al relațiilor de muncă.</w:t>
      </w:r>
      <w:r w:rsidRPr="00DF5E4C">
        <w:rPr>
          <w:rFonts w:ascii="Times New Roman" w:eastAsia="Calibri" w:hAnsi="Times New Roman"/>
          <w:noProof/>
          <w:sz w:val="24"/>
          <w:szCs w:val="24"/>
          <w:shd w:val="clear" w:color="auto" w:fill="FFFFFF"/>
        </w:rPr>
        <w:t xml:space="preserve"> </w:t>
      </w:r>
      <w:r w:rsidRPr="00DF5E4C">
        <w:rPr>
          <w:rFonts w:ascii="Times New Roman" w:eastAsia="Calibri" w:hAnsi="Times New Roman"/>
          <w:sz w:val="24"/>
          <w:szCs w:val="24"/>
        </w:rPr>
        <w:t xml:space="preserve">Actele normative, cu modificările și completările ulterioare, precum și standardele indicate mai jos sunt considerate indicative și nelimitative; enumerarea actelor normative din acest capitol este oferită ca referință și nu trebuie considerată limitativă: </w:t>
      </w:r>
    </w:p>
    <w:p w:rsidR="003B3A92" w:rsidRPr="00802E8A" w:rsidRDefault="003B3A92">
      <w:pPr>
        <w:numPr>
          <w:ilvl w:val="0"/>
          <w:numId w:val="21"/>
        </w:numPr>
        <w:suppressAutoHyphens w:val="0"/>
        <w:autoSpaceDN/>
        <w:spacing w:after="0"/>
        <w:jc w:val="both"/>
        <w:rPr>
          <w:rFonts w:ascii="Times New Roman" w:eastAsia="Calibri" w:hAnsi="Times New Roman"/>
          <w:noProof/>
          <w:color w:val="000000"/>
          <w:sz w:val="24"/>
          <w:szCs w:val="24"/>
        </w:rPr>
      </w:pPr>
      <w:r w:rsidRPr="00802E8A">
        <w:rPr>
          <w:rFonts w:ascii="Times New Roman" w:eastAsia="Calibri" w:hAnsi="Times New Roman"/>
          <w:noProof/>
          <w:color w:val="000000"/>
          <w:sz w:val="24"/>
          <w:szCs w:val="24"/>
        </w:rPr>
        <w:t>Legea nr. 98/2016 privind achizițiile publice, cu modificările și completările ulterioare;</w:t>
      </w:r>
    </w:p>
    <w:p w:rsidR="003B3A92" w:rsidRPr="00802E8A" w:rsidRDefault="003B3A92">
      <w:pPr>
        <w:numPr>
          <w:ilvl w:val="0"/>
          <w:numId w:val="21"/>
        </w:numPr>
        <w:suppressAutoHyphens w:val="0"/>
        <w:autoSpaceDN/>
        <w:spacing w:after="0"/>
        <w:jc w:val="both"/>
        <w:rPr>
          <w:rFonts w:ascii="Times New Roman" w:eastAsia="Calibri" w:hAnsi="Times New Roman"/>
          <w:noProof/>
          <w:color w:val="000000"/>
          <w:sz w:val="24"/>
          <w:szCs w:val="24"/>
        </w:rPr>
      </w:pPr>
      <w:r w:rsidRPr="00802E8A">
        <w:rPr>
          <w:rFonts w:ascii="Times New Roman" w:eastAsia="Calibri" w:hAnsi="Times New Roman"/>
          <w:noProof/>
          <w:color w:val="000000"/>
          <w:sz w:val="24"/>
          <w:szCs w:val="24"/>
        </w:rPr>
        <w:t>HG nr. 395/2016 pentru aprobarea Normelor metodologice de aplicare a prevederilor referitoare la atribuirea contractului de achiziţie publică/acordului-cadru din Legea nr. 98/2016 privind achiziţiile publice, cu modificările și completările ulterioare;</w:t>
      </w:r>
    </w:p>
    <w:p w:rsidR="003B3A92" w:rsidRPr="00802E8A" w:rsidRDefault="003B3A92">
      <w:pPr>
        <w:numPr>
          <w:ilvl w:val="0"/>
          <w:numId w:val="21"/>
        </w:numPr>
        <w:suppressAutoHyphens w:val="0"/>
        <w:autoSpaceDN/>
        <w:spacing w:after="0"/>
        <w:ind w:left="709"/>
        <w:jc w:val="both"/>
        <w:rPr>
          <w:rFonts w:ascii="Times New Roman" w:eastAsia="Calibri" w:hAnsi="Times New Roman"/>
          <w:noProof/>
          <w:color w:val="000000"/>
          <w:sz w:val="24"/>
          <w:szCs w:val="24"/>
        </w:rPr>
      </w:pPr>
      <w:r w:rsidRPr="00802E8A">
        <w:rPr>
          <w:rFonts w:ascii="Times New Roman" w:eastAsia="Calibri" w:hAnsi="Times New Roman"/>
          <w:noProof/>
          <w:color w:val="000000"/>
          <w:sz w:val="24"/>
          <w:szCs w:val="24"/>
        </w:rPr>
        <w:t>Legea nr. 129/2018 pentru modificarea şi completarea Legii nr. 102/2005 privind înfiinţarea, organizarea şi funcţionarea Autorităţii Naţionale de Supraveghere a Prelucrării Datelor cu Caracter Personal, precum şi pentru abrogarea Legii nr. 677/2001 pentru protecţia persoanelor cu privire la prelucrarea datelor cu caracter personal şi libera circulaţie a acestor date;</w:t>
      </w:r>
    </w:p>
    <w:p w:rsidR="003B3A92" w:rsidRPr="00802E8A" w:rsidRDefault="003B3A92">
      <w:pPr>
        <w:numPr>
          <w:ilvl w:val="0"/>
          <w:numId w:val="21"/>
        </w:numPr>
        <w:suppressAutoHyphens w:val="0"/>
        <w:autoSpaceDN/>
        <w:spacing w:after="0"/>
        <w:ind w:left="709"/>
        <w:jc w:val="both"/>
        <w:rPr>
          <w:rFonts w:ascii="Times New Roman" w:eastAsia="Calibri" w:hAnsi="Times New Roman"/>
          <w:noProof/>
          <w:color w:val="000000"/>
          <w:sz w:val="24"/>
          <w:szCs w:val="24"/>
        </w:rPr>
      </w:pPr>
      <w:r w:rsidRPr="00802E8A">
        <w:rPr>
          <w:rFonts w:ascii="Times New Roman" w:eastAsia="Calibri" w:hAnsi="Times New Roman"/>
          <w:noProof/>
          <w:color w:val="000000"/>
          <w:sz w:val="24"/>
          <w:szCs w:val="24"/>
        </w:rPr>
        <w:t>Regulamentul (UE) nr. 679/2016 cu privire la Protecția Datelor cu Caracter Personal;</w:t>
      </w:r>
    </w:p>
    <w:p w:rsidR="00E34B89" w:rsidRPr="00802E8A" w:rsidRDefault="003B3A92"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Fonts w:ascii="Times New Roman" w:eastAsia="Calibri" w:hAnsi="Times New Roman"/>
          <w:color w:val="000000"/>
          <w:sz w:val="24"/>
          <w:szCs w:val="24"/>
        </w:rPr>
        <w:t xml:space="preserve">Ordinul nr. 2395/2023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w:t>
      </w:r>
      <w:r w:rsidRPr="00802E8A">
        <w:rPr>
          <w:rFonts w:ascii="Times New Roman" w:eastAsia="Calibri" w:hAnsi="Times New Roman"/>
          <w:color w:val="000000"/>
          <w:sz w:val="24"/>
          <w:szCs w:val="24"/>
        </w:rPr>
        <w:lastRenderedPageBreak/>
        <w:t>nr. 98/2016 privind achiziţiile publice, aprobate prin Hotărârea Guvernului nr. 395/2016.</w:t>
      </w:r>
      <w:bookmarkEnd w:id="47"/>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Style w:val="Strong"/>
          <w:rFonts w:ascii="Times New Roman" w:hAnsi="Times New Roman"/>
          <w:b w:val="0"/>
          <w:bCs w:val="0"/>
          <w:sz w:val="24"/>
          <w:szCs w:val="24"/>
        </w:rPr>
        <w:t>Legea nr. 10/1995</w:t>
      </w:r>
      <w:r w:rsidRPr="00802E8A">
        <w:rPr>
          <w:rFonts w:ascii="Times New Roman" w:hAnsi="Times New Roman"/>
          <w:sz w:val="24"/>
          <w:szCs w:val="24"/>
        </w:rPr>
        <w:t xml:space="preserve"> privind calitatea în construcții (republicată).</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Style w:val="Strong"/>
          <w:rFonts w:ascii="Times New Roman" w:hAnsi="Times New Roman"/>
          <w:b w:val="0"/>
          <w:bCs w:val="0"/>
          <w:sz w:val="24"/>
          <w:szCs w:val="24"/>
        </w:rPr>
        <w:t>Legea nr. 50/1991</w:t>
      </w:r>
      <w:r w:rsidRPr="00802E8A">
        <w:rPr>
          <w:rFonts w:ascii="Times New Roman" w:hAnsi="Times New Roman"/>
          <w:sz w:val="24"/>
          <w:szCs w:val="24"/>
        </w:rPr>
        <w:t xml:space="preserve"> privind autorizarea executării lucrărilor de construcții.</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Style w:val="Strong"/>
          <w:rFonts w:ascii="Times New Roman" w:hAnsi="Times New Roman"/>
          <w:b w:val="0"/>
          <w:bCs w:val="0"/>
          <w:sz w:val="24"/>
          <w:szCs w:val="24"/>
        </w:rPr>
        <w:t>HG nr. 907/2016</w:t>
      </w:r>
      <w:r w:rsidRPr="00802E8A">
        <w:rPr>
          <w:rFonts w:ascii="Times New Roman" w:hAnsi="Times New Roman"/>
          <w:sz w:val="24"/>
          <w:szCs w:val="24"/>
        </w:rPr>
        <w:t xml:space="preserve"> privind etapele de elaborare și conținutul cadru al documentațiilor tehnice</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Fonts w:ascii="Times New Roman" w:hAnsi="Times New Roman"/>
          <w:sz w:val="24"/>
          <w:szCs w:val="24"/>
        </w:rPr>
        <w:t>Cod de proiectare seismică P100-1/2013</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Style w:val="Strong"/>
          <w:rFonts w:ascii="Times New Roman" w:hAnsi="Times New Roman"/>
          <w:b w:val="0"/>
          <w:bCs w:val="0"/>
          <w:sz w:val="24"/>
          <w:szCs w:val="24"/>
        </w:rPr>
        <w:t>Eurocod 3 (SR EN 1993)</w:t>
      </w:r>
      <w:r w:rsidRPr="00802E8A">
        <w:rPr>
          <w:rFonts w:ascii="Times New Roman" w:hAnsi="Times New Roman"/>
          <w:sz w:val="24"/>
          <w:szCs w:val="24"/>
        </w:rPr>
        <w:t xml:space="preserve"> pentru proiectarea structurilor din oțel.</w:t>
      </w:r>
    </w:p>
    <w:p w:rsidR="00802E8A" w:rsidRPr="00802E8A" w:rsidRDefault="00802E8A" w:rsidP="00E34B89">
      <w:pPr>
        <w:numPr>
          <w:ilvl w:val="0"/>
          <w:numId w:val="21"/>
        </w:numPr>
        <w:suppressAutoHyphens w:val="0"/>
        <w:autoSpaceDN/>
        <w:spacing w:after="0"/>
        <w:ind w:left="709" w:right="227"/>
        <w:jc w:val="both"/>
        <w:rPr>
          <w:rStyle w:val="t286pc"/>
          <w:rFonts w:ascii="Times New Roman" w:eastAsia="Calibri" w:hAnsi="Times New Roman"/>
          <w:noProof/>
          <w:color w:val="000000"/>
          <w:sz w:val="24"/>
          <w:szCs w:val="24"/>
        </w:rPr>
      </w:pPr>
      <w:r w:rsidRPr="00802E8A">
        <w:rPr>
          <w:rStyle w:val="Strong"/>
          <w:rFonts w:ascii="Times New Roman" w:hAnsi="Times New Roman"/>
          <w:b w:val="0"/>
          <w:bCs w:val="0"/>
          <w:sz w:val="24"/>
          <w:szCs w:val="24"/>
        </w:rPr>
        <w:t>Normativul NP 112/2014</w:t>
      </w:r>
      <w:r w:rsidRPr="00802E8A">
        <w:rPr>
          <w:rStyle w:val="t286pc"/>
          <w:rFonts w:ascii="Times New Roman" w:hAnsi="Times New Roman"/>
          <w:sz w:val="24"/>
          <w:szCs w:val="24"/>
        </w:rPr>
        <w:t xml:space="preserve"> pentru proiectarea fundațiilor directe.</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color w:val="000000"/>
          <w:sz w:val="24"/>
          <w:szCs w:val="24"/>
        </w:rPr>
      </w:pPr>
      <w:r w:rsidRPr="00802E8A">
        <w:rPr>
          <w:rFonts w:ascii="Times New Roman" w:eastAsia="Calibri" w:hAnsi="Times New Roman"/>
          <w:noProof/>
          <w:color w:val="000000"/>
          <w:sz w:val="24"/>
          <w:szCs w:val="24"/>
        </w:rPr>
        <w:t>Normativul I18 pentru proiectarea și executarea instalațiilor de automatizare.</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color w:val="444444"/>
          <w:sz w:val="24"/>
          <w:szCs w:val="24"/>
          <w:lang w:val="en-GB"/>
        </w:rPr>
        <w:t xml:space="preserve"> </w:t>
      </w:r>
      <w:r w:rsidRPr="00802E8A">
        <w:rPr>
          <w:rFonts w:ascii="Times New Roman" w:eastAsia="Calibri" w:hAnsi="Times New Roman"/>
          <w:sz w:val="24"/>
          <w:szCs w:val="24"/>
          <w:lang w:val="en-GB"/>
        </w:rPr>
        <w:t xml:space="preserve">I 7 - 2011 </w:t>
      </w:r>
      <w:proofErr w:type="spellStart"/>
      <w:r w:rsidRPr="00802E8A">
        <w:rPr>
          <w:rFonts w:ascii="Times New Roman" w:eastAsia="Calibri" w:hAnsi="Times New Roman"/>
          <w:sz w:val="24"/>
          <w:szCs w:val="24"/>
          <w:lang w:val="en-GB"/>
        </w:rPr>
        <w:t>actualizat</w:t>
      </w:r>
      <w:proofErr w:type="spellEnd"/>
      <w:r w:rsidRPr="00802E8A">
        <w:rPr>
          <w:rFonts w:ascii="Times New Roman" w:eastAsia="Calibri" w:hAnsi="Times New Roman"/>
          <w:sz w:val="24"/>
          <w:szCs w:val="24"/>
          <w:lang w:val="en-GB"/>
        </w:rPr>
        <w:t xml:space="preserve"> 2023- </w:t>
      </w:r>
      <w:proofErr w:type="spellStart"/>
      <w:r w:rsidRPr="00802E8A">
        <w:rPr>
          <w:rFonts w:ascii="Times New Roman" w:eastAsia="Calibri" w:hAnsi="Times New Roman"/>
          <w:sz w:val="24"/>
          <w:szCs w:val="24"/>
          <w:lang w:val="en-GB"/>
        </w:rPr>
        <w:t>Normativ</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proiectarea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şi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executarea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instalaţiilor</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electrice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până</w:t>
      </w:r>
      <w:proofErr w:type="spellEnd"/>
      <w:r w:rsidRPr="00802E8A">
        <w:rPr>
          <w:rFonts w:ascii="Times New Roman" w:eastAsia="Calibri" w:hAnsi="Times New Roman"/>
          <w:sz w:val="24"/>
          <w:szCs w:val="24"/>
          <w:lang w:val="en-GB"/>
        </w:rPr>
        <w:t xml:space="preserve"> la</w:t>
      </w:r>
      <w:r w:rsidRPr="00802E8A">
        <w:rPr>
          <w:rFonts w:ascii="Times New Roman" w:eastAsia="Calibri" w:hAnsi="Times New Roman"/>
          <w:noProof/>
          <w:sz w:val="24"/>
          <w:szCs w:val="24"/>
        </w:rPr>
        <w:t xml:space="preserve"> </w:t>
      </w:r>
      <w:r w:rsidRPr="00802E8A">
        <w:rPr>
          <w:rFonts w:ascii="Times New Roman" w:eastAsia="Calibri" w:hAnsi="Times New Roman"/>
          <w:sz w:val="24"/>
          <w:szCs w:val="24"/>
          <w:lang w:val="en-GB"/>
        </w:rPr>
        <w:t xml:space="preserve">l000V c.a. </w:t>
      </w:r>
      <w:proofErr w:type="spellStart"/>
      <w:r w:rsidRPr="00802E8A">
        <w:rPr>
          <w:rFonts w:ascii="Times New Roman" w:eastAsia="Calibri" w:hAnsi="Times New Roman"/>
          <w:sz w:val="24"/>
          <w:szCs w:val="24"/>
          <w:lang w:val="en-GB"/>
        </w:rPr>
        <w:t>şi</w:t>
      </w:r>
      <w:proofErr w:type="spellEnd"/>
      <w:r w:rsidRPr="00802E8A">
        <w:rPr>
          <w:rFonts w:ascii="Times New Roman" w:eastAsia="Calibri" w:hAnsi="Times New Roman"/>
          <w:sz w:val="24"/>
          <w:szCs w:val="24"/>
          <w:lang w:val="en-GB"/>
        </w:rPr>
        <w:t xml:space="preserve"> 1500V c.c.</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noProof/>
          <w:sz w:val="24"/>
          <w:szCs w:val="24"/>
        </w:rPr>
        <w:t>SR EN 60204-1 privind siguranța utilajelor și echipamentele electrice ale mașinilor</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sz w:val="24"/>
          <w:szCs w:val="24"/>
          <w:lang w:val="en-GB"/>
        </w:rPr>
        <w:t xml:space="preserve">113-2015 </w:t>
      </w:r>
      <w:proofErr w:type="spellStart"/>
      <w:r w:rsidRPr="00802E8A">
        <w:rPr>
          <w:rFonts w:ascii="Times New Roman" w:eastAsia="Calibri" w:hAnsi="Times New Roman"/>
          <w:sz w:val="24"/>
          <w:szCs w:val="24"/>
          <w:lang w:val="en-GB"/>
        </w:rPr>
        <w:t>Normativ</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proiectarea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executarea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și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exploatarea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instalaţiilor</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î</w:t>
      </w:r>
      <w:r w:rsidRPr="00802E8A">
        <w:rPr>
          <w:rFonts w:ascii="Times New Roman" w:eastAsia="Calibri" w:hAnsi="Times New Roman"/>
          <w:sz w:val="24"/>
          <w:szCs w:val="24"/>
          <w:lang w:val="en-GB"/>
        </w:rPr>
        <w:t>n</w:t>
      </w:r>
      <w:r w:rsidRPr="00802E8A">
        <w:rPr>
          <w:rFonts w:ascii="Times New Roman" w:eastAsia="Calibri" w:hAnsi="Times New Roman"/>
          <w:sz w:val="24"/>
          <w:szCs w:val="24"/>
          <w:lang w:val="en-GB"/>
        </w:rPr>
        <w:t>călzire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centrală</w:t>
      </w:r>
      <w:proofErr w:type="spellEnd"/>
      <w:r w:rsidRPr="00802E8A">
        <w:rPr>
          <w:rFonts w:ascii="Times New Roman" w:eastAsia="Calibri" w:hAnsi="Times New Roman"/>
          <w:sz w:val="24"/>
          <w:szCs w:val="24"/>
          <w:lang w:val="en-GB"/>
        </w:rPr>
        <w:t>;</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Normativul</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proiectarea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și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executarea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instalațiilor</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ventilare</w:t>
      </w:r>
      <w:proofErr w:type="spellEnd"/>
      <w:r w:rsidRPr="00802E8A">
        <w:rPr>
          <w:rFonts w:ascii="Times New Roman" w:eastAsia="Calibri" w:hAnsi="Times New Roman"/>
          <w:sz w:val="24"/>
          <w:szCs w:val="24"/>
          <w:lang w:val="en-GB"/>
        </w:rPr>
        <w:t xml:space="preserve"> 15;</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Normativul</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exploatarea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instalațiilor</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ventilare</w:t>
      </w:r>
      <w:proofErr w:type="spellEnd"/>
      <w:r w:rsidRPr="00802E8A">
        <w:rPr>
          <w:rFonts w:ascii="Times New Roman" w:eastAsia="Calibri" w:hAnsi="Times New Roman"/>
          <w:sz w:val="24"/>
          <w:szCs w:val="24"/>
          <w:lang w:val="en-GB"/>
        </w:rPr>
        <w:t xml:space="preserve"> 15/2;</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Hotărâre</w:t>
      </w:r>
      <w:proofErr w:type="spellEnd"/>
      <w:r w:rsidRPr="00802E8A">
        <w:rPr>
          <w:rFonts w:ascii="Times New Roman" w:eastAsia="Calibri" w:hAnsi="Times New Roman"/>
          <w:sz w:val="24"/>
          <w:szCs w:val="24"/>
          <w:lang w:val="en-GB"/>
        </w:rPr>
        <w:t xml:space="preserve"> nr. 1425 din 11 </w:t>
      </w:r>
      <w:proofErr w:type="spellStart"/>
      <w:r w:rsidRPr="00802E8A">
        <w:rPr>
          <w:rFonts w:ascii="Times New Roman" w:eastAsia="Calibri" w:hAnsi="Times New Roman"/>
          <w:sz w:val="24"/>
          <w:szCs w:val="24"/>
          <w:lang w:val="en-GB"/>
        </w:rPr>
        <w:t>octombrie</w:t>
      </w:r>
      <w:proofErr w:type="spellEnd"/>
      <w:r w:rsidRPr="00802E8A">
        <w:rPr>
          <w:rFonts w:ascii="Times New Roman" w:eastAsia="Calibri" w:hAnsi="Times New Roman"/>
          <w:sz w:val="24"/>
          <w:szCs w:val="24"/>
          <w:lang w:val="en-GB"/>
        </w:rPr>
        <w:t xml:space="preserve"> 2006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aprobarea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Normelor</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metodologice</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aplicare</w:t>
      </w:r>
      <w:proofErr w:type="spellEnd"/>
      <w:r w:rsidRPr="00802E8A">
        <w:rPr>
          <w:rFonts w:ascii="Times New Roman" w:eastAsia="Calibri" w:hAnsi="Times New Roman"/>
          <w:noProof/>
          <w:sz w:val="24"/>
          <w:szCs w:val="24"/>
        </w:rPr>
        <w:t xml:space="preserve"> </w:t>
      </w:r>
      <w:r w:rsidRPr="00802E8A">
        <w:rPr>
          <w:rFonts w:ascii="Times New Roman" w:eastAsia="Calibri" w:hAnsi="Times New Roman"/>
          <w:sz w:val="24"/>
          <w:szCs w:val="24"/>
          <w:lang w:val="en-GB"/>
        </w:rPr>
        <w:t xml:space="preserve">a </w:t>
      </w:r>
      <w:proofErr w:type="spellStart"/>
      <w:r w:rsidRPr="00802E8A">
        <w:rPr>
          <w:rFonts w:ascii="Times New Roman" w:eastAsia="Calibri" w:hAnsi="Times New Roman"/>
          <w:sz w:val="24"/>
          <w:szCs w:val="24"/>
          <w:lang w:val="en-GB"/>
        </w:rPr>
        <w:t>prevederilor</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Legii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securităţii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şi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sănătăţii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în</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muncă</w:t>
      </w:r>
      <w:proofErr w:type="spellEnd"/>
      <w:r w:rsidRPr="00802E8A">
        <w:rPr>
          <w:rFonts w:ascii="Times New Roman" w:eastAsia="Calibri" w:hAnsi="Times New Roman"/>
          <w:sz w:val="24"/>
          <w:szCs w:val="24"/>
          <w:lang w:val="en-GB"/>
        </w:rPr>
        <w:t xml:space="preserve"> nr. 319/2006;</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Legea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securității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și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sănătății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în</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muncă</w:t>
      </w:r>
      <w:proofErr w:type="spellEnd"/>
      <w:r w:rsidRPr="00802E8A">
        <w:rPr>
          <w:rFonts w:ascii="Times New Roman" w:eastAsia="Calibri" w:hAnsi="Times New Roman"/>
          <w:sz w:val="24"/>
          <w:szCs w:val="24"/>
          <w:lang w:val="en-GB"/>
        </w:rPr>
        <w:t xml:space="preserve"> nr. 319/13.07.2006 - MO nr. 646/26.07 .2006;</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sz w:val="24"/>
          <w:szCs w:val="24"/>
          <w:lang w:val="en-GB"/>
        </w:rPr>
        <w:t xml:space="preserve">H.G.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aprobarea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normelor</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metodologice</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aplicare</w:t>
      </w:r>
      <w:proofErr w:type="spellEnd"/>
      <w:r w:rsidRPr="00802E8A">
        <w:rPr>
          <w:rFonts w:ascii="Times New Roman" w:eastAsia="Calibri" w:hAnsi="Times New Roman"/>
          <w:sz w:val="24"/>
          <w:szCs w:val="24"/>
          <w:lang w:val="en-GB"/>
        </w:rPr>
        <w:t xml:space="preserve"> a </w:t>
      </w:r>
      <w:proofErr w:type="spellStart"/>
      <w:r w:rsidRPr="00802E8A">
        <w:rPr>
          <w:rFonts w:ascii="Times New Roman" w:eastAsia="Calibri" w:hAnsi="Times New Roman"/>
          <w:sz w:val="24"/>
          <w:szCs w:val="24"/>
          <w:lang w:val="en-GB"/>
        </w:rPr>
        <w:t>prevederilor</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Legii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securității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și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sănătății</w:t>
      </w:r>
      <w:proofErr w:type="spellEnd"/>
      <w:r w:rsidRPr="00802E8A">
        <w:rPr>
          <w:rFonts w:ascii="Times New Roman" w:eastAsia="Calibri" w:hAnsi="Times New Roman"/>
          <w:noProof/>
          <w:sz w:val="24"/>
          <w:szCs w:val="24"/>
        </w:rPr>
        <w:t xml:space="preserve"> </w:t>
      </w:r>
      <w:r w:rsidRPr="00802E8A">
        <w:rPr>
          <w:rFonts w:ascii="Times New Roman" w:eastAsia="Calibri" w:hAnsi="Times New Roman"/>
          <w:sz w:val="24"/>
          <w:szCs w:val="24"/>
          <w:lang w:val="en-GB"/>
        </w:rPr>
        <w:t xml:space="preserve">nr. 319/13.07.2006, nr. 1425/11/10.2006- MO NR. 882/20.10.2006 </w:t>
      </w:r>
      <w:proofErr w:type="spellStart"/>
      <w:r w:rsidRPr="00802E8A">
        <w:rPr>
          <w:rFonts w:ascii="Times New Roman" w:eastAsia="Calibri" w:hAnsi="Times New Roman"/>
          <w:sz w:val="24"/>
          <w:szCs w:val="24"/>
          <w:lang w:val="en-GB"/>
        </w:rPr>
        <w:t>modificat</w:t>
      </w:r>
      <w:r w:rsidR="000302CA" w:rsidRPr="00802E8A">
        <w:rPr>
          <w:rFonts w:ascii="Times New Roman" w:eastAsia="Calibri" w:hAnsi="Times New Roman"/>
          <w:sz w:val="24"/>
          <w:szCs w:val="24"/>
          <w:lang w:val="en-GB"/>
        </w:rPr>
        <w:t>ă</w:t>
      </w:r>
      <w:proofErr w:type="spellEnd"/>
      <w:r w:rsidRPr="00802E8A">
        <w:rPr>
          <w:rFonts w:ascii="Times New Roman" w:eastAsia="Calibri" w:hAnsi="Times New Roman"/>
          <w:sz w:val="24"/>
          <w:szCs w:val="24"/>
          <w:lang w:val="en-GB"/>
        </w:rPr>
        <w:t xml:space="preserve"> cu H.G. 955/2010;</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Style w:val="Strong"/>
          <w:rFonts w:ascii="Times New Roman" w:hAnsi="Times New Roman"/>
          <w:b w:val="0"/>
          <w:bCs w:val="0"/>
          <w:sz w:val="24"/>
          <w:szCs w:val="24"/>
        </w:rPr>
        <w:t>Ordinul nr. 119/2014</w:t>
      </w:r>
      <w:r w:rsidRPr="00802E8A">
        <w:rPr>
          <w:rFonts w:ascii="Times New Roman" w:hAnsi="Times New Roman"/>
          <w:sz w:val="24"/>
          <w:szCs w:val="24"/>
        </w:rPr>
        <w:t xml:space="preserve"> privind normele de igienă și sănătate publică</w:t>
      </w:r>
    </w:p>
    <w:p w:rsidR="00802E8A" w:rsidRPr="00802E8A" w:rsidRDefault="00802E8A"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noProof/>
          <w:sz w:val="24"/>
          <w:szCs w:val="24"/>
        </w:rPr>
        <w:t>Regulamentul (UE) nr. 517/2014 (F-Gas) privind gazele fluorurate cu efect de seră.</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Legea</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privind</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a</w:t>
      </w:r>
      <w:r w:rsidRPr="00802E8A">
        <w:rPr>
          <w:rFonts w:ascii="Times New Roman" w:eastAsia="Calibri" w:hAnsi="Times New Roman"/>
          <w:sz w:val="24"/>
          <w:szCs w:val="24"/>
          <w:lang w:val="en-GB"/>
        </w:rPr>
        <w:t>p</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rarea</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î</w:t>
      </w:r>
      <w:r w:rsidRPr="00802E8A">
        <w:rPr>
          <w:rFonts w:ascii="Times New Roman" w:eastAsia="Calibri" w:hAnsi="Times New Roman"/>
          <w:sz w:val="24"/>
          <w:szCs w:val="24"/>
          <w:lang w:val="en-GB"/>
        </w:rPr>
        <w:t>mpotriva</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i</w:t>
      </w:r>
      <w:r w:rsidRPr="00802E8A">
        <w:rPr>
          <w:rFonts w:ascii="Times New Roman" w:eastAsia="Calibri" w:hAnsi="Times New Roman"/>
          <w:sz w:val="24"/>
          <w:szCs w:val="24"/>
          <w:lang w:val="en-GB"/>
        </w:rPr>
        <w:t>ncendiilor</w:t>
      </w:r>
      <w:proofErr w:type="spellEnd"/>
      <w:r w:rsidRPr="00802E8A">
        <w:rPr>
          <w:rFonts w:ascii="Times New Roman" w:eastAsia="Calibri" w:hAnsi="Times New Roman"/>
          <w:sz w:val="24"/>
          <w:szCs w:val="24"/>
          <w:lang w:val="en-GB"/>
        </w:rPr>
        <w:t>, nr. 307/12.07.2006 - MO nr. 633/21.07.2006 cu</w:t>
      </w:r>
      <w:r w:rsidRPr="00802E8A">
        <w:rPr>
          <w:rFonts w:ascii="Times New Roman" w:eastAsia="Calibri" w:hAnsi="Times New Roman"/>
          <w:noProof/>
          <w:sz w:val="24"/>
          <w:szCs w:val="24"/>
        </w:rPr>
        <w:t xml:space="preserve"> </w:t>
      </w:r>
      <w:proofErr w:type="spellStart"/>
      <w:r w:rsidRPr="00802E8A">
        <w:rPr>
          <w:rFonts w:ascii="Times New Roman" w:eastAsia="Calibri" w:hAnsi="Times New Roman"/>
          <w:sz w:val="24"/>
          <w:szCs w:val="24"/>
          <w:lang w:val="en-GB"/>
        </w:rPr>
        <w:t>modific</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rile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ulterioare</w:t>
      </w:r>
      <w:proofErr w:type="spellEnd"/>
      <w:r w:rsidRPr="00802E8A">
        <w:rPr>
          <w:rFonts w:ascii="Times New Roman" w:eastAsia="Calibri" w:hAnsi="Times New Roman"/>
          <w:sz w:val="24"/>
          <w:szCs w:val="24"/>
          <w:lang w:val="en-GB"/>
        </w:rPr>
        <w:t>;</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r w:rsidRPr="00802E8A">
        <w:rPr>
          <w:rFonts w:ascii="Times New Roman" w:eastAsia="Calibri" w:hAnsi="Times New Roman"/>
          <w:sz w:val="24"/>
          <w:szCs w:val="24"/>
          <w:lang w:val="en-GB"/>
        </w:rPr>
        <w:t xml:space="preserve"> H</w:t>
      </w:r>
      <w:r w:rsidR="000302CA" w:rsidRPr="00802E8A">
        <w:rPr>
          <w:rFonts w:ascii="Times New Roman" w:eastAsia="Calibri" w:hAnsi="Times New Roman"/>
          <w:sz w:val="24"/>
          <w:szCs w:val="24"/>
          <w:lang w:val="en-GB"/>
        </w:rPr>
        <w:t>.</w:t>
      </w:r>
      <w:r w:rsidRPr="00802E8A">
        <w:rPr>
          <w:rFonts w:ascii="Times New Roman" w:eastAsia="Calibri" w:hAnsi="Times New Roman"/>
          <w:sz w:val="24"/>
          <w:szCs w:val="24"/>
          <w:lang w:val="en-GB"/>
        </w:rPr>
        <w:t>G</w:t>
      </w:r>
      <w:r w:rsidR="000302CA" w:rsidRPr="00802E8A">
        <w:rPr>
          <w:rFonts w:ascii="Times New Roman" w:eastAsia="Calibri" w:hAnsi="Times New Roman"/>
          <w:sz w:val="24"/>
          <w:szCs w:val="24"/>
          <w:lang w:val="en-GB"/>
        </w:rPr>
        <w:t>.</w:t>
      </w:r>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privind</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cerin</w:t>
      </w:r>
      <w:r w:rsidR="000302CA" w:rsidRPr="00802E8A">
        <w:rPr>
          <w:rFonts w:ascii="Times New Roman" w:eastAsia="Calibri" w:hAnsi="Times New Roman"/>
          <w:sz w:val="24"/>
          <w:szCs w:val="24"/>
          <w:lang w:val="en-GB"/>
        </w:rPr>
        <w:t>ț</w:t>
      </w:r>
      <w:r w:rsidRPr="00802E8A">
        <w:rPr>
          <w:rFonts w:ascii="Times New Roman" w:eastAsia="Calibri" w:hAnsi="Times New Roman"/>
          <w:sz w:val="24"/>
          <w:szCs w:val="24"/>
          <w:lang w:val="en-GB"/>
        </w:rPr>
        <w:t>ele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minime</w:t>
      </w:r>
      <w:proofErr w:type="spellEnd"/>
      <w:r w:rsidRPr="00802E8A">
        <w:rPr>
          <w:rFonts w:ascii="Times New Roman" w:eastAsia="Calibri" w:hAnsi="Times New Roman"/>
          <w:sz w:val="24"/>
          <w:szCs w:val="24"/>
          <w:lang w:val="en-GB"/>
        </w:rPr>
        <w:t xml:space="preserve"> de </w:t>
      </w:r>
      <w:proofErr w:type="spellStart"/>
      <w:r w:rsidRPr="00802E8A">
        <w:rPr>
          <w:rFonts w:ascii="Times New Roman" w:eastAsia="Calibri" w:hAnsi="Times New Roman"/>
          <w:sz w:val="24"/>
          <w:szCs w:val="24"/>
          <w:lang w:val="en-GB"/>
        </w:rPr>
        <w:t>securitate</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ș</w:t>
      </w:r>
      <w:r w:rsidRPr="00802E8A">
        <w:rPr>
          <w:rFonts w:ascii="Times New Roman" w:eastAsia="Calibri" w:hAnsi="Times New Roman"/>
          <w:sz w:val="24"/>
          <w:szCs w:val="24"/>
          <w:lang w:val="en-GB"/>
        </w:rPr>
        <w:t>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n</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tate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pentru</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ș</w:t>
      </w:r>
      <w:r w:rsidRPr="00802E8A">
        <w:rPr>
          <w:rFonts w:ascii="Times New Roman" w:eastAsia="Calibri" w:hAnsi="Times New Roman"/>
          <w:sz w:val="24"/>
          <w:szCs w:val="24"/>
          <w:lang w:val="en-GB"/>
        </w:rPr>
        <w:t>antierele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temporare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sau</w:t>
      </w:r>
      <w:proofErr w:type="spellEnd"/>
      <w:r w:rsidRPr="00802E8A">
        <w:rPr>
          <w:rFonts w:ascii="Times New Roman" w:eastAsia="Calibri" w:hAnsi="Times New Roman"/>
          <w:sz w:val="24"/>
          <w:szCs w:val="24"/>
          <w:lang w:val="en-GB"/>
        </w:rPr>
        <w:t xml:space="preserve"> mobile,</w:t>
      </w:r>
      <w:r w:rsidRPr="00802E8A">
        <w:rPr>
          <w:rFonts w:ascii="Times New Roman" w:eastAsia="Calibri" w:hAnsi="Times New Roman"/>
          <w:noProof/>
          <w:sz w:val="24"/>
          <w:szCs w:val="24"/>
        </w:rPr>
        <w:t xml:space="preserve"> </w:t>
      </w:r>
      <w:r w:rsidRPr="00802E8A">
        <w:rPr>
          <w:rFonts w:ascii="Times New Roman" w:eastAsia="Calibri" w:hAnsi="Times New Roman"/>
          <w:sz w:val="24"/>
          <w:szCs w:val="24"/>
          <w:lang w:val="en-GB"/>
        </w:rPr>
        <w:t xml:space="preserve">nr.300/02.03.2006 - MO nr. 252/21.03.2006 cu </w:t>
      </w:r>
      <w:proofErr w:type="spellStart"/>
      <w:r w:rsidRPr="00802E8A">
        <w:rPr>
          <w:rFonts w:ascii="Times New Roman" w:eastAsia="Calibri" w:hAnsi="Times New Roman"/>
          <w:sz w:val="24"/>
          <w:szCs w:val="24"/>
          <w:lang w:val="en-GB"/>
        </w:rPr>
        <w:t>modific</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rile</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ulterioare</w:t>
      </w:r>
      <w:proofErr w:type="spellEnd"/>
      <w:r w:rsidRPr="00802E8A">
        <w:rPr>
          <w:rFonts w:ascii="Times New Roman" w:eastAsia="Calibri" w:hAnsi="Times New Roman"/>
          <w:sz w:val="24"/>
          <w:szCs w:val="24"/>
          <w:lang w:val="en-GB"/>
        </w:rPr>
        <w:t>;</w:t>
      </w:r>
    </w:p>
    <w:p w:rsidR="00E34B89" w:rsidRPr="00802E8A" w:rsidRDefault="00E34B89" w:rsidP="00E34B89">
      <w:pPr>
        <w:numPr>
          <w:ilvl w:val="0"/>
          <w:numId w:val="21"/>
        </w:numPr>
        <w:suppressAutoHyphens w:val="0"/>
        <w:autoSpaceDN/>
        <w:spacing w:after="0"/>
        <w:ind w:left="709" w:right="227"/>
        <w:jc w:val="both"/>
        <w:rPr>
          <w:rFonts w:ascii="Times New Roman" w:eastAsia="Calibri" w:hAnsi="Times New Roman"/>
          <w:noProof/>
          <w:sz w:val="24"/>
          <w:szCs w:val="24"/>
        </w:rPr>
      </w:pPr>
      <w:proofErr w:type="spellStart"/>
      <w:r w:rsidRPr="00802E8A">
        <w:rPr>
          <w:rFonts w:ascii="Times New Roman" w:eastAsia="Calibri" w:hAnsi="Times New Roman"/>
          <w:sz w:val="24"/>
          <w:szCs w:val="24"/>
          <w:lang w:val="en-GB"/>
        </w:rPr>
        <w:t>Codul</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muncii</w:t>
      </w:r>
      <w:proofErr w:type="spellEnd"/>
      <w:r w:rsidRPr="00802E8A">
        <w:rPr>
          <w:rFonts w:ascii="Times New Roman" w:eastAsia="Calibri" w:hAnsi="Times New Roman"/>
          <w:sz w:val="24"/>
          <w:szCs w:val="24"/>
          <w:lang w:val="en-GB"/>
        </w:rPr>
        <w:t xml:space="preserve"> - </w:t>
      </w:r>
      <w:proofErr w:type="spellStart"/>
      <w:r w:rsidRPr="00802E8A">
        <w:rPr>
          <w:rFonts w:ascii="Times New Roman" w:eastAsia="Calibri" w:hAnsi="Times New Roman"/>
          <w:sz w:val="24"/>
          <w:szCs w:val="24"/>
          <w:lang w:val="en-GB"/>
        </w:rPr>
        <w:t>Titlul</w:t>
      </w:r>
      <w:proofErr w:type="spellEnd"/>
      <w:r w:rsidRPr="00802E8A">
        <w:rPr>
          <w:rFonts w:ascii="Times New Roman" w:eastAsia="Calibri" w:hAnsi="Times New Roman"/>
          <w:sz w:val="24"/>
          <w:szCs w:val="24"/>
          <w:lang w:val="en-GB"/>
        </w:rPr>
        <w:t xml:space="preserve"> V - </w:t>
      </w:r>
      <w:proofErr w:type="spellStart"/>
      <w:r w:rsidRPr="00802E8A">
        <w:rPr>
          <w:rFonts w:ascii="Times New Roman" w:eastAsia="Calibri" w:hAnsi="Times New Roman"/>
          <w:sz w:val="24"/>
          <w:szCs w:val="24"/>
          <w:lang w:val="en-GB"/>
        </w:rPr>
        <w:t>S</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n</w:t>
      </w:r>
      <w:r w:rsidR="000302CA" w:rsidRPr="00802E8A">
        <w:rPr>
          <w:rFonts w:ascii="Times New Roman" w:eastAsia="Calibri" w:hAnsi="Times New Roman"/>
          <w:sz w:val="24"/>
          <w:szCs w:val="24"/>
          <w:lang w:val="en-GB"/>
        </w:rPr>
        <w:t>ă</w:t>
      </w:r>
      <w:r w:rsidRPr="00802E8A">
        <w:rPr>
          <w:rFonts w:ascii="Times New Roman" w:eastAsia="Calibri" w:hAnsi="Times New Roman"/>
          <w:sz w:val="24"/>
          <w:szCs w:val="24"/>
          <w:lang w:val="en-GB"/>
        </w:rPr>
        <w:t>tate</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ș</w:t>
      </w:r>
      <w:r w:rsidRPr="00802E8A">
        <w:rPr>
          <w:rFonts w:ascii="Times New Roman" w:eastAsia="Calibri" w:hAnsi="Times New Roman"/>
          <w:sz w:val="24"/>
          <w:szCs w:val="24"/>
          <w:lang w:val="en-GB"/>
        </w:rPr>
        <w:t>i</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securitate</w:t>
      </w:r>
      <w:proofErr w:type="spellEnd"/>
      <w:r w:rsidRPr="00802E8A">
        <w:rPr>
          <w:rFonts w:ascii="Times New Roman" w:eastAsia="Calibri" w:hAnsi="Times New Roman"/>
          <w:sz w:val="24"/>
          <w:szCs w:val="24"/>
          <w:lang w:val="en-GB"/>
        </w:rPr>
        <w:t xml:space="preserve"> </w:t>
      </w:r>
      <w:proofErr w:type="spellStart"/>
      <w:r w:rsidR="000302CA" w:rsidRPr="00802E8A">
        <w:rPr>
          <w:rFonts w:ascii="Times New Roman" w:eastAsia="Calibri" w:hAnsi="Times New Roman"/>
          <w:sz w:val="24"/>
          <w:szCs w:val="24"/>
          <w:lang w:val="en-GB"/>
        </w:rPr>
        <w:t>î</w:t>
      </w:r>
      <w:r w:rsidRPr="00802E8A">
        <w:rPr>
          <w:rFonts w:ascii="Times New Roman" w:eastAsia="Calibri" w:hAnsi="Times New Roman"/>
          <w:sz w:val="24"/>
          <w:szCs w:val="24"/>
          <w:lang w:val="en-GB"/>
        </w:rPr>
        <w:t>n</w:t>
      </w:r>
      <w:proofErr w:type="spellEnd"/>
      <w:r w:rsidRPr="00802E8A">
        <w:rPr>
          <w:rFonts w:ascii="Times New Roman" w:eastAsia="Calibri" w:hAnsi="Times New Roman"/>
          <w:sz w:val="24"/>
          <w:szCs w:val="24"/>
          <w:lang w:val="en-GB"/>
        </w:rPr>
        <w:t xml:space="preserve"> </w:t>
      </w:r>
      <w:proofErr w:type="spellStart"/>
      <w:r w:rsidRPr="00802E8A">
        <w:rPr>
          <w:rFonts w:ascii="Times New Roman" w:eastAsia="Calibri" w:hAnsi="Times New Roman"/>
          <w:sz w:val="24"/>
          <w:szCs w:val="24"/>
          <w:lang w:val="en-GB"/>
        </w:rPr>
        <w:t>munc</w:t>
      </w:r>
      <w:r w:rsidR="000302CA" w:rsidRPr="00802E8A">
        <w:rPr>
          <w:rFonts w:ascii="Times New Roman" w:eastAsia="Calibri" w:hAnsi="Times New Roman"/>
          <w:sz w:val="24"/>
          <w:szCs w:val="24"/>
          <w:lang w:val="en-GB"/>
        </w:rPr>
        <w:t>ă</w:t>
      </w:r>
      <w:proofErr w:type="spellEnd"/>
      <w:r w:rsidRPr="00802E8A">
        <w:rPr>
          <w:rFonts w:ascii="Times New Roman" w:eastAsia="Calibri" w:hAnsi="Times New Roman"/>
          <w:sz w:val="24"/>
          <w:szCs w:val="24"/>
          <w:lang w:val="en-GB"/>
        </w:rPr>
        <w:t>.</w:t>
      </w:r>
    </w:p>
    <w:p w:rsidR="00E34B89" w:rsidRPr="00E34B89" w:rsidRDefault="00E34B89" w:rsidP="00E34B89">
      <w:pPr>
        <w:suppressAutoHyphens w:val="0"/>
        <w:autoSpaceDE w:val="0"/>
        <w:adjustRightInd w:val="0"/>
        <w:spacing w:after="0" w:line="240" w:lineRule="auto"/>
        <w:rPr>
          <w:rFonts w:ascii="Times New Roman" w:eastAsia="Calibri" w:hAnsi="Times New Roman"/>
          <w:sz w:val="24"/>
          <w:szCs w:val="24"/>
          <w:lang w:val="en-GB"/>
        </w:rPr>
      </w:pPr>
    </w:p>
    <w:p w:rsidR="00E34B89" w:rsidRPr="00E34B89" w:rsidRDefault="00E34B89" w:rsidP="00E34B89">
      <w:pPr>
        <w:suppressAutoHyphens w:val="0"/>
        <w:autoSpaceDE w:val="0"/>
        <w:adjustRightInd w:val="0"/>
        <w:spacing w:after="0" w:line="240" w:lineRule="auto"/>
        <w:rPr>
          <w:rFonts w:ascii="Times New Roman" w:eastAsia="Calibri" w:hAnsi="Times New Roman"/>
          <w:sz w:val="24"/>
          <w:szCs w:val="24"/>
          <w:lang w:val="en-GB"/>
        </w:rPr>
      </w:pPr>
      <w:proofErr w:type="spellStart"/>
      <w:r w:rsidRPr="00E34B89">
        <w:rPr>
          <w:rFonts w:ascii="Times New Roman" w:eastAsia="Calibri" w:hAnsi="Times New Roman"/>
          <w:sz w:val="24"/>
          <w:szCs w:val="24"/>
          <w:lang w:val="en-GB"/>
        </w:rPr>
        <w:t>Lista</w:t>
      </w:r>
      <w:proofErr w:type="spellEnd"/>
      <w:r w:rsidRPr="00E34B89">
        <w:rPr>
          <w:rFonts w:ascii="Times New Roman" w:eastAsia="Calibri" w:hAnsi="Times New Roman"/>
          <w:sz w:val="24"/>
          <w:szCs w:val="24"/>
          <w:lang w:val="en-GB"/>
        </w:rPr>
        <w:t xml:space="preserve"> nu </w:t>
      </w:r>
      <w:proofErr w:type="spellStart"/>
      <w:r w:rsidRPr="00E34B89">
        <w:rPr>
          <w:rFonts w:ascii="Times New Roman" w:eastAsia="Calibri" w:hAnsi="Times New Roman"/>
          <w:sz w:val="24"/>
          <w:szCs w:val="24"/>
          <w:lang w:val="en-GB"/>
        </w:rPr>
        <w:t>este</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restrictiv</w:t>
      </w:r>
      <w:r w:rsidR="000302CA">
        <w:rPr>
          <w:rFonts w:ascii="Times New Roman" w:eastAsia="Calibri" w:hAnsi="Times New Roman"/>
          <w:sz w:val="24"/>
          <w:szCs w:val="24"/>
          <w:lang w:val="en-GB"/>
        </w:rPr>
        <w:t>ă</w:t>
      </w:r>
      <w:proofErr w:type="spellEnd"/>
      <w:r w:rsidRPr="00E34B89">
        <w:rPr>
          <w:rFonts w:ascii="Times New Roman" w:eastAsia="Calibri" w:hAnsi="Times New Roman"/>
          <w:sz w:val="24"/>
          <w:szCs w:val="24"/>
          <w:lang w:val="en-GB"/>
        </w:rPr>
        <w:t xml:space="preserve">, </w:t>
      </w:r>
      <w:proofErr w:type="spellStart"/>
      <w:r w:rsidR="00E06D96">
        <w:rPr>
          <w:rFonts w:ascii="Times New Roman" w:eastAsia="Calibri" w:hAnsi="Times New Roman"/>
          <w:sz w:val="24"/>
          <w:szCs w:val="24"/>
          <w:lang w:val="en-GB"/>
        </w:rPr>
        <w:t>Contractant</w:t>
      </w:r>
      <w:r w:rsidRPr="00E34B89">
        <w:rPr>
          <w:rFonts w:ascii="Times New Roman" w:eastAsia="Calibri" w:hAnsi="Times New Roman"/>
          <w:sz w:val="24"/>
          <w:szCs w:val="24"/>
          <w:lang w:val="en-GB"/>
        </w:rPr>
        <w:t>ul</w:t>
      </w:r>
      <w:proofErr w:type="spellEnd"/>
      <w:r w:rsidRPr="00E34B89">
        <w:rPr>
          <w:rFonts w:ascii="Times New Roman" w:eastAsia="Calibri" w:hAnsi="Times New Roman"/>
          <w:sz w:val="24"/>
          <w:szCs w:val="24"/>
          <w:lang w:val="en-GB"/>
        </w:rPr>
        <w:t xml:space="preserve"> are </w:t>
      </w:r>
      <w:proofErr w:type="spellStart"/>
      <w:r w:rsidRPr="00E34B89">
        <w:rPr>
          <w:rFonts w:ascii="Times New Roman" w:eastAsia="Calibri" w:hAnsi="Times New Roman"/>
          <w:sz w:val="24"/>
          <w:szCs w:val="24"/>
          <w:lang w:val="en-GB"/>
        </w:rPr>
        <w:t>obliga</w:t>
      </w:r>
      <w:r w:rsidR="000302CA">
        <w:rPr>
          <w:rFonts w:ascii="Times New Roman" w:eastAsia="Calibri" w:hAnsi="Times New Roman"/>
          <w:sz w:val="24"/>
          <w:szCs w:val="24"/>
          <w:lang w:val="en-GB"/>
        </w:rPr>
        <w:t>ț</w:t>
      </w:r>
      <w:r w:rsidRPr="00E34B89">
        <w:rPr>
          <w:rFonts w:ascii="Times New Roman" w:eastAsia="Calibri" w:hAnsi="Times New Roman"/>
          <w:sz w:val="24"/>
          <w:szCs w:val="24"/>
          <w:lang w:val="en-GB"/>
        </w:rPr>
        <w:t>ia</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respect</w:t>
      </w:r>
      <w:r w:rsidR="000302CA">
        <w:rPr>
          <w:rFonts w:ascii="Times New Roman" w:eastAsia="Calibri" w:hAnsi="Times New Roman"/>
          <w:sz w:val="24"/>
          <w:szCs w:val="24"/>
          <w:lang w:val="en-GB"/>
        </w:rPr>
        <w:t>ă</w:t>
      </w:r>
      <w:r w:rsidRPr="00E34B89">
        <w:rPr>
          <w:rFonts w:ascii="Times New Roman" w:eastAsia="Calibri" w:hAnsi="Times New Roman"/>
          <w:sz w:val="24"/>
          <w:szCs w:val="24"/>
          <w:lang w:val="en-GB"/>
        </w:rPr>
        <w:t>rii</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tuturor</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prevederilor</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legale</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necesare</w:t>
      </w:r>
      <w:proofErr w:type="spellEnd"/>
      <w:r w:rsidRPr="00E34B89">
        <w:rPr>
          <w:rFonts w:ascii="Times New Roman" w:eastAsia="Calibri" w:hAnsi="Times New Roman"/>
          <w:sz w:val="24"/>
          <w:szCs w:val="24"/>
          <w:lang w:val="en-GB"/>
        </w:rPr>
        <w:t xml:space="preserve"> </w:t>
      </w:r>
      <w:proofErr w:type="spellStart"/>
      <w:r w:rsidR="000302CA">
        <w:rPr>
          <w:rFonts w:ascii="Times New Roman" w:eastAsia="Calibri" w:hAnsi="Times New Roman"/>
          <w:sz w:val="24"/>
          <w:szCs w:val="24"/>
          <w:lang w:val="en-GB"/>
        </w:rPr>
        <w:t>î</w:t>
      </w:r>
      <w:r w:rsidRPr="00E34B89">
        <w:rPr>
          <w:rFonts w:ascii="Times New Roman" w:eastAsia="Calibri" w:hAnsi="Times New Roman"/>
          <w:sz w:val="24"/>
          <w:szCs w:val="24"/>
          <w:lang w:val="en-GB"/>
        </w:rPr>
        <w:t>ndeplinirii</w:t>
      </w:r>
      <w:proofErr w:type="spellEnd"/>
      <w:r w:rsidRPr="00E34B89">
        <w:rPr>
          <w:rFonts w:ascii="Times New Roman" w:eastAsia="Calibri" w:hAnsi="Times New Roman"/>
          <w:sz w:val="24"/>
          <w:szCs w:val="24"/>
          <w:lang w:val="en-GB"/>
        </w:rPr>
        <w:t xml:space="preserve"> </w:t>
      </w:r>
      <w:proofErr w:type="spellStart"/>
      <w:r w:rsidRPr="00E34B89">
        <w:rPr>
          <w:rFonts w:ascii="Times New Roman" w:eastAsia="Calibri" w:hAnsi="Times New Roman"/>
          <w:sz w:val="24"/>
          <w:szCs w:val="24"/>
          <w:lang w:val="en-GB"/>
        </w:rPr>
        <w:t>contractului</w:t>
      </w:r>
      <w:proofErr w:type="spellEnd"/>
      <w:r w:rsidRPr="00E34B89">
        <w:rPr>
          <w:rFonts w:ascii="Times New Roman" w:eastAsia="Calibri" w:hAnsi="Times New Roman"/>
          <w:sz w:val="24"/>
          <w:szCs w:val="24"/>
          <w:lang w:val="en-GB"/>
        </w:rPr>
        <w:t>.</w:t>
      </w:r>
    </w:p>
    <w:p w:rsidR="00682733" w:rsidRPr="00DF5E4C" w:rsidRDefault="00A41B8E">
      <w:pPr>
        <w:pStyle w:val="Heading1"/>
        <w:numPr>
          <w:ilvl w:val="0"/>
          <w:numId w:val="25"/>
        </w:numPr>
        <w:rPr>
          <w:bCs/>
          <w:szCs w:val="28"/>
        </w:rPr>
      </w:pPr>
      <w:bookmarkStart w:id="48" w:name="_Toc227315438"/>
      <w:r w:rsidRPr="00DF5E4C">
        <w:rPr>
          <w:bCs/>
          <w:szCs w:val="28"/>
        </w:rPr>
        <w:t>Managementul/Gestionarea Contractului și activități de raportare în cadrul Contractului</w:t>
      </w:r>
      <w:bookmarkEnd w:id="48"/>
    </w:p>
    <w:p w:rsidR="003B3A92" w:rsidRDefault="00647E99" w:rsidP="003B3A92">
      <w:pPr>
        <w:spacing w:before="60" w:after="60"/>
        <w:ind w:left="360"/>
        <w:jc w:val="both"/>
        <w:rPr>
          <w:rFonts w:ascii="Times New Roman" w:hAnsi="Times New Roman"/>
          <w:bCs/>
          <w:iCs/>
          <w:sz w:val="24"/>
          <w:szCs w:val="24"/>
          <w:lang w:val="en-GB"/>
        </w:rPr>
      </w:pPr>
      <w:r>
        <w:rPr>
          <w:rFonts w:ascii="Times New Roman" w:hAnsi="Times New Roman"/>
          <w:bCs/>
          <w:iCs/>
          <w:sz w:val="24"/>
          <w:szCs w:val="24"/>
        </w:rPr>
        <w:t xml:space="preserve"> Activitățile aferente prezentului Caiet de sarcini se</w:t>
      </w:r>
      <w:r w:rsidR="00126C20">
        <w:rPr>
          <w:rFonts w:ascii="Times New Roman" w:hAnsi="Times New Roman"/>
          <w:bCs/>
          <w:iCs/>
          <w:sz w:val="24"/>
          <w:szCs w:val="24"/>
        </w:rPr>
        <w:t xml:space="preserve"> v</w:t>
      </w:r>
      <w:r>
        <w:rPr>
          <w:rFonts w:ascii="Times New Roman" w:hAnsi="Times New Roman"/>
          <w:bCs/>
          <w:iCs/>
          <w:sz w:val="24"/>
          <w:szCs w:val="24"/>
        </w:rPr>
        <w:t>or</w:t>
      </w:r>
      <w:r w:rsidR="00126C20">
        <w:rPr>
          <w:rFonts w:ascii="Times New Roman" w:hAnsi="Times New Roman"/>
          <w:bCs/>
          <w:iCs/>
          <w:sz w:val="24"/>
          <w:szCs w:val="24"/>
        </w:rPr>
        <w:t xml:space="preserve"> desfășura conform </w:t>
      </w:r>
      <w:r w:rsidR="00126C20" w:rsidRPr="00126C20">
        <w:rPr>
          <w:rFonts w:ascii="Times New Roman" w:hAnsi="Times New Roman"/>
          <w:bCs/>
          <w:i/>
          <w:iCs/>
          <w:sz w:val="24"/>
          <w:szCs w:val="24"/>
          <w:lang w:val="en-GB"/>
        </w:rPr>
        <w:t>“</w:t>
      </w:r>
      <w:proofErr w:type="spellStart"/>
      <w:r w:rsidR="00126C20" w:rsidRPr="00126C20">
        <w:rPr>
          <w:rFonts w:ascii="Times New Roman" w:hAnsi="Times New Roman"/>
          <w:bCs/>
          <w:i/>
          <w:iCs/>
          <w:sz w:val="24"/>
          <w:szCs w:val="24"/>
          <w:lang w:val="en-GB"/>
        </w:rPr>
        <w:t>Plan</w:t>
      </w:r>
      <w:r w:rsidR="00126C20">
        <w:rPr>
          <w:rFonts w:ascii="Times New Roman" w:hAnsi="Times New Roman"/>
          <w:bCs/>
          <w:i/>
          <w:iCs/>
          <w:sz w:val="24"/>
          <w:szCs w:val="24"/>
          <w:lang w:val="en-GB"/>
        </w:rPr>
        <w:t>ului</w:t>
      </w:r>
      <w:proofErr w:type="spellEnd"/>
      <w:r w:rsidR="00126C20" w:rsidRPr="00126C20">
        <w:rPr>
          <w:rFonts w:ascii="Times New Roman" w:hAnsi="Times New Roman"/>
          <w:bCs/>
          <w:i/>
          <w:iCs/>
          <w:sz w:val="24"/>
          <w:szCs w:val="24"/>
          <w:lang w:val="en-GB"/>
        </w:rPr>
        <w:t xml:space="preserve"> de </w:t>
      </w:r>
      <w:proofErr w:type="spellStart"/>
      <w:r w:rsidR="00126C20" w:rsidRPr="00126C20">
        <w:rPr>
          <w:rFonts w:ascii="Times New Roman" w:hAnsi="Times New Roman"/>
          <w:bCs/>
          <w:i/>
          <w:iCs/>
          <w:sz w:val="24"/>
          <w:szCs w:val="24"/>
          <w:lang w:val="en-GB"/>
        </w:rPr>
        <w:t>livrare</w:t>
      </w:r>
      <w:proofErr w:type="spellEnd"/>
      <w:r w:rsidR="00126C20" w:rsidRPr="00126C20">
        <w:rPr>
          <w:rFonts w:ascii="Times New Roman" w:hAnsi="Times New Roman"/>
          <w:bCs/>
          <w:i/>
          <w:iCs/>
          <w:sz w:val="24"/>
          <w:szCs w:val="24"/>
          <w:lang w:val="en-GB"/>
        </w:rPr>
        <w:t xml:space="preserve">, </w:t>
      </w:r>
      <w:proofErr w:type="spellStart"/>
      <w:r w:rsidR="00126C20" w:rsidRPr="00126C20">
        <w:rPr>
          <w:rFonts w:ascii="Times New Roman" w:hAnsi="Times New Roman"/>
          <w:bCs/>
          <w:i/>
          <w:iCs/>
          <w:sz w:val="24"/>
          <w:szCs w:val="24"/>
          <w:lang w:val="en-GB"/>
        </w:rPr>
        <w:t>instalare</w:t>
      </w:r>
      <w:proofErr w:type="spellEnd"/>
      <w:r w:rsidR="00126C20" w:rsidRPr="00126C20">
        <w:rPr>
          <w:rFonts w:ascii="Times New Roman" w:hAnsi="Times New Roman"/>
          <w:bCs/>
          <w:i/>
          <w:iCs/>
          <w:sz w:val="24"/>
          <w:szCs w:val="24"/>
          <w:lang w:val="en-GB"/>
        </w:rPr>
        <w:t xml:space="preserve">, </w:t>
      </w:r>
      <w:proofErr w:type="spellStart"/>
      <w:r w:rsidR="00126C20" w:rsidRPr="00126C20">
        <w:rPr>
          <w:rFonts w:ascii="Times New Roman" w:hAnsi="Times New Roman"/>
          <w:bCs/>
          <w:i/>
          <w:iCs/>
          <w:sz w:val="24"/>
          <w:szCs w:val="24"/>
          <w:lang w:val="en-GB"/>
        </w:rPr>
        <w:t>punere</w:t>
      </w:r>
      <w:proofErr w:type="spellEnd"/>
      <w:r w:rsidR="00126C20" w:rsidRPr="00126C20">
        <w:rPr>
          <w:rFonts w:ascii="Times New Roman" w:hAnsi="Times New Roman"/>
          <w:bCs/>
          <w:i/>
          <w:iCs/>
          <w:sz w:val="24"/>
          <w:szCs w:val="24"/>
          <w:lang w:val="en-GB"/>
        </w:rPr>
        <w:t xml:space="preserve"> </w:t>
      </w:r>
      <w:r w:rsidR="00126C20" w:rsidRPr="00126C20">
        <w:rPr>
          <w:rFonts w:ascii="Times New Roman" w:hAnsi="Times New Roman"/>
          <w:bCs/>
          <w:i/>
          <w:iCs/>
          <w:sz w:val="24"/>
          <w:szCs w:val="24"/>
        </w:rPr>
        <w:t>în funcțiune, testare și recepție</w:t>
      </w:r>
      <w:r w:rsidR="00126C20" w:rsidRPr="00126C20">
        <w:rPr>
          <w:rFonts w:ascii="Times New Roman" w:hAnsi="Times New Roman"/>
          <w:bCs/>
          <w:i/>
          <w:iCs/>
          <w:sz w:val="24"/>
          <w:szCs w:val="24"/>
          <w:lang w:val="en-GB"/>
        </w:rPr>
        <w:t>”</w:t>
      </w:r>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propus</w:t>
      </w:r>
      <w:proofErr w:type="spellEnd"/>
      <w:r w:rsidR="00126C20" w:rsidRPr="00126C20">
        <w:rPr>
          <w:rFonts w:ascii="Times New Roman" w:hAnsi="Times New Roman"/>
          <w:bCs/>
          <w:iCs/>
          <w:sz w:val="24"/>
          <w:szCs w:val="24"/>
          <w:lang w:val="en-GB"/>
        </w:rPr>
        <w:t xml:space="preserve"> de </w:t>
      </w:r>
      <w:proofErr w:type="spellStart"/>
      <w:r w:rsidR="00126C20" w:rsidRPr="00126C20">
        <w:rPr>
          <w:rFonts w:ascii="Times New Roman" w:hAnsi="Times New Roman"/>
          <w:bCs/>
          <w:iCs/>
          <w:sz w:val="24"/>
          <w:szCs w:val="24"/>
          <w:lang w:val="en-GB"/>
        </w:rPr>
        <w:t>către</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Contractant</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în</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cadrul</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proiectului</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tehnic</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și</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agreat</w:t>
      </w:r>
      <w:proofErr w:type="spellEnd"/>
      <w:r w:rsidR="00126C20" w:rsidRPr="00126C20">
        <w:rPr>
          <w:rFonts w:ascii="Times New Roman" w:hAnsi="Times New Roman"/>
          <w:bCs/>
          <w:iCs/>
          <w:sz w:val="24"/>
          <w:szCs w:val="24"/>
          <w:lang w:val="en-GB"/>
        </w:rPr>
        <w:t xml:space="preserve"> de </w:t>
      </w:r>
      <w:proofErr w:type="spellStart"/>
      <w:r w:rsidR="00126C20" w:rsidRPr="00126C20">
        <w:rPr>
          <w:rFonts w:ascii="Times New Roman" w:hAnsi="Times New Roman"/>
          <w:bCs/>
          <w:iCs/>
          <w:sz w:val="24"/>
          <w:szCs w:val="24"/>
          <w:lang w:val="en-GB"/>
        </w:rPr>
        <w:t>Autoritatea</w:t>
      </w:r>
      <w:proofErr w:type="spellEnd"/>
      <w:r w:rsidR="00126C20" w:rsidRPr="00126C20">
        <w:rPr>
          <w:rFonts w:ascii="Times New Roman" w:hAnsi="Times New Roman"/>
          <w:bCs/>
          <w:iCs/>
          <w:sz w:val="24"/>
          <w:szCs w:val="24"/>
          <w:lang w:val="en-GB"/>
        </w:rPr>
        <w:t xml:space="preserve"> </w:t>
      </w:r>
      <w:proofErr w:type="spellStart"/>
      <w:r w:rsidR="00126C20" w:rsidRPr="00126C20">
        <w:rPr>
          <w:rFonts w:ascii="Times New Roman" w:hAnsi="Times New Roman"/>
          <w:bCs/>
          <w:iCs/>
          <w:sz w:val="24"/>
          <w:szCs w:val="24"/>
          <w:lang w:val="en-GB"/>
        </w:rPr>
        <w:t>Contractantă</w:t>
      </w:r>
      <w:proofErr w:type="spellEnd"/>
      <w:r w:rsidR="00126C20" w:rsidRPr="00126C20">
        <w:rPr>
          <w:rFonts w:ascii="Times New Roman" w:hAnsi="Times New Roman"/>
          <w:bCs/>
          <w:iCs/>
          <w:sz w:val="24"/>
          <w:szCs w:val="24"/>
          <w:lang w:val="en-GB"/>
        </w:rPr>
        <w:t>.</w:t>
      </w:r>
    </w:p>
    <w:p w:rsidR="003B3A92" w:rsidRPr="00DF5E4C" w:rsidRDefault="00DF5E4C">
      <w:pPr>
        <w:pStyle w:val="Heading1"/>
        <w:numPr>
          <w:ilvl w:val="0"/>
          <w:numId w:val="25"/>
        </w:numPr>
      </w:pPr>
      <w:bookmarkStart w:id="49" w:name="_Toc478634993"/>
      <w:bookmarkStart w:id="50" w:name="_Toc220492891"/>
      <w:bookmarkStart w:id="51" w:name="_Toc227315439"/>
      <w:r w:rsidRPr="00DF5E4C">
        <w:lastRenderedPageBreak/>
        <w:t xml:space="preserve">Evaluarea </w:t>
      </w:r>
      <w:r>
        <w:t>p</w:t>
      </w:r>
      <w:r w:rsidRPr="00DF5E4C">
        <w:t>erformanței Contractantului</w:t>
      </w:r>
      <w:bookmarkEnd w:id="49"/>
      <w:bookmarkEnd w:id="50"/>
      <w:bookmarkEnd w:id="51"/>
    </w:p>
    <w:p w:rsidR="003B3A92" w:rsidRPr="00DF5E4C" w:rsidRDefault="003B3A92" w:rsidP="003B3A92">
      <w:pPr>
        <w:autoSpaceDE w:val="0"/>
        <w:adjustRightInd w:val="0"/>
        <w:spacing w:after="0"/>
        <w:ind w:firstLine="709"/>
        <w:jc w:val="both"/>
        <w:rPr>
          <w:rFonts w:ascii="Times New Roman" w:hAnsi="Times New Roman"/>
          <w:sz w:val="24"/>
          <w:szCs w:val="24"/>
          <w:lang w:val="it-IT"/>
        </w:rPr>
      </w:pPr>
      <w:r w:rsidRPr="00DF5E4C">
        <w:rPr>
          <w:rFonts w:ascii="Times New Roman" w:hAnsi="Times New Roman"/>
          <w:sz w:val="24"/>
          <w:szCs w:val="24"/>
          <w:lang w:val="it-IT"/>
        </w:rPr>
        <w:t xml:space="preserve">Evaluarea performanței </w:t>
      </w:r>
      <w:r w:rsidR="00E06D96">
        <w:rPr>
          <w:rFonts w:ascii="Times New Roman" w:hAnsi="Times New Roman"/>
          <w:sz w:val="24"/>
          <w:szCs w:val="24"/>
          <w:lang w:val="it-IT"/>
        </w:rPr>
        <w:t>Contractant</w:t>
      </w:r>
      <w:r w:rsidRPr="00DF5E4C">
        <w:rPr>
          <w:rFonts w:ascii="Times New Roman" w:hAnsi="Times New Roman"/>
          <w:sz w:val="24"/>
          <w:szCs w:val="24"/>
          <w:lang w:val="it-IT"/>
        </w:rPr>
        <w:t>ui se efectuează ținând cont de următorii indicatori:</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Semnarea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contractului</w:t>
      </w:r>
      <w:proofErr w:type="spellEnd"/>
      <w:r w:rsidRPr="00DF5E4C">
        <w:rPr>
          <w:rFonts w:ascii="Times New Roman" w:hAnsi="Times New Roman"/>
          <w:sz w:val="24"/>
          <w:szCs w:val="24"/>
          <w:lang w:val="en-US"/>
        </w:rPr>
        <w:t xml:space="preserve"> de </w:t>
      </w:r>
      <w:proofErr w:type="spellStart"/>
      <w:r w:rsidRPr="00DF5E4C">
        <w:rPr>
          <w:rFonts w:ascii="Times New Roman" w:hAnsi="Times New Roman"/>
          <w:sz w:val="24"/>
          <w:szCs w:val="24"/>
          <w:lang w:val="en-US"/>
        </w:rPr>
        <w:t>către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contractant</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în</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termenul</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corespunzător</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fără</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obiecțiuni</w:t>
      </w:r>
      <w:proofErr w:type="spellEnd"/>
      <w:r w:rsidRPr="00DF5E4C">
        <w:rPr>
          <w:rFonts w:ascii="Times New Roman" w:hAnsi="Times New Roman"/>
          <w:sz w:val="24"/>
          <w:szCs w:val="24"/>
          <w:lang w:val="en-US"/>
        </w:rPr>
        <w:t>;</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Respectarea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termenului</w:t>
      </w:r>
      <w:proofErr w:type="spellEnd"/>
      <w:r w:rsidRPr="00DF5E4C">
        <w:rPr>
          <w:rFonts w:ascii="Times New Roman" w:hAnsi="Times New Roman"/>
          <w:sz w:val="24"/>
          <w:szCs w:val="24"/>
          <w:lang w:val="en-US"/>
        </w:rPr>
        <w:t xml:space="preserve"> de </w:t>
      </w:r>
      <w:proofErr w:type="spellStart"/>
      <w:r w:rsidRPr="00DF5E4C">
        <w:rPr>
          <w:rFonts w:ascii="Times New Roman" w:hAnsi="Times New Roman"/>
          <w:sz w:val="24"/>
          <w:szCs w:val="24"/>
          <w:lang w:val="en-US"/>
        </w:rPr>
        <w:t>livrare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inclusiv</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operațiuni</w:t>
      </w:r>
      <w:proofErr w:type="spellEnd"/>
      <w:r w:rsidRPr="00DF5E4C">
        <w:rPr>
          <w:rFonts w:ascii="Times New Roman" w:hAnsi="Times New Roman"/>
          <w:sz w:val="24"/>
          <w:szCs w:val="24"/>
          <w:lang w:val="en-US"/>
        </w:rPr>
        <w:t xml:space="preserve"> de </w:t>
      </w:r>
      <w:proofErr w:type="spellStart"/>
      <w:r w:rsidRPr="00DF5E4C">
        <w:rPr>
          <w:rFonts w:ascii="Times New Roman" w:hAnsi="Times New Roman"/>
          <w:sz w:val="24"/>
          <w:szCs w:val="24"/>
          <w:lang w:val="en-US"/>
        </w:rPr>
        <w:t>instalare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instruire</w:t>
      </w:r>
      <w:proofErr w:type="spellEnd"/>
      <w:r w:rsidRPr="00DF5E4C">
        <w:rPr>
          <w:rFonts w:ascii="Times New Roman" w:hAnsi="Times New Roman"/>
          <w:sz w:val="24"/>
          <w:szCs w:val="24"/>
          <w:lang w:val="en-US"/>
        </w:rPr>
        <w:t xml:space="preserve"> pe</w:t>
      </w:r>
      <w:r w:rsidRPr="00DF5E4C">
        <w:rPr>
          <w:rFonts w:ascii="Times New Roman" w:hAnsi="Times New Roman"/>
          <w:sz w:val="24"/>
          <w:szCs w:val="24"/>
          <w:lang w:val="en-US"/>
        </w:rPr>
        <w:t>r</w:t>
      </w:r>
      <w:r w:rsidRPr="00DF5E4C">
        <w:rPr>
          <w:rFonts w:ascii="Times New Roman" w:hAnsi="Times New Roman"/>
          <w:sz w:val="24"/>
          <w:szCs w:val="24"/>
          <w:lang w:val="en-US"/>
        </w:rPr>
        <w:t xml:space="preserve">sonal </w:t>
      </w:r>
      <w:proofErr w:type="spellStart"/>
      <w:r w:rsidRPr="00DF5E4C">
        <w:rPr>
          <w:rFonts w:ascii="Times New Roman" w:hAnsi="Times New Roman"/>
          <w:sz w:val="24"/>
          <w:szCs w:val="24"/>
          <w:lang w:val="en-US"/>
        </w:rPr>
        <w:t>și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punere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în</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funcțiune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acolo</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unde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este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cazul</w:t>
      </w:r>
      <w:proofErr w:type="spellEnd"/>
      <w:r w:rsidRPr="00DF5E4C">
        <w:rPr>
          <w:rFonts w:ascii="Times New Roman" w:hAnsi="Times New Roman"/>
          <w:sz w:val="24"/>
          <w:szCs w:val="24"/>
          <w:lang w:val="en-US"/>
        </w:rPr>
        <w:t>);</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Respectarea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perioadei</w:t>
      </w:r>
      <w:proofErr w:type="spellEnd"/>
      <w:r w:rsidRPr="00DF5E4C">
        <w:rPr>
          <w:rFonts w:ascii="Times New Roman" w:hAnsi="Times New Roman"/>
          <w:sz w:val="24"/>
          <w:szCs w:val="24"/>
          <w:lang w:val="en-US"/>
        </w:rPr>
        <w:t xml:space="preserve"> de </w:t>
      </w:r>
      <w:proofErr w:type="spellStart"/>
      <w:r w:rsidRPr="00DF5E4C">
        <w:rPr>
          <w:rFonts w:ascii="Times New Roman" w:hAnsi="Times New Roman"/>
          <w:sz w:val="24"/>
          <w:szCs w:val="24"/>
          <w:lang w:val="en-US"/>
        </w:rPr>
        <w:t>garanție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acordată</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produsului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inclusiv</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condițiile</w:t>
      </w:r>
      <w:proofErr w:type="spellEnd"/>
      <w:r w:rsidRPr="00DF5E4C">
        <w:rPr>
          <w:rFonts w:ascii="Times New Roman" w:hAnsi="Times New Roman"/>
          <w:sz w:val="24"/>
          <w:szCs w:val="24"/>
          <w:lang w:val="en-US"/>
        </w:rPr>
        <w:t xml:space="preserve"> stipulate </w:t>
      </w:r>
      <w:proofErr w:type="spellStart"/>
      <w:r w:rsidRPr="00DF5E4C">
        <w:rPr>
          <w:rFonts w:ascii="Times New Roman" w:hAnsi="Times New Roman"/>
          <w:sz w:val="24"/>
          <w:szCs w:val="24"/>
          <w:lang w:val="en-US"/>
        </w:rPr>
        <w:t>în</w:t>
      </w:r>
      <w:proofErr w:type="spellEnd"/>
      <w:r w:rsidRPr="00DF5E4C">
        <w:rPr>
          <w:rFonts w:ascii="Times New Roman" w:hAnsi="Times New Roman"/>
          <w:sz w:val="24"/>
          <w:szCs w:val="24"/>
          <w:lang w:val="en-US"/>
        </w:rPr>
        <w:t xml:space="preserve"> contract la </w:t>
      </w:r>
      <w:proofErr w:type="spellStart"/>
      <w:r w:rsidRPr="00DF5E4C">
        <w:rPr>
          <w:rFonts w:ascii="Times New Roman" w:hAnsi="Times New Roman"/>
          <w:sz w:val="24"/>
          <w:szCs w:val="24"/>
          <w:lang w:val="en-US"/>
        </w:rPr>
        <w:t>acest</w:t>
      </w:r>
      <w:proofErr w:type="spellEnd"/>
      <w:r w:rsidRPr="00DF5E4C">
        <w:rPr>
          <w:rFonts w:ascii="Times New Roman" w:hAnsi="Times New Roman"/>
          <w:sz w:val="24"/>
          <w:szCs w:val="24"/>
          <w:lang w:val="en-US"/>
        </w:rPr>
        <w:t xml:space="preserve"> capitol;</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Respectarea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cerințelor</w:t>
      </w:r>
      <w:proofErr w:type="spellEnd"/>
      <w:r w:rsidRPr="00DF5E4C">
        <w:rPr>
          <w:rFonts w:ascii="Times New Roman" w:hAnsi="Times New Roman"/>
          <w:sz w:val="24"/>
          <w:szCs w:val="24"/>
          <w:lang w:val="en-US"/>
        </w:rPr>
        <w:t xml:space="preserve"> din contract, cu </w:t>
      </w:r>
      <w:proofErr w:type="spellStart"/>
      <w:r w:rsidRPr="00DF5E4C">
        <w:rPr>
          <w:rFonts w:ascii="Times New Roman" w:hAnsi="Times New Roman"/>
          <w:sz w:val="24"/>
          <w:szCs w:val="24"/>
          <w:lang w:val="en-US"/>
        </w:rPr>
        <w:t>privire</w:t>
      </w:r>
      <w:proofErr w:type="spellEnd"/>
      <w:r w:rsidRPr="00DF5E4C">
        <w:rPr>
          <w:rFonts w:ascii="Times New Roman" w:hAnsi="Times New Roman"/>
          <w:sz w:val="24"/>
          <w:szCs w:val="24"/>
          <w:lang w:val="en-US"/>
        </w:rPr>
        <w:t xml:space="preserve"> la </w:t>
      </w:r>
      <w:proofErr w:type="spellStart"/>
      <w:r w:rsidRPr="00DF5E4C">
        <w:rPr>
          <w:rFonts w:ascii="Times New Roman" w:hAnsi="Times New Roman"/>
          <w:sz w:val="24"/>
          <w:szCs w:val="24"/>
          <w:lang w:val="en-US"/>
        </w:rPr>
        <w:t>calitatea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produsului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livrat</w:t>
      </w:r>
      <w:proofErr w:type="spellEnd"/>
      <w:r w:rsidRPr="00DF5E4C">
        <w:rPr>
          <w:rFonts w:ascii="Times New Roman" w:hAnsi="Times New Roman"/>
          <w:sz w:val="24"/>
          <w:szCs w:val="24"/>
          <w:lang w:val="en-US"/>
        </w:rPr>
        <w:t>;</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Respectarea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normelor</w:t>
      </w:r>
      <w:proofErr w:type="spellEnd"/>
      <w:r w:rsidRPr="00DF5E4C">
        <w:rPr>
          <w:rFonts w:ascii="Times New Roman" w:hAnsi="Times New Roman"/>
          <w:sz w:val="24"/>
          <w:szCs w:val="24"/>
          <w:lang w:val="en-US"/>
        </w:rPr>
        <w:t xml:space="preserve"> SSM, PSI </w:t>
      </w:r>
      <w:proofErr w:type="spellStart"/>
      <w:r w:rsidRPr="00DF5E4C">
        <w:rPr>
          <w:rFonts w:ascii="Times New Roman" w:hAnsi="Times New Roman"/>
          <w:sz w:val="24"/>
          <w:szCs w:val="24"/>
          <w:lang w:val="en-US"/>
        </w:rPr>
        <w:t>și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legislația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privind</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protecția</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mediului</w:t>
      </w:r>
      <w:proofErr w:type="spellEnd"/>
      <w:r w:rsidRPr="00DF5E4C">
        <w:rPr>
          <w:rFonts w:ascii="Times New Roman" w:hAnsi="Times New Roman"/>
          <w:sz w:val="24"/>
          <w:szCs w:val="24"/>
          <w:lang w:val="en-US"/>
        </w:rPr>
        <w:t>;</w:t>
      </w:r>
    </w:p>
    <w:p w:rsidR="003B3A92" w:rsidRPr="00DF5E4C" w:rsidRDefault="003B3A92">
      <w:pPr>
        <w:numPr>
          <w:ilvl w:val="0"/>
          <w:numId w:val="22"/>
        </w:numPr>
        <w:suppressAutoHyphens w:val="0"/>
        <w:autoSpaceDE w:val="0"/>
        <w:adjustRightInd w:val="0"/>
        <w:spacing w:after="0"/>
        <w:jc w:val="both"/>
        <w:rPr>
          <w:rFonts w:ascii="Times New Roman" w:hAnsi="Times New Roman"/>
          <w:sz w:val="24"/>
          <w:szCs w:val="24"/>
          <w:lang w:val="en-US"/>
        </w:rPr>
      </w:pPr>
      <w:proofErr w:type="spellStart"/>
      <w:r w:rsidRPr="00DF5E4C">
        <w:rPr>
          <w:rFonts w:ascii="Times New Roman" w:hAnsi="Times New Roman"/>
          <w:sz w:val="24"/>
          <w:szCs w:val="24"/>
          <w:lang w:val="en-US"/>
        </w:rPr>
        <w:t>Prejudicii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care</w:t>
      </w:r>
      <w:proofErr w:type="spellEnd"/>
      <w:r w:rsidRPr="00DF5E4C">
        <w:rPr>
          <w:rFonts w:ascii="Times New Roman" w:hAnsi="Times New Roman"/>
          <w:sz w:val="24"/>
          <w:szCs w:val="24"/>
          <w:lang w:val="en-US"/>
        </w:rPr>
        <w:t xml:space="preserve"> au </w:t>
      </w:r>
      <w:proofErr w:type="spellStart"/>
      <w:r w:rsidRPr="00DF5E4C">
        <w:rPr>
          <w:rFonts w:ascii="Times New Roman" w:hAnsi="Times New Roman"/>
          <w:sz w:val="24"/>
          <w:szCs w:val="24"/>
          <w:lang w:val="en-US"/>
        </w:rPr>
        <w:t>fost</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sau</w:t>
      </w:r>
      <w:proofErr w:type="spellEnd"/>
      <w:r w:rsidRPr="00DF5E4C">
        <w:rPr>
          <w:rFonts w:ascii="Times New Roman" w:hAnsi="Times New Roman"/>
          <w:sz w:val="24"/>
          <w:szCs w:val="24"/>
          <w:lang w:val="en-US"/>
        </w:rPr>
        <w:t xml:space="preserve"> care </w:t>
      </w:r>
      <w:proofErr w:type="spellStart"/>
      <w:r w:rsidRPr="00DF5E4C">
        <w:rPr>
          <w:rFonts w:ascii="Times New Roman" w:hAnsi="Times New Roman"/>
          <w:sz w:val="24"/>
          <w:szCs w:val="24"/>
          <w:lang w:val="en-US"/>
        </w:rPr>
        <w:t>ar</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fi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putut</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fi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aduse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autorității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contractante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pe</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p</w:t>
      </w:r>
      <w:r w:rsidRPr="00DF5E4C">
        <w:rPr>
          <w:rFonts w:ascii="Times New Roman" w:hAnsi="Times New Roman"/>
          <w:sz w:val="24"/>
          <w:szCs w:val="24"/>
          <w:lang w:val="en-US"/>
        </w:rPr>
        <w:t>e</w:t>
      </w:r>
      <w:r w:rsidRPr="00DF5E4C">
        <w:rPr>
          <w:rFonts w:ascii="Times New Roman" w:hAnsi="Times New Roman"/>
          <w:sz w:val="24"/>
          <w:szCs w:val="24"/>
          <w:lang w:val="en-US"/>
        </w:rPr>
        <w:t>rioada</w:t>
      </w:r>
      <w:proofErr w:type="spellEnd"/>
      <w:r w:rsidRPr="00DF5E4C">
        <w:rPr>
          <w:rFonts w:ascii="Times New Roman" w:hAnsi="Times New Roman"/>
          <w:sz w:val="24"/>
          <w:szCs w:val="24"/>
          <w:lang w:val="en-US"/>
        </w:rPr>
        <w:t xml:space="preserve"> de </w:t>
      </w:r>
      <w:proofErr w:type="spellStart"/>
      <w:r w:rsidRPr="00DF5E4C">
        <w:rPr>
          <w:rFonts w:ascii="Times New Roman" w:hAnsi="Times New Roman"/>
          <w:sz w:val="24"/>
          <w:szCs w:val="24"/>
          <w:lang w:val="en-US"/>
        </w:rPr>
        <w:t>derulare</w:t>
      </w:r>
      <w:proofErr w:type="spellEnd"/>
      <w:r w:rsidRPr="00DF5E4C">
        <w:rPr>
          <w:rFonts w:ascii="Times New Roman" w:hAnsi="Times New Roman"/>
          <w:sz w:val="24"/>
          <w:szCs w:val="24"/>
          <w:lang w:val="en-US"/>
        </w:rPr>
        <w:t xml:space="preserve"> a </w:t>
      </w:r>
      <w:proofErr w:type="spellStart"/>
      <w:r w:rsidRPr="00DF5E4C">
        <w:rPr>
          <w:rFonts w:ascii="Times New Roman" w:hAnsi="Times New Roman"/>
          <w:sz w:val="24"/>
          <w:szCs w:val="24"/>
          <w:lang w:val="en-US"/>
        </w:rPr>
        <w:t>contractului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în</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cazul</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neîndeplinirii</w:t>
      </w:r>
      <w:proofErr w:type="spell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în</w:t>
      </w:r>
      <w:proofErr w:type="spellEnd"/>
      <w:r w:rsidRPr="00DF5E4C">
        <w:rPr>
          <w:rFonts w:ascii="Times New Roman" w:hAnsi="Times New Roman"/>
          <w:sz w:val="24"/>
          <w:szCs w:val="24"/>
          <w:lang w:val="en-US"/>
        </w:rPr>
        <w:t xml:space="preserve"> mod </w:t>
      </w:r>
      <w:proofErr w:type="spellStart"/>
      <w:r w:rsidRPr="00DF5E4C">
        <w:rPr>
          <w:rFonts w:ascii="Times New Roman" w:hAnsi="Times New Roman"/>
          <w:sz w:val="24"/>
          <w:szCs w:val="24"/>
          <w:lang w:val="en-US"/>
        </w:rPr>
        <w:t>corespunzator</w:t>
      </w:r>
      <w:proofErr w:type="spellEnd"/>
      <w:r w:rsidRPr="00DF5E4C">
        <w:rPr>
          <w:rFonts w:ascii="Times New Roman" w:hAnsi="Times New Roman"/>
          <w:sz w:val="24"/>
          <w:szCs w:val="24"/>
          <w:lang w:val="en-US"/>
        </w:rPr>
        <w:t xml:space="preserve"> </w:t>
      </w:r>
      <w:proofErr w:type="gramStart"/>
      <w:r w:rsidRPr="00DF5E4C">
        <w:rPr>
          <w:rFonts w:ascii="Times New Roman" w:hAnsi="Times New Roman"/>
          <w:sz w:val="24"/>
          <w:szCs w:val="24"/>
          <w:lang w:val="en-US"/>
        </w:rPr>
        <w:t>a</w:t>
      </w:r>
      <w:proofErr w:type="gramEnd"/>
      <w:r w:rsidRPr="00DF5E4C">
        <w:rPr>
          <w:rFonts w:ascii="Times New Roman" w:hAnsi="Times New Roman"/>
          <w:sz w:val="24"/>
          <w:szCs w:val="24"/>
          <w:lang w:val="en-US"/>
        </w:rPr>
        <w:t xml:space="preserve"> </w:t>
      </w:r>
      <w:proofErr w:type="spellStart"/>
      <w:r w:rsidRPr="00DF5E4C">
        <w:rPr>
          <w:rFonts w:ascii="Times New Roman" w:hAnsi="Times New Roman"/>
          <w:sz w:val="24"/>
          <w:szCs w:val="24"/>
          <w:lang w:val="en-US"/>
        </w:rPr>
        <w:t>acestuia</w:t>
      </w:r>
      <w:proofErr w:type="spellEnd"/>
      <w:r w:rsidRPr="00DF5E4C">
        <w:rPr>
          <w:rFonts w:ascii="Times New Roman" w:hAnsi="Times New Roman"/>
          <w:sz w:val="24"/>
          <w:szCs w:val="24"/>
          <w:lang w:val="en-US"/>
        </w:rPr>
        <w:t>).</w:t>
      </w:r>
    </w:p>
    <w:p w:rsidR="003B3A92" w:rsidRPr="00DF5E4C" w:rsidRDefault="003B3A92" w:rsidP="003B3A92">
      <w:pPr>
        <w:spacing w:after="0" w:line="273" w:lineRule="auto"/>
        <w:jc w:val="both"/>
        <w:rPr>
          <w:rFonts w:ascii="Times New Roman" w:hAnsi="Times New Roman"/>
          <w:b/>
          <w:bCs/>
          <w:i/>
          <w:iCs/>
          <w:sz w:val="24"/>
          <w:szCs w:val="24"/>
        </w:rPr>
      </w:pPr>
    </w:p>
    <w:p w:rsidR="003B3A92" w:rsidRPr="00DF5E4C" w:rsidRDefault="003B3A92" w:rsidP="009316FB">
      <w:pPr>
        <w:spacing w:after="0" w:line="273" w:lineRule="auto"/>
        <w:jc w:val="both"/>
        <w:rPr>
          <w:rFonts w:ascii="Times New Roman" w:hAnsi="Times New Roman"/>
          <w:b/>
          <w:bCs/>
          <w:i/>
          <w:iCs/>
          <w:sz w:val="24"/>
          <w:szCs w:val="24"/>
          <w:lang w:val="en-US"/>
        </w:rPr>
      </w:pPr>
      <w:r w:rsidRPr="00DF5E4C">
        <w:rPr>
          <w:rFonts w:ascii="Times New Roman" w:hAnsi="Times New Roman"/>
          <w:b/>
          <w:bCs/>
          <w:i/>
          <w:iCs/>
          <w:sz w:val="24"/>
          <w:szCs w:val="24"/>
        </w:rPr>
        <w:t>Procedura de achiziţie va fi iniţiată sub incidenţa prezentei clauze suspensive, în sensul că încheierea / semnarea contractului este condiţionată, pe o perioada de 18 luni de la data public</w:t>
      </w:r>
      <w:r w:rsidR="00D224A5">
        <w:rPr>
          <w:rFonts w:ascii="Times New Roman" w:hAnsi="Times New Roman"/>
          <w:b/>
          <w:bCs/>
          <w:i/>
          <w:iCs/>
          <w:sz w:val="24"/>
          <w:szCs w:val="24"/>
        </w:rPr>
        <w:t>ă</w:t>
      </w:r>
      <w:r w:rsidRPr="00DF5E4C">
        <w:rPr>
          <w:rFonts w:ascii="Times New Roman" w:hAnsi="Times New Roman"/>
          <w:b/>
          <w:bCs/>
          <w:i/>
          <w:iCs/>
          <w:sz w:val="24"/>
          <w:szCs w:val="24"/>
        </w:rPr>
        <w:t>rii procedurii în SEAP, de alocarea fondurilor de către Primăria Generală a Municipiului București în bugetul de venituri și cheltuieli aferent anului 2026</w:t>
      </w:r>
      <w:r w:rsidR="005276AD">
        <w:rPr>
          <w:rFonts w:ascii="Times New Roman" w:hAnsi="Times New Roman"/>
          <w:b/>
          <w:bCs/>
          <w:i/>
          <w:iCs/>
          <w:sz w:val="24"/>
          <w:szCs w:val="24"/>
        </w:rPr>
        <w:t>/2027</w:t>
      </w:r>
      <w:r w:rsidRPr="00DF5E4C">
        <w:rPr>
          <w:rFonts w:ascii="Times New Roman" w:hAnsi="Times New Roman"/>
          <w:b/>
          <w:bCs/>
          <w:i/>
          <w:iCs/>
          <w:sz w:val="24"/>
          <w:szCs w:val="24"/>
        </w:rPr>
        <w:t>, respectiv: în cazul în care această condiţionalitate nu va fi îndeplinită, autoritatea contractantă îşi rezervă dreptul să anuleze prezenta achiziție în conformitate cu art. 212 lit. c) din Legea nr. 98 privind achizițiile publice, cu modificările și completările ulterioare, indiferent de stadiul de derulare în care se va afla. Decizia de anulare nu va obliga autoritatea contractantă la costuri faţă de operatorii economici participanţi şi/sau operatorul economic declarat câştigător.</w:t>
      </w:r>
    </w:p>
    <w:p w:rsidR="003B3A92" w:rsidRPr="00DF5E4C" w:rsidRDefault="003B3A92">
      <w:pPr>
        <w:pStyle w:val="Heading1"/>
        <w:numPr>
          <w:ilvl w:val="0"/>
          <w:numId w:val="25"/>
        </w:numPr>
      </w:pPr>
      <w:bookmarkStart w:id="52" w:name="_Toc220492892"/>
      <w:bookmarkStart w:id="53" w:name="_Toc227315440"/>
      <w:r w:rsidRPr="00DF5E4C">
        <w:t>ANEXE</w:t>
      </w:r>
      <w:bookmarkEnd w:id="52"/>
      <w:bookmarkEnd w:id="53"/>
    </w:p>
    <w:p w:rsidR="003B3A92" w:rsidRPr="00DF5E4C" w:rsidRDefault="003B3A92">
      <w:pPr>
        <w:numPr>
          <w:ilvl w:val="2"/>
          <w:numId w:val="23"/>
        </w:numPr>
        <w:tabs>
          <w:tab w:val="left" w:pos="1134"/>
        </w:tabs>
        <w:suppressAutoHyphens w:val="0"/>
        <w:autoSpaceDN/>
        <w:spacing w:after="0"/>
        <w:ind w:left="1985" w:hanging="1134"/>
        <w:jc w:val="both"/>
        <w:rPr>
          <w:rFonts w:ascii="Times New Roman" w:hAnsi="Times New Roman"/>
          <w:noProof/>
          <w:sz w:val="24"/>
          <w:szCs w:val="24"/>
        </w:rPr>
      </w:pPr>
      <w:r w:rsidRPr="00DF5E4C">
        <w:rPr>
          <w:rFonts w:ascii="Times New Roman" w:hAnsi="Times New Roman"/>
          <w:b/>
          <w:bCs/>
          <w:noProof/>
          <w:sz w:val="24"/>
          <w:szCs w:val="24"/>
        </w:rPr>
        <w:t>ANEXA 1 –</w:t>
      </w:r>
      <w:r w:rsidRPr="00DF5E4C">
        <w:rPr>
          <w:rFonts w:ascii="Times New Roman" w:hAnsi="Times New Roman"/>
          <w:noProof/>
          <w:sz w:val="24"/>
          <w:szCs w:val="24"/>
        </w:rPr>
        <w:t xml:space="preserve"> </w:t>
      </w:r>
      <w:r w:rsidRPr="00DF5E4C">
        <w:rPr>
          <w:rFonts w:ascii="Times New Roman" w:hAnsi="Times New Roman"/>
          <w:b/>
          <w:bCs/>
          <w:noProof/>
          <w:sz w:val="24"/>
          <w:szCs w:val="24"/>
        </w:rPr>
        <w:t>SPECIFICAȚII TEHNICE</w:t>
      </w:r>
      <w:r w:rsidRPr="00DF5E4C">
        <w:rPr>
          <w:rFonts w:ascii="Times New Roman" w:hAnsi="Times New Roman"/>
          <w:noProof/>
          <w:sz w:val="24"/>
          <w:szCs w:val="24"/>
        </w:rPr>
        <w:t xml:space="preserve"> </w:t>
      </w:r>
    </w:p>
    <w:p w:rsidR="003B3A92" w:rsidRPr="00DF5E4C" w:rsidRDefault="003B3A92">
      <w:pPr>
        <w:numPr>
          <w:ilvl w:val="2"/>
          <w:numId w:val="23"/>
        </w:numPr>
        <w:tabs>
          <w:tab w:val="left" w:pos="1134"/>
        </w:tabs>
        <w:suppressAutoHyphens w:val="0"/>
        <w:autoSpaceDN/>
        <w:spacing w:after="0"/>
        <w:ind w:left="1985" w:hanging="1134"/>
        <w:jc w:val="both"/>
        <w:rPr>
          <w:rFonts w:ascii="Times New Roman" w:hAnsi="Times New Roman"/>
          <w:b/>
          <w:bCs/>
          <w:noProof/>
          <w:color w:val="000000"/>
          <w:sz w:val="24"/>
          <w:szCs w:val="24"/>
        </w:rPr>
      </w:pPr>
      <w:r w:rsidRPr="00DF5E4C">
        <w:rPr>
          <w:rFonts w:ascii="Times New Roman" w:hAnsi="Times New Roman"/>
          <w:b/>
          <w:bCs/>
          <w:noProof/>
          <w:color w:val="000000"/>
          <w:sz w:val="24"/>
          <w:szCs w:val="24"/>
        </w:rPr>
        <w:t>ANEXA 2 - FACTORI EVALUARE OFERTE</w:t>
      </w:r>
    </w:p>
    <w:p w:rsidR="003B3A92" w:rsidRPr="00DF5E4C" w:rsidRDefault="003B3A92" w:rsidP="003B3A92">
      <w:pPr>
        <w:tabs>
          <w:tab w:val="left" w:pos="1134"/>
        </w:tabs>
        <w:spacing w:after="0"/>
        <w:jc w:val="both"/>
        <w:rPr>
          <w:rFonts w:ascii="Times New Roman" w:hAnsi="Times New Roman"/>
          <w:noProof/>
          <w:color w:val="000000"/>
          <w:sz w:val="24"/>
          <w:szCs w:val="24"/>
        </w:rPr>
      </w:pPr>
    </w:p>
    <w:p w:rsidR="003B3A92" w:rsidRPr="00DF5E4C" w:rsidRDefault="003B3A92" w:rsidP="006A550A">
      <w:pPr>
        <w:spacing w:after="0"/>
        <w:jc w:val="center"/>
        <w:rPr>
          <w:rFonts w:ascii="Times New Roman" w:hAnsi="Times New Roman"/>
          <w:bCs/>
          <w:sz w:val="24"/>
          <w:szCs w:val="24"/>
        </w:rPr>
      </w:pPr>
    </w:p>
    <w:p w:rsidR="003B3A92" w:rsidRPr="00DF5E4C" w:rsidRDefault="003B3A92" w:rsidP="003B3A92">
      <w:pPr>
        <w:spacing w:after="0"/>
        <w:ind w:firstLine="709"/>
        <w:jc w:val="right"/>
        <w:rPr>
          <w:rFonts w:ascii="Times New Roman" w:hAnsi="Times New Roman"/>
          <w:b/>
          <w:bCs/>
          <w:sz w:val="24"/>
          <w:szCs w:val="24"/>
        </w:rPr>
      </w:pPr>
      <w:r w:rsidRPr="00DF5E4C">
        <w:rPr>
          <w:rFonts w:ascii="Times New Roman" w:hAnsi="Times New Roman"/>
          <w:b/>
          <w:bCs/>
          <w:sz w:val="24"/>
          <w:szCs w:val="24"/>
        </w:rPr>
        <w:t>Director Direcția Investiții,</w:t>
      </w:r>
    </w:p>
    <w:p w:rsidR="003B3A92" w:rsidRPr="00DF5E4C" w:rsidRDefault="003B3A92" w:rsidP="003B3A92">
      <w:pPr>
        <w:spacing w:after="0"/>
        <w:ind w:firstLine="709"/>
        <w:jc w:val="right"/>
        <w:rPr>
          <w:rFonts w:ascii="Times New Roman" w:hAnsi="Times New Roman"/>
          <w:b/>
          <w:bCs/>
          <w:sz w:val="24"/>
          <w:szCs w:val="24"/>
        </w:rPr>
      </w:pPr>
      <w:r w:rsidRPr="00DF5E4C">
        <w:rPr>
          <w:rFonts w:ascii="Times New Roman" w:hAnsi="Times New Roman"/>
          <w:sz w:val="24"/>
          <w:szCs w:val="24"/>
        </w:rPr>
        <w:t>Maria Marinela</w:t>
      </w:r>
      <w:r w:rsidRPr="00DF5E4C">
        <w:rPr>
          <w:rFonts w:ascii="Times New Roman" w:hAnsi="Times New Roman"/>
          <w:b/>
          <w:bCs/>
          <w:sz w:val="24"/>
          <w:szCs w:val="24"/>
        </w:rPr>
        <w:t xml:space="preserve"> </w:t>
      </w:r>
      <w:r w:rsidRPr="009316FB">
        <w:rPr>
          <w:rFonts w:ascii="Times New Roman" w:hAnsi="Times New Roman"/>
          <w:sz w:val="24"/>
          <w:szCs w:val="24"/>
        </w:rPr>
        <w:t>ILIE</w:t>
      </w:r>
    </w:p>
    <w:p w:rsidR="003B3A92" w:rsidRPr="00DF5E4C" w:rsidRDefault="003B3A92" w:rsidP="003B3A92">
      <w:pPr>
        <w:spacing w:after="0"/>
        <w:ind w:firstLine="709"/>
        <w:jc w:val="right"/>
        <w:rPr>
          <w:rFonts w:ascii="Times New Roman" w:hAnsi="Times New Roman"/>
          <w:b/>
          <w:bCs/>
          <w:sz w:val="24"/>
          <w:szCs w:val="24"/>
        </w:rPr>
      </w:pPr>
    </w:p>
    <w:p w:rsidR="003B3A92" w:rsidRPr="00DF5E4C" w:rsidRDefault="003B3A92" w:rsidP="003B3A92">
      <w:pPr>
        <w:spacing w:after="0"/>
        <w:ind w:firstLine="709"/>
        <w:jc w:val="right"/>
        <w:rPr>
          <w:rFonts w:ascii="Times New Roman" w:hAnsi="Times New Roman"/>
          <w:b/>
          <w:bCs/>
          <w:sz w:val="24"/>
          <w:szCs w:val="24"/>
        </w:rPr>
      </w:pPr>
    </w:p>
    <w:p w:rsidR="003B3A92" w:rsidRPr="00DF5E4C" w:rsidRDefault="003B3A92" w:rsidP="003B3A92">
      <w:pPr>
        <w:spacing w:after="0"/>
        <w:ind w:firstLine="709"/>
        <w:jc w:val="right"/>
        <w:rPr>
          <w:rFonts w:ascii="Times New Roman" w:hAnsi="Times New Roman"/>
          <w:b/>
          <w:bCs/>
          <w:sz w:val="24"/>
          <w:szCs w:val="24"/>
        </w:rPr>
      </w:pP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t>Șef Serviciu Implementare Investiții,</w:t>
      </w:r>
    </w:p>
    <w:p w:rsidR="003B3A92" w:rsidRPr="00DF5E4C" w:rsidRDefault="003B3A92" w:rsidP="003B3A92">
      <w:pPr>
        <w:spacing w:after="0"/>
        <w:ind w:firstLine="709"/>
        <w:jc w:val="right"/>
        <w:rPr>
          <w:rFonts w:ascii="Times New Roman" w:hAnsi="Times New Roman"/>
          <w:b/>
          <w:bCs/>
          <w:sz w:val="24"/>
          <w:szCs w:val="24"/>
        </w:rPr>
      </w:pP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r>
      <w:r w:rsidRPr="00DF5E4C">
        <w:rPr>
          <w:rFonts w:ascii="Times New Roman" w:hAnsi="Times New Roman"/>
          <w:b/>
          <w:bCs/>
          <w:sz w:val="24"/>
          <w:szCs w:val="24"/>
        </w:rPr>
        <w:tab/>
        <w:t xml:space="preserve">         </w:t>
      </w:r>
      <w:r w:rsidRPr="00DF5E4C">
        <w:rPr>
          <w:rFonts w:ascii="Times New Roman" w:hAnsi="Times New Roman"/>
          <w:sz w:val="24"/>
          <w:szCs w:val="24"/>
        </w:rPr>
        <w:t>Ioan-Adrian</w:t>
      </w:r>
      <w:r w:rsidRPr="00DF5E4C">
        <w:rPr>
          <w:rFonts w:ascii="Times New Roman" w:hAnsi="Times New Roman"/>
          <w:b/>
          <w:bCs/>
          <w:sz w:val="24"/>
          <w:szCs w:val="24"/>
        </w:rPr>
        <w:t xml:space="preserve"> </w:t>
      </w:r>
      <w:r w:rsidRPr="00DF5E4C">
        <w:rPr>
          <w:rFonts w:ascii="Times New Roman" w:hAnsi="Times New Roman"/>
          <w:sz w:val="24"/>
          <w:szCs w:val="24"/>
        </w:rPr>
        <w:t>MERA</w:t>
      </w:r>
    </w:p>
    <w:p w:rsidR="003B3A92" w:rsidRPr="00DF5E4C" w:rsidRDefault="003B3A92" w:rsidP="003B3A92">
      <w:pPr>
        <w:spacing w:after="0"/>
        <w:ind w:firstLine="709"/>
        <w:jc w:val="right"/>
        <w:rPr>
          <w:rFonts w:ascii="Times New Roman" w:hAnsi="Times New Roman"/>
          <w:b/>
          <w:bCs/>
          <w:sz w:val="24"/>
          <w:szCs w:val="24"/>
        </w:rPr>
      </w:pPr>
    </w:p>
    <w:p w:rsidR="003B3A92" w:rsidRPr="00DF5E4C" w:rsidRDefault="003B3A92" w:rsidP="003B3A92">
      <w:pPr>
        <w:spacing w:after="0"/>
        <w:ind w:firstLine="709"/>
        <w:jc w:val="right"/>
        <w:rPr>
          <w:rFonts w:ascii="Times New Roman" w:hAnsi="Times New Roman"/>
          <w:b/>
          <w:bCs/>
          <w:sz w:val="24"/>
          <w:szCs w:val="24"/>
        </w:rPr>
      </w:pPr>
    </w:p>
    <w:p w:rsidR="006A550A" w:rsidRPr="00DF5E4C" w:rsidRDefault="003B3A92" w:rsidP="009316FB">
      <w:pPr>
        <w:spacing w:line="240" w:lineRule="auto"/>
        <w:jc w:val="right"/>
        <w:rPr>
          <w:rFonts w:ascii="Times New Roman" w:hAnsi="Times New Roman"/>
          <w:b/>
          <w:bCs/>
          <w:sz w:val="24"/>
          <w:szCs w:val="24"/>
        </w:rPr>
      </w:pPr>
      <w:r w:rsidRPr="00DF5E4C">
        <w:rPr>
          <w:rFonts w:ascii="Times New Roman" w:hAnsi="Times New Roman"/>
          <w:b/>
          <w:bCs/>
          <w:sz w:val="24"/>
          <w:szCs w:val="24"/>
        </w:rPr>
        <w:t>Întocmit,</w:t>
      </w:r>
    </w:p>
    <w:p w:rsidR="00DF5E4C" w:rsidRPr="00DF5E4C" w:rsidRDefault="00DF5E4C" w:rsidP="009316FB">
      <w:pPr>
        <w:spacing w:line="240" w:lineRule="auto"/>
        <w:jc w:val="right"/>
        <w:rPr>
          <w:rFonts w:ascii="Times New Roman" w:hAnsi="Times New Roman"/>
          <w:sz w:val="24"/>
          <w:szCs w:val="24"/>
        </w:rPr>
      </w:pPr>
      <w:r>
        <w:rPr>
          <w:rFonts w:ascii="Times New Roman" w:hAnsi="Times New Roman"/>
          <w:sz w:val="24"/>
          <w:szCs w:val="24"/>
        </w:rPr>
        <w:t>Mălina-Claudia PASCU</w:t>
      </w:r>
    </w:p>
    <w:p w:rsidR="006A550A" w:rsidRPr="00DF5E4C" w:rsidRDefault="006A550A" w:rsidP="006A550A">
      <w:pPr>
        <w:rPr>
          <w:rFonts w:ascii="Times New Roman" w:hAnsi="Times New Roman"/>
          <w:sz w:val="24"/>
          <w:szCs w:val="24"/>
        </w:rPr>
      </w:pPr>
    </w:p>
    <w:sectPr w:rsidR="006A550A" w:rsidRPr="00DF5E4C" w:rsidSect="009668FE">
      <w:headerReference w:type="default" r:id="rId9"/>
      <w:footerReference w:type="default" r:id="rId10"/>
      <w:pgSz w:w="11906" w:h="16838"/>
      <w:pgMar w:top="1440" w:right="1440" w:bottom="1440" w:left="1440" w:header="187"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A5C" w:rsidRDefault="00124A5C">
      <w:pPr>
        <w:spacing w:after="0" w:line="240" w:lineRule="auto"/>
      </w:pPr>
      <w:r>
        <w:separator/>
      </w:r>
    </w:p>
  </w:endnote>
  <w:endnote w:type="continuationSeparator" w:id="0">
    <w:p w:rsidR="00124A5C" w:rsidRDefault="00124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8E" w:rsidRDefault="00A41B8E">
    <w:pPr>
      <w:pStyle w:val="Footer"/>
      <w:jc w:val="right"/>
    </w:pPr>
    <w:r>
      <w:t xml:space="preserve">Pagina </w:t>
    </w:r>
    <w:r w:rsidR="009668FE">
      <w:fldChar w:fldCharType="begin"/>
    </w:r>
    <w:r>
      <w:instrText xml:space="preserve"> PAGE </w:instrText>
    </w:r>
    <w:r w:rsidR="009668FE">
      <w:fldChar w:fldCharType="separate"/>
    </w:r>
    <w:r w:rsidR="00513F06">
      <w:rPr>
        <w:noProof/>
      </w:rPr>
      <w:t>18</w:t>
    </w:r>
    <w:r w:rsidR="009668FE">
      <w:fldChar w:fldCharType="end"/>
    </w:r>
    <w:r>
      <w:t xml:space="preserve"> din </w:t>
    </w:r>
    <w:r w:rsidR="009668FE">
      <w:fldChar w:fldCharType="begin"/>
    </w:r>
    <w:r>
      <w:instrText xml:space="preserve"> NUMPAGES </w:instrText>
    </w:r>
    <w:r w:rsidR="009668FE">
      <w:fldChar w:fldCharType="separate"/>
    </w:r>
    <w:r w:rsidR="00513F06">
      <w:rPr>
        <w:noProof/>
      </w:rPr>
      <w:t>19</w:t>
    </w:r>
    <w:r w:rsidR="009668FE">
      <w:fldChar w:fldCharType="end"/>
    </w:r>
  </w:p>
  <w:p w:rsidR="00A41B8E" w:rsidRDefault="00A41B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A5C" w:rsidRDefault="00124A5C">
      <w:pPr>
        <w:spacing w:after="0" w:line="240" w:lineRule="auto"/>
      </w:pPr>
      <w:r>
        <w:rPr>
          <w:color w:val="000000"/>
        </w:rPr>
        <w:separator/>
      </w:r>
    </w:p>
  </w:footnote>
  <w:footnote w:type="continuationSeparator" w:id="0">
    <w:p w:rsidR="00124A5C" w:rsidRDefault="00124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8E" w:rsidRDefault="00741718">
    <w:pPr>
      <w:pStyle w:val="Header"/>
      <w:ind w:left="-270"/>
    </w:pPr>
    <w:r w:rsidRPr="00741718">
      <w:rPr>
        <w:noProof/>
        <w:lang w:eastAsia="ro-RO"/>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102870</wp:posOffset>
          </wp:positionV>
          <wp:extent cx="1915795" cy="57340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5795" cy="573405"/>
                  </a:xfrm>
                  <a:prstGeom prst="rect">
                    <a:avLst/>
                  </a:prstGeom>
                  <a:noFill/>
                </pic:spPr>
              </pic:pic>
            </a:graphicData>
          </a:graphic>
        </wp:anchor>
      </w:drawing>
    </w:r>
    <w:r w:rsidRPr="00741718">
      <w:rPr>
        <w:noProof/>
        <w:lang w:eastAsia="ro-RO"/>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100330</wp:posOffset>
          </wp:positionV>
          <wp:extent cx="1914525" cy="609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4525" cy="609600"/>
                  </a:xfrm>
                  <a:prstGeom prst="rect">
                    <a:avLst/>
                  </a:prstGeom>
                  <a:noFill/>
                  <a:ln>
                    <a:noFill/>
                  </a:ln>
                </pic:spPr>
              </pic:pic>
            </a:graphicData>
          </a:graphic>
        </wp:anchor>
      </w:drawing>
    </w:r>
  </w:p>
  <w:p w:rsidR="00741718" w:rsidRDefault="00741718">
    <w:pPr>
      <w:pStyle w:val="Header"/>
      <w:ind w:left="-270"/>
    </w:pPr>
  </w:p>
  <w:p w:rsidR="00741718" w:rsidRDefault="00741718">
    <w:pPr>
      <w:pStyle w:val="Header"/>
      <w:ind w:left="-270"/>
    </w:pPr>
    <w:r>
      <w:t xml:space="preserve">                  </w:t>
    </w:r>
  </w:p>
  <w:p w:rsidR="00741718" w:rsidRPr="00E80EE6" w:rsidRDefault="00741718" w:rsidP="00741718">
    <w:pPr>
      <w:pStyle w:val="Header"/>
      <w:tabs>
        <w:tab w:val="clear" w:pos="4536"/>
        <w:tab w:val="clear" w:pos="9072"/>
        <w:tab w:val="left" w:pos="750"/>
      </w:tabs>
      <w:ind w:left="-270"/>
      <w:rPr>
        <w:rFonts w:ascii="Times New Roman" w:hAnsi="Times New Roman"/>
      </w:rPr>
    </w:pPr>
    <w:r w:rsidRPr="00E80EE6">
      <w:rPr>
        <w:rFonts w:ascii="Times New Roman" w:hAnsi="Times New Roman"/>
      </w:rPr>
      <w:t xml:space="preserve">          Direcția Investiții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E72"/>
    <w:multiLevelType w:val="hybridMultilevel"/>
    <w:tmpl w:val="A84607EA"/>
    <w:lvl w:ilvl="0" w:tplc="BA5E4974">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032FD"/>
    <w:multiLevelType w:val="hybridMultilevel"/>
    <w:tmpl w:val="4E9C3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D70"/>
    <w:multiLevelType w:val="hybridMultilevel"/>
    <w:tmpl w:val="3428717A"/>
    <w:lvl w:ilvl="0" w:tplc="694873A0">
      <w:start w:val="3"/>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3">
    <w:nsid w:val="09E67F66"/>
    <w:multiLevelType w:val="multilevel"/>
    <w:tmpl w:val="97FAC53E"/>
    <w:styleLink w:val="LFO2"/>
    <w:lvl w:ilvl="0">
      <w:start w:val="1"/>
      <w:numFmt w:val="decimal"/>
      <w:pStyle w:val="UnderCap"/>
      <w:suff w:val="space"/>
      <w:lvlText w:val="%1."/>
      <w:lvlJc w:val="left"/>
      <w:rPr>
        <w:b/>
      </w:rPr>
    </w:lvl>
    <w:lvl w:ilvl="1">
      <w:start w:val="1"/>
      <w:numFmt w:val="decimal"/>
      <w:suff w:val="space"/>
      <w:lvlText w:val="A%2."/>
      <w:lvlJc w:val="left"/>
      <w:rPr>
        <w:b w:val="0"/>
        <w:i w:val="0"/>
      </w:rPr>
    </w:lvl>
    <w:lvl w:ilvl="2">
      <w:start w:val="1"/>
      <w:numFmt w:val="decimal"/>
      <w:suff w:val="space"/>
      <w:lvlText w:val="%1.%2.%3."/>
      <w:lvlJc w:val="left"/>
      <w:rPr>
        <w:rFonts w:eastAsia="Arial"/>
      </w:rPr>
    </w:lvl>
    <w:lvl w:ilvl="3">
      <w:start w:val="1"/>
      <w:numFmt w:val="decimal"/>
      <w:suff w:val="space"/>
      <w:lvlText w:val="%1.%2.%3.%4."/>
      <w:lvlJc w:val="left"/>
      <w:rPr>
        <w:rFonts w:eastAsia="Arial"/>
      </w:rPr>
    </w:lvl>
    <w:lvl w:ilvl="4">
      <w:start w:val="1"/>
      <w:numFmt w:val="decimal"/>
      <w:suff w:val="space"/>
      <w:lvlText w:val="%1.%2.%3.%4.%5."/>
      <w:lvlJc w:val="left"/>
      <w:rPr>
        <w:rFonts w:eastAsia="Arial"/>
      </w:rPr>
    </w:lvl>
    <w:lvl w:ilvl="5">
      <w:start w:val="1"/>
      <w:numFmt w:val="decimal"/>
      <w:suff w:val="space"/>
      <w:lvlText w:val="%1.%2.%3.%4.%5.%6."/>
      <w:lvlJc w:val="left"/>
      <w:rPr>
        <w:rFonts w:eastAsia="Arial"/>
      </w:rPr>
    </w:lvl>
    <w:lvl w:ilvl="6">
      <w:start w:val="1"/>
      <w:numFmt w:val="decimal"/>
      <w:suff w:val="space"/>
      <w:lvlText w:val="%1.%2.%3.%4.%5.%6.%7."/>
      <w:lvlJc w:val="left"/>
      <w:rPr>
        <w:rFonts w:eastAsia="Arial"/>
      </w:rPr>
    </w:lvl>
    <w:lvl w:ilvl="7">
      <w:start w:val="1"/>
      <w:numFmt w:val="decimal"/>
      <w:suff w:val="space"/>
      <w:lvlText w:val="%1.%2.%3.%4.%5.%6.%7.%8."/>
      <w:lvlJc w:val="left"/>
      <w:rPr>
        <w:rFonts w:eastAsia="Arial"/>
      </w:rPr>
    </w:lvl>
    <w:lvl w:ilvl="8">
      <w:start w:val="1"/>
      <w:numFmt w:val="decimal"/>
      <w:lvlText w:val="%1.%2.%3.%4.%5.%6.%7.%8.%9."/>
      <w:lvlJc w:val="left"/>
      <w:rPr>
        <w:rFonts w:eastAsia="Arial"/>
      </w:rPr>
    </w:lvl>
  </w:abstractNum>
  <w:abstractNum w:abstractNumId="4">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0D733274"/>
    <w:multiLevelType w:val="hybridMultilevel"/>
    <w:tmpl w:val="DBEECB6A"/>
    <w:lvl w:ilvl="0" w:tplc="7F06B13C">
      <w:start w:val="4"/>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nsid w:val="0E5D3D0A"/>
    <w:multiLevelType w:val="multilevel"/>
    <w:tmpl w:val="E91EA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nsid w:val="14105137"/>
    <w:multiLevelType w:val="hybridMultilevel"/>
    <w:tmpl w:val="D4C4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2A3E3BCE"/>
    <w:multiLevelType w:val="hybridMultilevel"/>
    <w:tmpl w:val="35EE7288"/>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1D5F62"/>
    <w:multiLevelType w:val="hybridMultilevel"/>
    <w:tmpl w:val="4E9C3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CE43DE"/>
    <w:multiLevelType w:val="hybridMultilevel"/>
    <w:tmpl w:val="B4B65E64"/>
    <w:lvl w:ilvl="0" w:tplc="CC78C108">
      <w:start w:val="2"/>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3C541975"/>
    <w:multiLevelType w:val="multilevel"/>
    <w:tmpl w:val="F6768DB2"/>
    <w:lvl w:ilvl="0">
      <w:start w:val="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CBD5C8C"/>
    <w:multiLevelType w:val="multilevel"/>
    <w:tmpl w:val="6C86D9B8"/>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nsid w:val="415D4481"/>
    <w:multiLevelType w:val="hybridMultilevel"/>
    <w:tmpl w:val="0D02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C04422"/>
    <w:multiLevelType w:val="hybridMultilevel"/>
    <w:tmpl w:val="A00EAB36"/>
    <w:lvl w:ilvl="0" w:tplc="04090001">
      <w:start w:val="1"/>
      <w:numFmt w:val="bullet"/>
      <w:lvlText w:val=""/>
      <w:lvlJc w:val="left"/>
      <w:pPr>
        <w:ind w:left="1260" w:hanging="360"/>
      </w:pPr>
      <w:rPr>
        <w:rFonts w:ascii="Symbol" w:hAnsi="Symbol" w:hint="default"/>
        <w:color w:val="auto"/>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nsid w:val="508A102F"/>
    <w:multiLevelType w:val="hybridMultilevel"/>
    <w:tmpl w:val="FBB2A0D6"/>
    <w:lvl w:ilvl="0" w:tplc="58180CE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17C5394"/>
    <w:multiLevelType w:val="hybridMultilevel"/>
    <w:tmpl w:val="A8181BDE"/>
    <w:lvl w:ilvl="0" w:tplc="92786E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27C1CBA"/>
    <w:multiLevelType w:val="multilevel"/>
    <w:tmpl w:val="A5E84520"/>
    <w:lvl w:ilvl="0">
      <w:start w:val="1"/>
      <w:numFmt w:val="bullet"/>
      <w:pStyle w:val="02b-list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52AC4E01"/>
    <w:multiLevelType w:val="hybridMultilevel"/>
    <w:tmpl w:val="A126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2738FA"/>
    <w:multiLevelType w:val="hybridMultilevel"/>
    <w:tmpl w:val="1C148706"/>
    <w:lvl w:ilvl="0" w:tplc="0809001B">
      <w:start w:val="1"/>
      <w:numFmt w:val="low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76E5EF9"/>
    <w:multiLevelType w:val="hybridMultilevel"/>
    <w:tmpl w:val="49F012CA"/>
    <w:lvl w:ilvl="0" w:tplc="BA5E4974">
      <w:start w:val="1"/>
      <w:numFmt w:val="bullet"/>
      <w:lvlText w:val="-"/>
      <w:lvlJc w:val="left"/>
      <w:pPr>
        <w:ind w:left="720" w:hanging="360"/>
      </w:pPr>
      <w:rPr>
        <w:rFonts w:ascii="Trebuchet MS" w:hAnsi="Trebuchet M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2A34BAE"/>
    <w:multiLevelType w:val="hybridMultilevel"/>
    <w:tmpl w:val="BD68CF80"/>
    <w:lvl w:ilvl="0" w:tplc="04090017">
      <w:start w:val="1"/>
      <w:numFmt w:val="lowerLetter"/>
      <w:lvlText w:val="%1)"/>
      <w:lvlJc w:val="left"/>
      <w:pPr>
        <w:ind w:left="720" w:hanging="360"/>
      </w:pPr>
    </w:lvl>
    <w:lvl w:ilvl="1" w:tplc="FFFFFFFF">
      <w:numFmt w:val="bullet"/>
      <w:lvlText w:val="-"/>
      <w:lvlJc w:val="left"/>
      <w:pPr>
        <w:ind w:left="1440" w:hanging="360"/>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6AB207F5"/>
    <w:multiLevelType w:val="multilevel"/>
    <w:tmpl w:val="ECC25820"/>
    <w:styleLink w:val="WW8Num23"/>
    <w:lvl w:ilvl="0">
      <w:numFmt w:val="bullet"/>
      <w:lvlText w:val="-"/>
      <w:lvlJc w:val="left"/>
      <w:rPr>
        <w:rFonts w:ascii="Arial" w:eastAsia="Times New Roman" w:hAnsi="Aria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6CDA42A4"/>
    <w:multiLevelType w:val="hybridMultilevel"/>
    <w:tmpl w:val="9B28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9">
    <w:nsid w:val="73183BE7"/>
    <w:multiLevelType w:val="multilevel"/>
    <w:tmpl w:val="AF5CE68C"/>
    <w:styleLink w:val="LFO1"/>
    <w:lvl w:ilvl="0">
      <w:numFmt w:val="bullet"/>
      <w:pStyle w:val="Bu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B147441"/>
    <w:multiLevelType w:val="hybridMultilevel"/>
    <w:tmpl w:val="6CA0C0E6"/>
    <w:lvl w:ilvl="0" w:tplc="7A020148">
      <w:start w:val="5"/>
      <w:numFmt w:val="decimal"/>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6"/>
  </w:num>
  <w:num w:numId="2">
    <w:abstractNumId w:val="29"/>
  </w:num>
  <w:num w:numId="3">
    <w:abstractNumId w:val="3"/>
  </w:num>
  <w:num w:numId="4">
    <w:abstractNumId w:val="6"/>
  </w:num>
  <w:num w:numId="5">
    <w:abstractNumId w:val="21"/>
  </w:num>
  <w:num w:numId="6">
    <w:abstractNumId w:val="17"/>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28"/>
  </w:num>
  <w:num w:numId="14">
    <w:abstractNumId w:val="7"/>
  </w:num>
  <w:num w:numId="15">
    <w:abstractNumId w:val="8"/>
  </w:num>
  <w:num w:numId="16">
    <w:abstractNumId w:val="30"/>
  </w:num>
  <w:num w:numId="17">
    <w:abstractNumId w:val="16"/>
  </w:num>
  <w:num w:numId="18">
    <w:abstractNumId w:val="4"/>
  </w:num>
  <w:num w:numId="19">
    <w:abstractNumId w:val="9"/>
  </w:num>
  <w:num w:numId="20">
    <w:abstractNumId w:val="18"/>
  </w:num>
  <w:num w:numId="21">
    <w:abstractNumId w:val="1"/>
  </w:num>
  <w:num w:numId="22">
    <w:abstractNumId w:val="2"/>
  </w:num>
  <w:num w:numId="23">
    <w:abstractNumId w:val="27"/>
  </w:num>
  <w:num w:numId="24">
    <w:abstractNumId w:val="11"/>
  </w:num>
  <w:num w:numId="25">
    <w:abstractNumId w:val="14"/>
  </w:num>
  <w:num w:numId="26">
    <w:abstractNumId w:val="24"/>
  </w:num>
  <w:num w:numId="27">
    <w:abstractNumId w:val="5"/>
  </w:num>
  <w:num w:numId="28">
    <w:abstractNumId w:val="12"/>
  </w:num>
  <w:num w:numId="29">
    <w:abstractNumId w:val="19"/>
  </w:num>
  <w:num w:numId="30">
    <w:abstractNumId w:val="20"/>
  </w:num>
  <w:num w:numId="31">
    <w:abstractNumId w:val="0"/>
  </w:num>
  <w:num w:numId="32">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rsids>
    <w:rsidRoot w:val="00682733"/>
    <w:rsid w:val="00005C94"/>
    <w:rsid w:val="000227A8"/>
    <w:rsid w:val="000302CA"/>
    <w:rsid w:val="00040967"/>
    <w:rsid w:val="00054087"/>
    <w:rsid w:val="000633E3"/>
    <w:rsid w:val="00075F64"/>
    <w:rsid w:val="0009276D"/>
    <w:rsid w:val="000933F4"/>
    <w:rsid w:val="00094578"/>
    <w:rsid w:val="000C07BE"/>
    <w:rsid w:val="000F087A"/>
    <w:rsid w:val="000F126D"/>
    <w:rsid w:val="00100653"/>
    <w:rsid w:val="00110445"/>
    <w:rsid w:val="00121328"/>
    <w:rsid w:val="00124A5C"/>
    <w:rsid w:val="001266AE"/>
    <w:rsid w:val="00126C20"/>
    <w:rsid w:val="001408DD"/>
    <w:rsid w:val="00152374"/>
    <w:rsid w:val="001537AF"/>
    <w:rsid w:val="0016358D"/>
    <w:rsid w:val="00167350"/>
    <w:rsid w:val="00191F23"/>
    <w:rsid w:val="00193C02"/>
    <w:rsid w:val="001A06EB"/>
    <w:rsid w:val="001A20EB"/>
    <w:rsid w:val="001D5A2C"/>
    <w:rsid w:val="001D720E"/>
    <w:rsid w:val="001E0401"/>
    <w:rsid w:val="002113EE"/>
    <w:rsid w:val="00212728"/>
    <w:rsid w:val="0021403E"/>
    <w:rsid w:val="00215E84"/>
    <w:rsid w:val="00242580"/>
    <w:rsid w:val="002464B1"/>
    <w:rsid w:val="0024652E"/>
    <w:rsid w:val="00265F44"/>
    <w:rsid w:val="00266ADE"/>
    <w:rsid w:val="002811BA"/>
    <w:rsid w:val="0028660C"/>
    <w:rsid w:val="00286C13"/>
    <w:rsid w:val="0028705E"/>
    <w:rsid w:val="002956CC"/>
    <w:rsid w:val="002A0382"/>
    <w:rsid w:val="002B31F9"/>
    <w:rsid w:val="002C5BB4"/>
    <w:rsid w:val="002D288C"/>
    <w:rsid w:val="002D45FE"/>
    <w:rsid w:val="002E1347"/>
    <w:rsid w:val="002E3964"/>
    <w:rsid w:val="002E79AA"/>
    <w:rsid w:val="002F7529"/>
    <w:rsid w:val="003119CF"/>
    <w:rsid w:val="00314C83"/>
    <w:rsid w:val="00324F35"/>
    <w:rsid w:val="003316D5"/>
    <w:rsid w:val="00333686"/>
    <w:rsid w:val="00335DDD"/>
    <w:rsid w:val="00351FC2"/>
    <w:rsid w:val="00360832"/>
    <w:rsid w:val="003872A1"/>
    <w:rsid w:val="00391F97"/>
    <w:rsid w:val="003A3578"/>
    <w:rsid w:val="003A689B"/>
    <w:rsid w:val="003B3A92"/>
    <w:rsid w:val="003B5F59"/>
    <w:rsid w:val="003D0D6D"/>
    <w:rsid w:val="003D5122"/>
    <w:rsid w:val="003F5352"/>
    <w:rsid w:val="00413442"/>
    <w:rsid w:val="00414C07"/>
    <w:rsid w:val="00415641"/>
    <w:rsid w:val="004261A9"/>
    <w:rsid w:val="00441FE5"/>
    <w:rsid w:val="00453153"/>
    <w:rsid w:val="00467131"/>
    <w:rsid w:val="0047376F"/>
    <w:rsid w:val="0047443E"/>
    <w:rsid w:val="004A29EC"/>
    <w:rsid w:val="004A70AE"/>
    <w:rsid w:val="004B2424"/>
    <w:rsid w:val="004B2771"/>
    <w:rsid w:val="004B2B6D"/>
    <w:rsid w:val="004B4F7A"/>
    <w:rsid w:val="004C3DD2"/>
    <w:rsid w:val="004D456B"/>
    <w:rsid w:val="004E5CDF"/>
    <w:rsid w:val="004E6133"/>
    <w:rsid w:val="004E68F8"/>
    <w:rsid w:val="00513F06"/>
    <w:rsid w:val="005276AD"/>
    <w:rsid w:val="00530D0F"/>
    <w:rsid w:val="005517B3"/>
    <w:rsid w:val="00555545"/>
    <w:rsid w:val="00563988"/>
    <w:rsid w:val="005738FF"/>
    <w:rsid w:val="005805AB"/>
    <w:rsid w:val="00587B08"/>
    <w:rsid w:val="005D1A9E"/>
    <w:rsid w:val="005D3015"/>
    <w:rsid w:val="005E28D3"/>
    <w:rsid w:val="005E5A20"/>
    <w:rsid w:val="005F17A2"/>
    <w:rsid w:val="005F3371"/>
    <w:rsid w:val="00601EF8"/>
    <w:rsid w:val="00602194"/>
    <w:rsid w:val="006023D1"/>
    <w:rsid w:val="0061312E"/>
    <w:rsid w:val="00614E38"/>
    <w:rsid w:val="00615A90"/>
    <w:rsid w:val="00621469"/>
    <w:rsid w:val="00641C6F"/>
    <w:rsid w:val="00647E99"/>
    <w:rsid w:val="00655630"/>
    <w:rsid w:val="00682733"/>
    <w:rsid w:val="006A550A"/>
    <w:rsid w:val="006B2394"/>
    <w:rsid w:val="006B676B"/>
    <w:rsid w:val="006F49F1"/>
    <w:rsid w:val="00701381"/>
    <w:rsid w:val="007030CE"/>
    <w:rsid w:val="007065A3"/>
    <w:rsid w:val="007072FC"/>
    <w:rsid w:val="00741718"/>
    <w:rsid w:val="007468D7"/>
    <w:rsid w:val="00760F7A"/>
    <w:rsid w:val="00761D62"/>
    <w:rsid w:val="00765ECA"/>
    <w:rsid w:val="00770C22"/>
    <w:rsid w:val="0079257C"/>
    <w:rsid w:val="00796785"/>
    <w:rsid w:val="007C3E19"/>
    <w:rsid w:val="007D09CB"/>
    <w:rsid w:val="00802E8A"/>
    <w:rsid w:val="00815C96"/>
    <w:rsid w:val="00823817"/>
    <w:rsid w:val="0082501B"/>
    <w:rsid w:val="00825D01"/>
    <w:rsid w:val="0083305A"/>
    <w:rsid w:val="00841640"/>
    <w:rsid w:val="0085193F"/>
    <w:rsid w:val="00861099"/>
    <w:rsid w:val="008649DB"/>
    <w:rsid w:val="00867A0F"/>
    <w:rsid w:val="00870422"/>
    <w:rsid w:val="00875904"/>
    <w:rsid w:val="0088177E"/>
    <w:rsid w:val="0088230F"/>
    <w:rsid w:val="0088278B"/>
    <w:rsid w:val="00893B1A"/>
    <w:rsid w:val="008C59E2"/>
    <w:rsid w:val="008D6958"/>
    <w:rsid w:val="008E4E80"/>
    <w:rsid w:val="008E6D21"/>
    <w:rsid w:val="008F4418"/>
    <w:rsid w:val="009000AA"/>
    <w:rsid w:val="00903D4C"/>
    <w:rsid w:val="00910A36"/>
    <w:rsid w:val="009226AD"/>
    <w:rsid w:val="009316FB"/>
    <w:rsid w:val="009525F5"/>
    <w:rsid w:val="009668FE"/>
    <w:rsid w:val="0098223F"/>
    <w:rsid w:val="00987DE9"/>
    <w:rsid w:val="009A20C6"/>
    <w:rsid w:val="009A32C5"/>
    <w:rsid w:val="009A550D"/>
    <w:rsid w:val="009C5243"/>
    <w:rsid w:val="009C6BD1"/>
    <w:rsid w:val="009D50AA"/>
    <w:rsid w:val="009E226C"/>
    <w:rsid w:val="009E31B8"/>
    <w:rsid w:val="009E5924"/>
    <w:rsid w:val="009E5DB0"/>
    <w:rsid w:val="009E61FE"/>
    <w:rsid w:val="00A02524"/>
    <w:rsid w:val="00A230BC"/>
    <w:rsid w:val="00A366F2"/>
    <w:rsid w:val="00A41B8E"/>
    <w:rsid w:val="00A4556C"/>
    <w:rsid w:val="00A54557"/>
    <w:rsid w:val="00A54A22"/>
    <w:rsid w:val="00A64B21"/>
    <w:rsid w:val="00A65F72"/>
    <w:rsid w:val="00A72F04"/>
    <w:rsid w:val="00A80FD1"/>
    <w:rsid w:val="00A9514C"/>
    <w:rsid w:val="00AA0915"/>
    <w:rsid w:val="00AA228B"/>
    <w:rsid w:val="00AB7131"/>
    <w:rsid w:val="00AD0D80"/>
    <w:rsid w:val="00AD4F3D"/>
    <w:rsid w:val="00AE758B"/>
    <w:rsid w:val="00B10B87"/>
    <w:rsid w:val="00B133A4"/>
    <w:rsid w:val="00B22EC9"/>
    <w:rsid w:val="00B318A1"/>
    <w:rsid w:val="00B36CF6"/>
    <w:rsid w:val="00B4613C"/>
    <w:rsid w:val="00B64E1C"/>
    <w:rsid w:val="00B81295"/>
    <w:rsid w:val="00B97E87"/>
    <w:rsid w:val="00BA7EBB"/>
    <w:rsid w:val="00BB287A"/>
    <w:rsid w:val="00BB75FB"/>
    <w:rsid w:val="00BC470C"/>
    <w:rsid w:val="00BC7C23"/>
    <w:rsid w:val="00BF0DD1"/>
    <w:rsid w:val="00C03C0D"/>
    <w:rsid w:val="00C20758"/>
    <w:rsid w:val="00C35D7B"/>
    <w:rsid w:val="00C62898"/>
    <w:rsid w:val="00C7655B"/>
    <w:rsid w:val="00C8662C"/>
    <w:rsid w:val="00CC223D"/>
    <w:rsid w:val="00CE258F"/>
    <w:rsid w:val="00CF5BD2"/>
    <w:rsid w:val="00D01314"/>
    <w:rsid w:val="00D1269B"/>
    <w:rsid w:val="00D15662"/>
    <w:rsid w:val="00D16238"/>
    <w:rsid w:val="00D16CD7"/>
    <w:rsid w:val="00D224A5"/>
    <w:rsid w:val="00D23536"/>
    <w:rsid w:val="00D42039"/>
    <w:rsid w:val="00D46387"/>
    <w:rsid w:val="00D52AD1"/>
    <w:rsid w:val="00D5341A"/>
    <w:rsid w:val="00DA2561"/>
    <w:rsid w:val="00DA5252"/>
    <w:rsid w:val="00DA75CE"/>
    <w:rsid w:val="00DC1D6B"/>
    <w:rsid w:val="00DC542C"/>
    <w:rsid w:val="00DD725A"/>
    <w:rsid w:val="00DE0386"/>
    <w:rsid w:val="00DF5E4C"/>
    <w:rsid w:val="00E06D96"/>
    <w:rsid w:val="00E24B60"/>
    <w:rsid w:val="00E25BB7"/>
    <w:rsid w:val="00E34B89"/>
    <w:rsid w:val="00E41240"/>
    <w:rsid w:val="00E6303A"/>
    <w:rsid w:val="00E639EE"/>
    <w:rsid w:val="00E63B27"/>
    <w:rsid w:val="00E649F9"/>
    <w:rsid w:val="00E6731A"/>
    <w:rsid w:val="00E80EE6"/>
    <w:rsid w:val="00E84233"/>
    <w:rsid w:val="00E84C86"/>
    <w:rsid w:val="00EA0AB9"/>
    <w:rsid w:val="00EA5F1B"/>
    <w:rsid w:val="00EB0AFA"/>
    <w:rsid w:val="00EB4448"/>
    <w:rsid w:val="00EC1FB0"/>
    <w:rsid w:val="00ED6BF2"/>
    <w:rsid w:val="00EE38AD"/>
    <w:rsid w:val="00EF3482"/>
    <w:rsid w:val="00F27365"/>
    <w:rsid w:val="00F33079"/>
    <w:rsid w:val="00F401B1"/>
    <w:rsid w:val="00F4365B"/>
    <w:rsid w:val="00F53088"/>
    <w:rsid w:val="00F5675A"/>
    <w:rsid w:val="00F70F1D"/>
    <w:rsid w:val="00F801C5"/>
    <w:rsid w:val="00F9007D"/>
    <w:rsid w:val="00FB300E"/>
    <w:rsid w:val="00FC3AFC"/>
    <w:rsid w:val="00FD01FB"/>
    <w:rsid w:val="00FE5A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7A"/>
    <w:pPr>
      <w:suppressAutoHyphens/>
      <w:spacing w:after="200" w:line="276" w:lineRule="auto"/>
    </w:pPr>
    <w:rPr>
      <w:rFonts w:eastAsia="Times New Roman"/>
      <w:kern w:val="0"/>
      <w:lang w:val="ro-RO"/>
    </w:rPr>
  </w:style>
  <w:style w:type="paragraph" w:styleId="Heading1">
    <w:name w:val="heading 1"/>
    <w:basedOn w:val="Normal"/>
    <w:next w:val="Normal"/>
    <w:uiPriority w:val="9"/>
    <w:qFormat/>
    <w:rsid w:val="005D1A9E"/>
    <w:pPr>
      <w:keepNext/>
      <w:keepLines/>
      <w:spacing w:before="360" w:after="80"/>
      <w:outlineLvl w:val="0"/>
    </w:pPr>
    <w:rPr>
      <w:rFonts w:ascii="Times New Roman" w:hAnsi="Times New Roman"/>
      <w:b/>
      <w:sz w:val="28"/>
      <w:szCs w:val="40"/>
    </w:rPr>
  </w:style>
  <w:style w:type="paragraph" w:styleId="Heading2">
    <w:name w:val="heading 2"/>
    <w:basedOn w:val="Normal"/>
    <w:next w:val="Normal"/>
    <w:uiPriority w:val="9"/>
    <w:unhideWhenUsed/>
    <w:qFormat/>
    <w:rsid w:val="005D1A9E"/>
    <w:pPr>
      <w:keepNext/>
      <w:keepLines/>
      <w:spacing w:before="160" w:after="80"/>
      <w:outlineLvl w:val="1"/>
    </w:pPr>
    <w:rPr>
      <w:rFonts w:ascii="Times New Roman" w:hAnsi="Times New Roman"/>
      <w:b/>
      <w:sz w:val="24"/>
      <w:szCs w:val="32"/>
    </w:rPr>
  </w:style>
  <w:style w:type="paragraph" w:styleId="Heading3">
    <w:name w:val="heading 3"/>
    <w:basedOn w:val="Normal"/>
    <w:next w:val="Normal"/>
    <w:uiPriority w:val="9"/>
    <w:unhideWhenUsed/>
    <w:qFormat/>
    <w:rsid w:val="005D1A9E"/>
    <w:pPr>
      <w:keepNext/>
      <w:keepLines/>
      <w:spacing w:before="160" w:after="80"/>
      <w:outlineLvl w:val="2"/>
    </w:pPr>
    <w:rPr>
      <w:rFonts w:ascii="Times New Roman" w:hAnsi="Times New Roman"/>
      <w:sz w:val="24"/>
      <w:szCs w:val="28"/>
    </w:rPr>
  </w:style>
  <w:style w:type="paragraph" w:styleId="Heading4">
    <w:name w:val="heading 4"/>
    <w:basedOn w:val="Normal"/>
    <w:next w:val="Normal"/>
    <w:uiPriority w:val="9"/>
    <w:semiHidden/>
    <w:unhideWhenUsed/>
    <w:qFormat/>
    <w:rsid w:val="009668FE"/>
    <w:pPr>
      <w:keepNext/>
      <w:keepLines/>
      <w:spacing w:before="80" w:after="40"/>
      <w:outlineLvl w:val="3"/>
    </w:pPr>
    <w:rPr>
      <w:i/>
      <w:iCs/>
      <w:color w:val="2F5496"/>
    </w:rPr>
  </w:style>
  <w:style w:type="paragraph" w:styleId="Heading5">
    <w:name w:val="heading 5"/>
    <w:basedOn w:val="Normal"/>
    <w:next w:val="Normal"/>
    <w:uiPriority w:val="9"/>
    <w:semiHidden/>
    <w:unhideWhenUsed/>
    <w:qFormat/>
    <w:rsid w:val="009668FE"/>
    <w:pPr>
      <w:keepNext/>
      <w:keepLines/>
      <w:spacing w:before="80" w:after="40"/>
      <w:outlineLvl w:val="4"/>
    </w:pPr>
    <w:rPr>
      <w:color w:val="2F5496"/>
    </w:rPr>
  </w:style>
  <w:style w:type="paragraph" w:styleId="Heading6">
    <w:name w:val="heading 6"/>
    <w:basedOn w:val="Normal"/>
    <w:next w:val="Normal"/>
    <w:uiPriority w:val="9"/>
    <w:semiHidden/>
    <w:unhideWhenUsed/>
    <w:qFormat/>
    <w:rsid w:val="009668FE"/>
    <w:pPr>
      <w:keepNext/>
      <w:keepLines/>
      <w:spacing w:before="40" w:after="0"/>
      <w:outlineLvl w:val="5"/>
    </w:pPr>
    <w:rPr>
      <w:i/>
      <w:iCs/>
      <w:color w:val="595959"/>
    </w:rPr>
  </w:style>
  <w:style w:type="paragraph" w:styleId="Heading7">
    <w:name w:val="heading 7"/>
    <w:basedOn w:val="Normal"/>
    <w:next w:val="Normal"/>
    <w:rsid w:val="009668FE"/>
    <w:pPr>
      <w:keepNext/>
      <w:keepLines/>
      <w:spacing w:before="40" w:after="0"/>
      <w:outlineLvl w:val="6"/>
    </w:pPr>
    <w:rPr>
      <w:color w:val="595959"/>
    </w:rPr>
  </w:style>
  <w:style w:type="paragraph" w:styleId="Heading8">
    <w:name w:val="heading 8"/>
    <w:basedOn w:val="Normal"/>
    <w:next w:val="Normal"/>
    <w:rsid w:val="009668FE"/>
    <w:pPr>
      <w:keepNext/>
      <w:keepLines/>
      <w:spacing w:after="0"/>
      <w:outlineLvl w:val="7"/>
    </w:pPr>
    <w:rPr>
      <w:i/>
      <w:iCs/>
      <w:color w:val="272727"/>
    </w:rPr>
  </w:style>
  <w:style w:type="paragraph" w:styleId="Heading9">
    <w:name w:val="heading 9"/>
    <w:basedOn w:val="Normal"/>
    <w:next w:val="Normal"/>
    <w:rsid w:val="009668FE"/>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668FE"/>
    <w:rPr>
      <w:rFonts w:ascii="Calibri Light" w:eastAsia="Times New Roman" w:hAnsi="Calibri Light" w:cs="Times New Roman"/>
      <w:color w:val="2F5496"/>
      <w:sz w:val="40"/>
      <w:szCs w:val="40"/>
    </w:rPr>
  </w:style>
  <w:style w:type="character" w:customStyle="1" w:styleId="Heading2Char">
    <w:name w:val="Heading 2 Char"/>
    <w:basedOn w:val="DefaultParagraphFont"/>
    <w:rsid w:val="009668FE"/>
    <w:rPr>
      <w:rFonts w:ascii="Calibri Light" w:eastAsia="Times New Roman" w:hAnsi="Calibri Light" w:cs="Times New Roman"/>
      <w:color w:val="2F5496"/>
      <w:sz w:val="32"/>
      <w:szCs w:val="32"/>
    </w:rPr>
  </w:style>
  <w:style w:type="character" w:customStyle="1" w:styleId="Heading3Char">
    <w:name w:val="Heading 3 Char"/>
    <w:basedOn w:val="DefaultParagraphFont"/>
    <w:rsid w:val="009668FE"/>
    <w:rPr>
      <w:rFonts w:eastAsia="Times New Roman" w:cs="Times New Roman"/>
      <w:color w:val="2F5496"/>
      <w:sz w:val="28"/>
      <w:szCs w:val="28"/>
    </w:rPr>
  </w:style>
  <w:style w:type="character" w:customStyle="1" w:styleId="Heading4Char">
    <w:name w:val="Heading 4 Char"/>
    <w:basedOn w:val="DefaultParagraphFont"/>
    <w:rsid w:val="009668FE"/>
    <w:rPr>
      <w:rFonts w:eastAsia="Times New Roman" w:cs="Times New Roman"/>
      <w:i/>
      <w:iCs/>
      <w:color w:val="2F5496"/>
    </w:rPr>
  </w:style>
  <w:style w:type="character" w:customStyle="1" w:styleId="Heading5Char">
    <w:name w:val="Heading 5 Char"/>
    <w:basedOn w:val="DefaultParagraphFont"/>
    <w:rsid w:val="009668FE"/>
    <w:rPr>
      <w:rFonts w:eastAsia="Times New Roman" w:cs="Times New Roman"/>
      <w:color w:val="2F5496"/>
    </w:rPr>
  </w:style>
  <w:style w:type="character" w:customStyle="1" w:styleId="Heading6Char">
    <w:name w:val="Heading 6 Char"/>
    <w:basedOn w:val="DefaultParagraphFont"/>
    <w:rsid w:val="009668FE"/>
    <w:rPr>
      <w:rFonts w:eastAsia="Times New Roman" w:cs="Times New Roman"/>
      <w:i/>
      <w:iCs/>
      <w:color w:val="595959"/>
    </w:rPr>
  </w:style>
  <w:style w:type="character" w:customStyle="1" w:styleId="Heading7Char">
    <w:name w:val="Heading 7 Char"/>
    <w:basedOn w:val="DefaultParagraphFont"/>
    <w:rsid w:val="009668FE"/>
    <w:rPr>
      <w:rFonts w:eastAsia="Times New Roman" w:cs="Times New Roman"/>
      <w:color w:val="595959"/>
    </w:rPr>
  </w:style>
  <w:style w:type="character" w:customStyle="1" w:styleId="Heading8Char">
    <w:name w:val="Heading 8 Char"/>
    <w:basedOn w:val="DefaultParagraphFont"/>
    <w:rsid w:val="009668FE"/>
    <w:rPr>
      <w:rFonts w:eastAsia="Times New Roman" w:cs="Times New Roman"/>
      <w:i/>
      <w:iCs/>
      <w:color w:val="272727"/>
    </w:rPr>
  </w:style>
  <w:style w:type="character" w:customStyle="1" w:styleId="Heading9Char">
    <w:name w:val="Heading 9 Char"/>
    <w:basedOn w:val="DefaultParagraphFont"/>
    <w:rsid w:val="009668FE"/>
    <w:rPr>
      <w:rFonts w:eastAsia="Times New Roman" w:cs="Times New Roman"/>
      <w:color w:val="272727"/>
    </w:rPr>
  </w:style>
  <w:style w:type="paragraph" w:styleId="Title">
    <w:name w:val="Title"/>
    <w:basedOn w:val="Normal"/>
    <w:next w:val="Normal"/>
    <w:uiPriority w:val="10"/>
    <w:qFormat/>
    <w:rsid w:val="009668FE"/>
    <w:pPr>
      <w:spacing w:after="80" w:line="240" w:lineRule="auto"/>
      <w:contextualSpacing/>
    </w:pPr>
    <w:rPr>
      <w:rFonts w:ascii="Calibri Light" w:hAnsi="Calibri Light"/>
      <w:spacing w:val="-10"/>
      <w:kern w:val="3"/>
      <w:sz w:val="56"/>
      <w:szCs w:val="56"/>
    </w:rPr>
  </w:style>
  <w:style w:type="character" w:customStyle="1" w:styleId="TitleChar">
    <w:name w:val="Title Char"/>
    <w:basedOn w:val="DefaultParagraphFont"/>
    <w:rsid w:val="009668FE"/>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sid w:val="009668FE"/>
    <w:rPr>
      <w:color w:val="595959"/>
      <w:spacing w:val="15"/>
      <w:sz w:val="28"/>
      <w:szCs w:val="28"/>
    </w:rPr>
  </w:style>
  <w:style w:type="character" w:customStyle="1" w:styleId="SubtitleChar">
    <w:name w:val="Subtitle Char"/>
    <w:basedOn w:val="DefaultParagraphFont"/>
    <w:rsid w:val="009668FE"/>
    <w:rPr>
      <w:rFonts w:eastAsia="Times New Roman" w:cs="Times New Roman"/>
      <w:color w:val="595959"/>
      <w:spacing w:val="15"/>
      <w:sz w:val="28"/>
      <w:szCs w:val="28"/>
    </w:rPr>
  </w:style>
  <w:style w:type="paragraph" w:styleId="Quote">
    <w:name w:val="Quote"/>
    <w:basedOn w:val="Normal"/>
    <w:next w:val="Normal"/>
    <w:rsid w:val="009668FE"/>
    <w:pPr>
      <w:spacing w:before="160"/>
      <w:jc w:val="center"/>
    </w:pPr>
    <w:rPr>
      <w:i/>
      <w:iCs/>
      <w:color w:val="404040"/>
    </w:rPr>
  </w:style>
  <w:style w:type="character" w:customStyle="1" w:styleId="QuoteChar">
    <w:name w:val="Quote Char"/>
    <w:basedOn w:val="DefaultParagraphFont"/>
    <w:rsid w:val="009668FE"/>
    <w:rPr>
      <w:i/>
      <w:iCs/>
      <w:color w:val="404040"/>
    </w:rPr>
  </w:style>
  <w:style w:type="paragraph" w:styleId="ListParagraph">
    <w:name w:val="List Paragraph"/>
    <w:aliases w:val="Forth level,Header bold,body 2,List Paragraph11,Normal bullet 2,Lettre d'introduction,List Paragraph111,lp1,Heading x1,List Paragraph1,Lista 1,lp11,Colorful List - Accent 11,Medium Grid 1 - Accent 21,Citation List,본문(내용),Akapit z listą BS"/>
    <w:basedOn w:val="Normal"/>
    <w:link w:val="ListParagraphChar1"/>
    <w:uiPriority w:val="34"/>
    <w:qFormat/>
    <w:rsid w:val="009668FE"/>
    <w:pPr>
      <w:ind w:left="720"/>
      <w:contextualSpacing/>
    </w:pPr>
  </w:style>
  <w:style w:type="character" w:styleId="IntenseEmphasis">
    <w:name w:val="Intense Emphasis"/>
    <w:basedOn w:val="DefaultParagraphFont"/>
    <w:rsid w:val="009668FE"/>
    <w:rPr>
      <w:i/>
      <w:iCs/>
      <w:color w:val="2F5496"/>
    </w:rPr>
  </w:style>
  <w:style w:type="paragraph" w:styleId="IntenseQuote">
    <w:name w:val="Intense Quote"/>
    <w:basedOn w:val="Normal"/>
    <w:next w:val="Normal"/>
    <w:rsid w:val="009668F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sid w:val="009668FE"/>
    <w:rPr>
      <w:i/>
      <w:iCs/>
      <w:color w:val="2F5496"/>
    </w:rPr>
  </w:style>
  <w:style w:type="character" w:styleId="IntenseReference">
    <w:name w:val="Intense Reference"/>
    <w:basedOn w:val="DefaultParagraphFont"/>
    <w:rsid w:val="009668FE"/>
    <w:rPr>
      <w:b/>
      <w:bCs/>
      <w:smallCaps/>
      <w:color w:val="2F5496"/>
      <w:spacing w:val="5"/>
    </w:rPr>
  </w:style>
  <w:style w:type="paragraph" w:styleId="TOC1">
    <w:name w:val="toc 1"/>
    <w:basedOn w:val="Normal"/>
    <w:next w:val="Normal"/>
    <w:autoRedefine/>
    <w:uiPriority w:val="39"/>
    <w:rsid w:val="009668FE"/>
    <w:pPr>
      <w:tabs>
        <w:tab w:val="left" w:pos="360"/>
        <w:tab w:val="right" w:leader="dot" w:pos="9062"/>
      </w:tabs>
      <w:spacing w:before="120" w:after="120"/>
      <w:ind w:left="360" w:hanging="360"/>
    </w:pPr>
    <w:rPr>
      <w:b/>
      <w:bCs/>
      <w:caps/>
      <w:szCs w:val="20"/>
    </w:rPr>
  </w:style>
  <w:style w:type="paragraph" w:styleId="TOC2">
    <w:name w:val="toc 2"/>
    <w:basedOn w:val="Normal"/>
    <w:next w:val="Normal"/>
    <w:autoRedefine/>
    <w:uiPriority w:val="39"/>
    <w:rsid w:val="009668FE"/>
    <w:pPr>
      <w:tabs>
        <w:tab w:val="left" w:pos="880"/>
        <w:tab w:val="right" w:leader="dot" w:pos="9062"/>
      </w:tabs>
      <w:spacing w:after="0"/>
      <w:ind w:left="220"/>
    </w:pPr>
    <w:rPr>
      <w:smallCaps/>
      <w:sz w:val="20"/>
      <w:szCs w:val="20"/>
    </w:rPr>
  </w:style>
  <w:style w:type="paragraph" w:styleId="TOC3">
    <w:name w:val="toc 3"/>
    <w:basedOn w:val="Normal"/>
    <w:next w:val="Normal"/>
    <w:autoRedefine/>
    <w:rsid w:val="009668FE"/>
    <w:pPr>
      <w:spacing w:after="0"/>
      <w:ind w:left="440"/>
    </w:pPr>
    <w:rPr>
      <w:i/>
      <w:iCs/>
      <w:sz w:val="20"/>
      <w:szCs w:val="20"/>
    </w:rPr>
  </w:style>
  <w:style w:type="paragraph" w:styleId="TOC4">
    <w:name w:val="toc 4"/>
    <w:basedOn w:val="Normal"/>
    <w:next w:val="Normal"/>
    <w:autoRedefine/>
    <w:rsid w:val="009668FE"/>
    <w:pPr>
      <w:spacing w:after="0"/>
      <w:ind w:left="660"/>
    </w:pPr>
    <w:rPr>
      <w:sz w:val="18"/>
      <w:szCs w:val="18"/>
    </w:rPr>
  </w:style>
  <w:style w:type="paragraph" w:styleId="TOC5">
    <w:name w:val="toc 5"/>
    <w:basedOn w:val="Normal"/>
    <w:next w:val="Normal"/>
    <w:autoRedefine/>
    <w:rsid w:val="009668FE"/>
    <w:pPr>
      <w:spacing w:after="0"/>
      <w:ind w:left="880"/>
    </w:pPr>
    <w:rPr>
      <w:sz w:val="18"/>
      <w:szCs w:val="18"/>
    </w:rPr>
  </w:style>
  <w:style w:type="paragraph" w:styleId="TOC6">
    <w:name w:val="toc 6"/>
    <w:basedOn w:val="Normal"/>
    <w:next w:val="Normal"/>
    <w:autoRedefine/>
    <w:rsid w:val="009668FE"/>
    <w:pPr>
      <w:spacing w:after="0"/>
      <w:ind w:left="1100"/>
    </w:pPr>
    <w:rPr>
      <w:sz w:val="18"/>
      <w:szCs w:val="18"/>
    </w:rPr>
  </w:style>
  <w:style w:type="paragraph" w:styleId="TOC7">
    <w:name w:val="toc 7"/>
    <w:basedOn w:val="Normal"/>
    <w:next w:val="Normal"/>
    <w:autoRedefine/>
    <w:rsid w:val="009668FE"/>
    <w:pPr>
      <w:spacing w:after="0"/>
      <w:ind w:left="1320"/>
    </w:pPr>
    <w:rPr>
      <w:sz w:val="18"/>
      <w:szCs w:val="18"/>
    </w:rPr>
  </w:style>
  <w:style w:type="paragraph" w:styleId="TOC8">
    <w:name w:val="toc 8"/>
    <w:basedOn w:val="Normal"/>
    <w:next w:val="Normal"/>
    <w:autoRedefine/>
    <w:rsid w:val="009668FE"/>
    <w:pPr>
      <w:spacing w:after="0"/>
      <w:ind w:left="1540"/>
    </w:pPr>
    <w:rPr>
      <w:sz w:val="18"/>
      <w:szCs w:val="18"/>
    </w:rPr>
  </w:style>
  <w:style w:type="paragraph" w:styleId="TOC9">
    <w:name w:val="toc 9"/>
    <w:basedOn w:val="Normal"/>
    <w:next w:val="Normal"/>
    <w:autoRedefine/>
    <w:rsid w:val="009668FE"/>
    <w:pPr>
      <w:spacing w:after="0"/>
      <w:ind w:left="1760"/>
    </w:pPr>
    <w:rPr>
      <w:sz w:val="18"/>
      <w:szCs w:val="18"/>
    </w:rPr>
  </w:style>
  <w:style w:type="character" w:styleId="Hyperlink">
    <w:name w:val="Hyperlink"/>
    <w:basedOn w:val="DefaultParagraphFont"/>
    <w:uiPriority w:val="99"/>
    <w:rsid w:val="009668FE"/>
    <w:rPr>
      <w:color w:val="0563C1"/>
      <w:u w:val="single"/>
    </w:rPr>
  </w:style>
  <w:style w:type="paragraph" w:styleId="Header">
    <w:name w:val="header"/>
    <w:basedOn w:val="Normal"/>
    <w:rsid w:val="009668FE"/>
    <w:pPr>
      <w:tabs>
        <w:tab w:val="center" w:pos="4536"/>
        <w:tab w:val="right" w:pos="9072"/>
      </w:tabs>
      <w:spacing w:after="0" w:line="240" w:lineRule="auto"/>
    </w:pPr>
  </w:style>
  <w:style w:type="character" w:customStyle="1" w:styleId="HeaderChar">
    <w:name w:val="Header Char"/>
    <w:basedOn w:val="DefaultParagraphFont"/>
    <w:rsid w:val="009668FE"/>
    <w:rPr>
      <w:rFonts w:eastAsia="Times New Roman"/>
      <w:kern w:val="0"/>
      <w:lang w:val="ro-RO"/>
    </w:rPr>
  </w:style>
  <w:style w:type="paragraph" w:styleId="Footer">
    <w:name w:val="footer"/>
    <w:basedOn w:val="Normal"/>
    <w:rsid w:val="009668FE"/>
    <w:pPr>
      <w:tabs>
        <w:tab w:val="center" w:pos="4536"/>
        <w:tab w:val="right" w:pos="9072"/>
      </w:tabs>
      <w:spacing w:after="0" w:line="240" w:lineRule="auto"/>
    </w:pPr>
  </w:style>
  <w:style w:type="character" w:customStyle="1" w:styleId="FooterChar">
    <w:name w:val="Footer Char"/>
    <w:basedOn w:val="DefaultParagraphFont"/>
    <w:rsid w:val="009668FE"/>
    <w:rPr>
      <w:rFonts w:eastAsia="Times New Roman"/>
      <w:kern w:val="0"/>
      <w:lang w:val="ro-RO"/>
    </w:rPr>
  </w:style>
  <w:style w:type="character" w:styleId="CommentReference">
    <w:name w:val="annotation reference"/>
    <w:basedOn w:val="DefaultParagraphFont"/>
    <w:rsid w:val="009668FE"/>
    <w:rPr>
      <w:sz w:val="16"/>
      <w:szCs w:val="16"/>
    </w:rPr>
  </w:style>
  <w:style w:type="paragraph" w:styleId="CommentText">
    <w:name w:val="annotation text"/>
    <w:basedOn w:val="Normal"/>
    <w:rsid w:val="009668FE"/>
    <w:pPr>
      <w:spacing w:line="240" w:lineRule="auto"/>
    </w:pPr>
    <w:rPr>
      <w:sz w:val="20"/>
      <w:szCs w:val="20"/>
    </w:rPr>
  </w:style>
  <w:style w:type="character" w:customStyle="1" w:styleId="CommentTextChar">
    <w:name w:val="Comment Text Char"/>
    <w:basedOn w:val="DefaultParagraphFont"/>
    <w:rsid w:val="009668FE"/>
    <w:rPr>
      <w:rFonts w:eastAsia="Times New Roman"/>
      <w:kern w:val="0"/>
      <w:sz w:val="20"/>
      <w:szCs w:val="20"/>
      <w:lang w:val="ro-RO"/>
    </w:rPr>
  </w:style>
  <w:style w:type="paragraph" w:styleId="CommentSubject">
    <w:name w:val="annotation subject"/>
    <w:basedOn w:val="CommentText"/>
    <w:next w:val="CommentText"/>
    <w:rsid w:val="009668FE"/>
    <w:rPr>
      <w:b/>
      <w:bCs/>
    </w:rPr>
  </w:style>
  <w:style w:type="character" w:customStyle="1" w:styleId="CommentSubjectChar">
    <w:name w:val="Comment Subject Char"/>
    <w:basedOn w:val="CommentTextChar"/>
    <w:rsid w:val="009668FE"/>
    <w:rPr>
      <w:rFonts w:eastAsia="Times New Roman"/>
      <w:b/>
      <w:bCs/>
      <w:kern w:val="0"/>
      <w:sz w:val="20"/>
      <w:szCs w:val="20"/>
      <w:lang w:val="ro-RO"/>
    </w:rPr>
  </w:style>
  <w:style w:type="paragraph" w:styleId="BalloonText">
    <w:name w:val="Balloon Text"/>
    <w:basedOn w:val="Normal"/>
    <w:rsid w:val="009668FE"/>
    <w:pPr>
      <w:spacing w:after="0" w:line="240" w:lineRule="auto"/>
    </w:pPr>
    <w:rPr>
      <w:rFonts w:ascii="Segoe UI" w:hAnsi="Segoe UI" w:cs="Segoe UI"/>
      <w:sz w:val="18"/>
      <w:szCs w:val="18"/>
    </w:rPr>
  </w:style>
  <w:style w:type="character" w:customStyle="1" w:styleId="BalloonTextChar">
    <w:name w:val="Balloon Text Char"/>
    <w:basedOn w:val="DefaultParagraphFont"/>
    <w:rsid w:val="009668FE"/>
    <w:rPr>
      <w:rFonts w:ascii="Segoe UI" w:eastAsia="Times New Roman" w:hAnsi="Segoe UI" w:cs="Segoe UI"/>
      <w:kern w:val="0"/>
      <w:sz w:val="18"/>
      <w:szCs w:val="18"/>
      <w:lang w:val="ro-RO"/>
    </w:rPr>
  </w:style>
  <w:style w:type="paragraph" w:styleId="NormalWeb">
    <w:name w:val="Normal (Web)"/>
    <w:basedOn w:val="Normal"/>
    <w:rsid w:val="009668FE"/>
    <w:pPr>
      <w:spacing w:before="100" w:after="100" w:line="240" w:lineRule="auto"/>
    </w:pPr>
    <w:rPr>
      <w:rFonts w:ascii="Times New Roman" w:hAnsi="Times New Roman"/>
      <w:sz w:val="24"/>
      <w:szCs w:val="24"/>
      <w:lang w:val="en-GB" w:eastAsia="en-GB"/>
    </w:rPr>
  </w:style>
  <w:style w:type="paragraph" w:styleId="Revision">
    <w:name w:val="Revision"/>
    <w:rsid w:val="009668FE"/>
    <w:pPr>
      <w:suppressAutoHyphens/>
      <w:spacing w:after="0" w:line="240" w:lineRule="auto"/>
    </w:pPr>
    <w:rPr>
      <w:rFonts w:eastAsia="Times New Roman"/>
      <w:kern w:val="0"/>
      <w:lang w:val="ro-RO"/>
    </w:rPr>
  </w:style>
  <w:style w:type="paragraph" w:styleId="HTMLPreformatted">
    <w:name w:val="HTML Preformatted"/>
    <w:basedOn w:val="Normal"/>
    <w:rsid w:val="0096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basedOn w:val="DefaultParagraphFont"/>
    <w:rsid w:val="009668FE"/>
    <w:rPr>
      <w:rFonts w:ascii="Courier New" w:eastAsia="Times New Roman" w:hAnsi="Courier New" w:cs="Courier New"/>
      <w:kern w:val="0"/>
      <w:sz w:val="20"/>
      <w:szCs w:val="20"/>
      <w:lang w:val="ro-RO" w:eastAsia="ro-RO"/>
    </w:rPr>
  </w:style>
  <w:style w:type="character" w:styleId="PlaceholderText">
    <w:name w:val="Placeholder Text"/>
    <w:basedOn w:val="DefaultParagraphFont"/>
    <w:rsid w:val="009668FE"/>
    <w:rPr>
      <w:color w:val="808080"/>
    </w:rPr>
  </w:style>
  <w:style w:type="paragraph" w:customStyle="1" w:styleId="Body">
    <w:name w:val="Body"/>
    <w:basedOn w:val="Normal"/>
    <w:rsid w:val="009668FE"/>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rsid w:val="009668FE"/>
    <w:rPr>
      <w:rFonts w:ascii="Trebuchet MS" w:eastAsia="Times New Roman" w:hAnsi="Trebuchet MS" w:cs="Arial"/>
      <w:kern w:val="0"/>
      <w:sz w:val="20"/>
      <w:szCs w:val="24"/>
      <w:lang w:val="ro-RO"/>
    </w:rPr>
  </w:style>
  <w:style w:type="paragraph" w:customStyle="1" w:styleId="Bulet">
    <w:name w:val="Bulet"/>
    <w:basedOn w:val="Normal"/>
    <w:next w:val="Body"/>
    <w:rsid w:val="009668FE"/>
    <w:pPr>
      <w:numPr>
        <w:numId w:val="2"/>
      </w:numPr>
      <w:spacing w:after="0" w:line="240" w:lineRule="exact"/>
      <w:jc w:val="both"/>
    </w:pPr>
    <w:rPr>
      <w:rFonts w:ascii="Trebuchet MS" w:hAnsi="Trebuchet MS" w:cs="Arial"/>
      <w:sz w:val="20"/>
      <w:szCs w:val="24"/>
    </w:rPr>
  </w:style>
  <w:style w:type="character" w:customStyle="1" w:styleId="BuletChar">
    <w:name w:val="Bulet Char"/>
    <w:basedOn w:val="BodyChar"/>
    <w:rsid w:val="009668FE"/>
    <w:rPr>
      <w:rFonts w:ascii="Trebuchet MS" w:eastAsia="Times New Roman" w:hAnsi="Trebuchet MS" w:cs="Arial"/>
      <w:kern w:val="0"/>
      <w:sz w:val="20"/>
      <w:szCs w:val="24"/>
      <w:lang w:val="ro-RO"/>
    </w:rPr>
  </w:style>
  <w:style w:type="paragraph" w:customStyle="1" w:styleId="Norm">
    <w:name w:val="Norm"/>
    <w:basedOn w:val="Normal"/>
    <w:rsid w:val="009668FE"/>
    <w:pPr>
      <w:spacing w:after="0" w:line="240" w:lineRule="exact"/>
      <w:jc w:val="both"/>
    </w:pPr>
    <w:rPr>
      <w:rFonts w:ascii="Trebuchet MS" w:hAnsi="Trebuchet MS" w:cs="Arial"/>
      <w:sz w:val="20"/>
      <w:szCs w:val="24"/>
    </w:rPr>
  </w:style>
  <w:style w:type="character" w:styleId="Strong">
    <w:name w:val="Strong"/>
    <w:basedOn w:val="DefaultParagraphFont"/>
    <w:uiPriority w:val="22"/>
    <w:qFormat/>
    <w:rsid w:val="009668FE"/>
    <w:rPr>
      <w:b/>
      <w:bCs/>
    </w:rPr>
  </w:style>
  <w:style w:type="paragraph" w:customStyle="1" w:styleId="Capitol">
    <w:name w:val="Capitol"/>
    <w:basedOn w:val="Body"/>
    <w:next w:val="Body"/>
    <w:rsid w:val="009668FE"/>
    <w:pPr>
      <w:tabs>
        <w:tab w:val="left" w:pos="360"/>
      </w:tabs>
      <w:spacing w:before="840" w:after="240" w:line="320" w:lineRule="exact"/>
      <w:ind w:hanging="426"/>
    </w:pPr>
    <w:rPr>
      <w:b/>
      <w:caps/>
      <w:color w:val="0070C0"/>
      <w:sz w:val="28"/>
      <w:szCs w:val="28"/>
    </w:rPr>
  </w:style>
  <w:style w:type="paragraph" w:customStyle="1" w:styleId="SubCap">
    <w:name w:val="SubCap"/>
    <w:basedOn w:val="Body"/>
    <w:next w:val="Body"/>
    <w:rsid w:val="009668FE"/>
    <w:pPr>
      <w:tabs>
        <w:tab w:val="left" w:pos="360"/>
      </w:tabs>
      <w:spacing w:before="480" w:after="120" w:line="280" w:lineRule="exact"/>
    </w:pPr>
    <w:rPr>
      <w:b/>
      <w:color w:val="0070C0"/>
      <w:sz w:val="26"/>
      <w:szCs w:val="26"/>
    </w:rPr>
  </w:style>
  <w:style w:type="paragraph" w:customStyle="1" w:styleId="UnderCap">
    <w:name w:val="UnderCap"/>
    <w:basedOn w:val="SubCap"/>
    <w:next w:val="Body"/>
    <w:rsid w:val="009668FE"/>
    <w:pPr>
      <w:numPr>
        <w:numId w:val="3"/>
      </w:numPr>
      <w:shd w:val="clear" w:color="auto" w:fill="FFFFFF"/>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9668FE"/>
    <w:pPr>
      <w:keepLines w:val="0"/>
      <w:spacing w:before="60" w:after="120"/>
      <w:ind w:left="1916" w:hanging="839"/>
    </w:pPr>
    <w:rPr>
      <w:rFonts w:eastAsia="Calibri"/>
      <w:iCs/>
      <w:sz w:val="26"/>
      <w:szCs w:val="20"/>
    </w:rPr>
  </w:style>
  <w:style w:type="character" w:customStyle="1" w:styleId="tal1">
    <w:name w:val="tal1"/>
    <w:basedOn w:val="DefaultParagraphFont"/>
    <w:rsid w:val="009668FE"/>
  </w:style>
  <w:style w:type="paragraph" w:customStyle="1" w:styleId="Text2">
    <w:name w:val="Text 2"/>
    <w:basedOn w:val="Normal"/>
    <w:rsid w:val="009668FE"/>
    <w:pPr>
      <w:tabs>
        <w:tab w:val="left" w:pos="2161"/>
      </w:tabs>
      <w:spacing w:after="240"/>
      <w:ind w:left="1077"/>
      <w:jc w:val="both"/>
    </w:pPr>
    <w:rPr>
      <w:szCs w:val="20"/>
    </w:rPr>
  </w:style>
  <w:style w:type="character" w:customStyle="1" w:styleId="Text2Char">
    <w:name w:val="Text 2 Char"/>
    <w:rsid w:val="009668FE"/>
    <w:rPr>
      <w:rFonts w:eastAsia="Times New Roman"/>
      <w:kern w:val="0"/>
      <w:szCs w:val="20"/>
      <w:lang w:val="ro-RO"/>
    </w:rPr>
  </w:style>
  <w:style w:type="paragraph" w:customStyle="1" w:styleId="Default">
    <w:name w:val="Default"/>
    <w:rsid w:val="009668FE"/>
    <w:pPr>
      <w:suppressAutoHyphens/>
      <w:autoSpaceDE w:val="0"/>
      <w:spacing w:after="0" w:line="240" w:lineRule="auto"/>
    </w:pPr>
    <w:rPr>
      <w:rFonts w:ascii="Andes" w:eastAsia="Times New Roman" w:hAnsi="Andes" w:cs="Andes"/>
      <w:color w:val="000000"/>
      <w:kern w:val="0"/>
      <w:sz w:val="24"/>
      <w:szCs w:val="24"/>
      <w:lang w:val="ro-RO"/>
    </w:rPr>
  </w:style>
  <w:style w:type="character" w:customStyle="1" w:styleId="Bodytext">
    <w:name w:val="Body text_"/>
    <w:basedOn w:val="DefaultParagraphFont"/>
    <w:rsid w:val="009668FE"/>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rsid w:val="009668FE"/>
    <w:pPr>
      <w:widowControl w:val="0"/>
      <w:shd w:val="clear" w:color="auto" w:fill="FFFFFF"/>
      <w:spacing w:after="0" w:line="0" w:lineRule="atLeast"/>
      <w:ind w:hanging="560"/>
      <w:jc w:val="center"/>
    </w:pPr>
    <w:rPr>
      <w:rFonts w:ascii="Lucida Sans Unicode" w:eastAsia="Lucida Sans Unicode" w:hAnsi="Lucida Sans Unicode" w:cs="Lucida Sans Unicode"/>
      <w:kern w:val="3"/>
      <w:sz w:val="19"/>
      <w:szCs w:val="19"/>
      <w:lang w:val="en-GB"/>
    </w:rPr>
  </w:style>
  <w:style w:type="character" w:customStyle="1" w:styleId="BodytextSegoeUIBoldSpacing0pt">
    <w:name w:val="Body text + Segoe UI;Bold;Spacing 0 pt"/>
    <w:basedOn w:val="Bodytext"/>
    <w:rsid w:val="009668FE"/>
    <w:rPr>
      <w:rFonts w:ascii="Segoe UI" w:eastAsia="Segoe UI" w:hAnsi="Segoe UI" w:cs="Segoe UI"/>
      <w:b/>
      <w:bCs/>
      <w:color w:val="000000"/>
      <w:spacing w:val="0"/>
      <w:w w:val="100"/>
      <w:position w:val="0"/>
      <w:sz w:val="26"/>
      <w:szCs w:val="26"/>
      <w:shd w:val="clear" w:color="auto" w:fill="FFFFFF"/>
      <w:vertAlign w:val="baseline"/>
      <w:lang w:val="en-US" w:eastAsia="en-US" w:bidi="en-US"/>
    </w:rPr>
  </w:style>
  <w:style w:type="character" w:customStyle="1" w:styleId="BodytextSegoeUI12ptSpacing0pt">
    <w:name w:val="Body text + Segoe UI;12 pt;Spacing 0 pt"/>
    <w:basedOn w:val="Bodytext"/>
    <w:rsid w:val="009668FE"/>
    <w:rPr>
      <w:rFonts w:ascii="Segoe UI" w:eastAsia="Segoe UI" w:hAnsi="Segoe UI" w:cs="Segoe UI"/>
      <w:color w:val="000000"/>
      <w:spacing w:val="0"/>
      <w:w w:val="100"/>
      <w:position w:val="0"/>
      <w:sz w:val="24"/>
      <w:szCs w:val="24"/>
      <w:shd w:val="clear" w:color="auto" w:fill="FFFFFF"/>
      <w:vertAlign w:val="baseline"/>
      <w:lang w:val="en-US" w:eastAsia="en-US" w:bidi="en-US"/>
    </w:rPr>
  </w:style>
  <w:style w:type="paragraph" w:customStyle="1" w:styleId="BodyText2">
    <w:name w:val="Body Text2"/>
    <w:basedOn w:val="Normal"/>
    <w:rsid w:val="009668F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rsid w:val="009668FE"/>
    <w:rPr>
      <w:rFonts w:ascii="Segoe UI" w:eastAsia="Segoe UI" w:hAnsi="Segoe UI" w:cs="Segoe UI"/>
      <w:b/>
      <w:bCs/>
      <w:sz w:val="26"/>
      <w:szCs w:val="26"/>
      <w:shd w:val="clear" w:color="auto" w:fill="FFFFFF"/>
    </w:rPr>
  </w:style>
  <w:style w:type="paragraph" w:customStyle="1" w:styleId="Tablecaption0">
    <w:name w:val="Table caption"/>
    <w:basedOn w:val="Normal"/>
    <w:rsid w:val="009668FE"/>
    <w:pPr>
      <w:widowControl w:val="0"/>
      <w:shd w:val="clear" w:color="auto" w:fill="FFFFFF"/>
      <w:spacing w:after="0" w:line="383" w:lineRule="exact"/>
      <w:jc w:val="both"/>
    </w:pPr>
    <w:rPr>
      <w:rFonts w:ascii="Segoe UI" w:eastAsia="Segoe UI" w:hAnsi="Segoe UI" w:cs="Segoe UI"/>
      <w:b/>
      <w:bCs/>
      <w:kern w:val="3"/>
      <w:sz w:val="26"/>
      <w:szCs w:val="26"/>
      <w:lang w:val="en-GB"/>
    </w:rPr>
  </w:style>
  <w:style w:type="character" w:customStyle="1" w:styleId="BodytextArialItalic">
    <w:name w:val="Body text + Arial;Italic"/>
    <w:basedOn w:val="Bodytext"/>
    <w:rsid w:val="009668FE"/>
    <w:rPr>
      <w:rFonts w:ascii="Arial" w:eastAsia="Arial" w:hAnsi="Arial" w:cs="Arial"/>
      <w:b w:val="0"/>
      <w:bCs w:val="0"/>
      <w:i/>
      <w:iCs/>
      <w:smallCaps w:val="0"/>
      <w:strike w:val="0"/>
      <w:dstrike w:val="0"/>
      <w:color w:val="000000"/>
      <w:spacing w:val="0"/>
      <w:w w:val="100"/>
      <w:position w:val="0"/>
      <w:sz w:val="19"/>
      <w:szCs w:val="19"/>
      <w:u w:val="none"/>
      <w:shd w:val="clear" w:color="auto" w:fill="FFFFFF"/>
      <w:vertAlign w:val="baseline"/>
      <w:lang w:val="en-US" w:eastAsia="en-US" w:bidi="en-US"/>
    </w:rPr>
  </w:style>
  <w:style w:type="paragraph" w:styleId="FootnoteText">
    <w:name w:val="footnote text"/>
    <w:basedOn w:val="Normal"/>
    <w:rsid w:val="009668FE"/>
    <w:pPr>
      <w:spacing w:after="0" w:line="240" w:lineRule="auto"/>
    </w:pPr>
    <w:rPr>
      <w:sz w:val="20"/>
      <w:szCs w:val="20"/>
    </w:rPr>
  </w:style>
  <w:style w:type="character" w:customStyle="1" w:styleId="FootnoteTextChar">
    <w:name w:val="Footnote Text Char"/>
    <w:basedOn w:val="DefaultParagraphFont"/>
    <w:rsid w:val="009668FE"/>
    <w:rPr>
      <w:rFonts w:eastAsia="Times New Roman"/>
      <w:kern w:val="0"/>
      <w:sz w:val="20"/>
      <w:szCs w:val="20"/>
      <w:lang w:val="ro-RO"/>
    </w:rPr>
  </w:style>
  <w:style w:type="character" w:styleId="FootnoteReference">
    <w:name w:val="footnote reference"/>
    <w:basedOn w:val="DefaultParagraphFont"/>
    <w:rsid w:val="009668FE"/>
    <w:rPr>
      <w:position w:val="0"/>
      <w:vertAlign w:val="superscript"/>
    </w:rPr>
  </w:style>
  <w:style w:type="paragraph" w:customStyle="1" w:styleId="Heading1EIB">
    <w:name w:val="Heading 1 EIB"/>
    <w:basedOn w:val="Heading1"/>
    <w:autoRedefine/>
    <w:rsid w:val="009668FE"/>
    <w:pPr>
      <w:keepNext w:val="0"/>
      <w:keepLines w:val="0"/>
      <w:tabs>
        <w:tab w:val="left" w:pos="360"/>
      </w:tabs>
      <w:spacing w:before="0" w:after="200"/>
      <w:ind w:left="284"/>
      <w:contextualSpacing/>
      <w:jc w:val="both"/>
    </w:pPr>
    <w:rPr>
      <w:b w:val="0"/>
      <w:bCs/>
      <w:color w:val="000000"/>
      <w:sz w:val="24"/>
      <w:szCs w:val="20"/>
    </w:rPr>
  </w:style>
  <w:style w:type="paragraph" w:customStyle="1" w:styleId="Heading2EIB">
    <w:name w:val="Heading 2 EIB"/>
    <w:basedOn w:val="Heading2"/>
    <w:autoRedefine/>
    <w:rsid w:val="009668FE"/>
    <w:pPr>
      <w:tabs>
        <w:tab w:val="left" w:pos="360"/>
      </w:tabs>
      <w:spacing w:before="40" w:after="120" w:line="300" w:lineRule="atLeast"/>
      <w:ind w:left="284"/>
      <w:jc w:val="both"/>
    </w:pPr>
    <w:rPr>
      <w:b w:val="0"/>
      <w:bCs/>
      <w:color w:val="000000"/>
      <w:sz w:val="22"/>
      <w:szCs w:val="24"/>
    </w:rPr>
  </w:style>
  <w:style w:type="paragraph" w:customStyle="1" w:styleId="Heading3EIB">
    <w:name w:val="Heading 3 EIB"/>
    <w:basedOn w:val="Heading3"/>
    <w:autoRedefine/>
    <w:rsid w:val="009668FE"/>
    <w:pPr>
      <w:tabs>
        <w:tab w:val="left" w:pos="360"/>
      </w:tabs>
      <w:spacing w:before="120" w:after="120" w:line="300" w:lineRule="atLeast"/>
      <w:ind w:left="284"/>
    </w:pPr>
    <w:rPr>
      <w:b/>
      <w:color w:val="000000"/>
      <w:sz w:val="22"/>
      <w:szCs w:val="24"/>
    </w:rPr>
  </w:style>
  <w:style w:type="character" w:customStyle="1" w:styleId="ListParagraphChar">
    <w:name w:val="List Paragraph Char"/>
    <w:uiPriority w:val="34"/>
    <w:qFormat/>
    <w:rsid w:val="009668FE"/>
  </w:style>
  <w:style w:type="character" w:customStyle="1" w:styleId="A16">
    <w:name w:val="A16"/>
    <w:rsid w:val="009668FE"/>
    <w:rPr>
      <w:rFonts w:cs="Myriad"/>
      <w:color w:val="211D1E"/>
      <w:sz w:val="22"/>
      <w:szCs w:val="22"/>
    </w:rPr>
  </w:style>
  <w:style w:type="paragraph" w:customStyle="1" w:styleId="normalpropostasChar">
    <w:name w:val="normal_propostas Char"/>
    <w:basedOn w:val="Normal"/>
    <w:rsid w:val="009668FE"/>
    <w:pPr>
      <w:spacing w:after="120" w:line="288" w:lineRule="auto"/>
      <w:jc w:val="both"/>
    </w:pPr>
    <w:rPr>
      <w:rFonts w:ascii="Arial" w:hAnsi="Arial" w:cs="Calibri"/>
      <w:sz w:val="24"/>
      <w:szCs w:val="24"/>
      <w:lang w:eastAsia="ar-SA"/>
    </w:rPr>
  </w:style>
  <w:style w:type="character" w:customStyle="1" w:styleId="tli1">
    <w:name w:val="tli1"/>
    <w:basedOn w:val="DefaultParagraphFont"/>
    <w:rsid w:val="009668FE"/>
  </w:style>
  <w:style w:type="paragraph" w:styleId="TOCHeading">
    <w:name w:val="TOC Heading"/>
    <w:basedOn w:val="Heading1"/>
    <w:next w:val="Normal"/>
    <w:rsid w:val="009668FE"/>
    <w:pPr>
      <w:spacing w:before="0" w:after="0"/>
      <w:jc w:val="both"/>
    </w:pPr>
    <w:rPr>
      <w:b w:val="0"/>
      <w:bCs/>
      <w:szCs w:val="24"/>
      <w:lang w:eastAsia="ja-JP"/>
    </w:rPr>
  </w:style>
  <w:style w:type="character" w:customStyle="1" w:styleId="li1">
    <w:name w:val="li1"/>
    <w:basedOn w:val="DefaultParagraphFont"/>
    <w:rsid w:val="009668FE"/>
    <w:rPr>
      <w:b/>
      <w:bCs/>
      <w:color w:val="8F0000"/>
    </w:rPr>
  </w:style>
  <w:style w:type="paragraph" w:styleId="BodyText0">
    <w:name w:val="Body Text"/>
    <w:basedOn w:val="Normal"/>
    <w:rsid w:val="009668FE"/>
    <w:pPr>
      <w:spacing w:after="0"/>
      <w:ind w:firstLine="540"/>
      <w:jc w:val="both"/>
    </w:pPr>
    <w:rPr>
      <w:rFonts w:ascii="Times New Roman" w:hAnsi="Times New Roman"/>
      <w:sz w:val="24"/>
      <w:szCs w:val="24"/>
    </w:rPr>
  </w:style>
  <w:style w:type="character" w:customStyle="1" w:styleId="BodyTextChar">
    <w:name w:val="Body Text Char"/>
    <w:basedOn w:val="DefaultParagraphFont"/>
    <w:rsid w:val="009668FE"/>
    <w:rPr>
      <w:rFonts w:ascii="Times New Roman" w:eastAsia="Times New Roman" w:hAnsi="Times New Roman" w:cs="Times New Roman"/>
      <w:kern w:val="0"/>
      <w:sz w:val="24"/>
      <w:szCs w:val="24"/>
      <w:lang w:val="ro-RO"/>
    </w:rPr>
  </w:style>
  <w:style w:type="paragraph" w:customStyle="1" w:styleId="EMBodyText">
    <w:name w:val="EM Body Text"/>
    <w:basedOn w:val="Normal"/>
    <w:rsid w:val="009668FE"/>
    <w:pPr>
      <w:spacing w:before="120" w:after="120" w:line="240" w:lineRule="auto"/>
      <w:jc w:val="both"/>
    </w:pPr>
    <w:rPr>
      <w:rFonts w:ascii="Arial" w:hAnsi="Arial"/>
      <w:szCs w:val="24"/>
    </w:rPr>
  </w:style>
  <w:style w:type="character" w:customStyle="1" w:styleId="ar1">
    <w:name w:val="ar1"/>
    <w:basedOn w:val="DefaultParagraphFont"/>
    <w:rsid w:val="009668FE"/>
    <w:rPr>
      <w:b/>
      <w:bCs/>
      <w:color w:val="0000AF"/>
      <w:sz w:val="22"/>
      <w:szCs w:val="22"/>
    </w:rPr>
  </w:style>
  <w:style w:type="character" w:customStyle="1" w:styleId="al1">
    <w:name w:val="al1"/>
    <w:basedOn w:val="DefaultParagraphFont"/>
    <w:rsid w:val="009668FE"/>
    <w:rPr>
      <w:b/>
      <w:bCs/>
      <w:color w:val="008F00"/>
    </w:rPr>
  </w:style>
  <w:style w:type="character" w:customStyle="1" w:styleId="Bodytext4">
    <w:name w:val="Body text (4)_"/>
    <w:basedOn w:val="DefaultParagraphFont"/>
    <w:rsid w:val="009668FE"/>
    <w:rPr>
      <w:rFonts w:ascii="Arial" w:eastAsia="Arial" w:hAnsi="Arial" w:cs="Arial"/>
      <w:b/>
      <w:bCs/>
      <w:shd w:val="clear" w:color="auto" w:fill="FFFFFF"/>
    </w:rPr>
  </w:style>
  <w:style w:type="paragraph" w:customStyle="1" w:styleId="Bodytext40">
    <w:name w:val="Body text (4)"/>
    <w:basedOn w:val="Normal"/>
    <w:rsid w:val="009668FE"/>
    <w:pPr>
      <w:widowControl w:val="0"/>
      <w:shd w:val="clear" w:color="auto" w:fill="FFFFFF"/>
      <w:spacing w:after="0" w:line="0" w:lineRule="atLeast"/>
      <w:ind w:hanging="360"/>
    </w:pPr>
    <w:rPr>
      <w:rFonts w:ascii="Arial" w:eastAsia="Arial" w:hAnsi="Arial" w:cs="Arial"/>
      <w:b/>
      <w:bCs/>
      <w:kern w:val="3"/>
      <w:lang w:val="en-GB"/>
    </w:rPr>
  </w:style>
  <w:style w:type="character" w:customStyle="1" w:styleId="UnresolvedMention1">
    <w:name w:val="Unresolved Mention1"/>
    <w:basedOn w:val="DefaultParagraphFont"/>
    <w:rsid w:val="009668FE"/>
    <w:rPr>
      <w:color w:val="605E5C"/>
      <w:shd w:val="clear" w:color="auto" w:fill="E1DFDD"/>
    </w:rPr>
  </w:style>
  <w:style w:type="character" w:styleId="Emphasis">
    <w:name w:val="Emphasis"/>
    <w:basedOn w:val="DefaultParagraphFont"/>
    <w:rsid w:val="009668FE"/>
    <w:rPr>
      <w:i/>
      <w:iCs/>
    </w:rPr>
  </w:style>
  <w:style w:type="character" w:customStyle="1" w:styleId="a">
    <w:name w:val="a"/>
    <w:rsid w:val="009668FE"/>
  </w:style>
  <w:style w:type="paragraph" w:customStyle="1" w:styleId="Zkladntext21">
    <w:name w:val="Základní text 21"/>
    <w:basedOn w:val="Normal"/>
    <w:uiPriority w:val="99"/>
    <w:rsid w:val="009668FE"/>
    <w:pPr>
      <w:spacing w:after="0" w:line="240" w:lineRule="auto"/>
      <w:jc w:val="both"/>
    </w:pPr>
    <w:rPr>
      <w:rFonts w:ascii="Times New Roman" w:hAnsi="Times New Roman"/>
      <w:szCs w:val="24"/>
      <w:lang w:val="en-US" w:eastAsia="ar-SA"/>
    </w:rPr>
  </w:style>
  <w:style w:type="character" w:customStyle="1" w:styleId="WW8Num3z0">
    <w:name w:val="WW8Num3z0"/>
    <w:rsid w:val="009668FE"/>
    <w:rPr>
      <w:rFonts w:ascii="Times New Roman" w:eastAsia="Times New Roman" w:hAnsi="Times New Roman" w:cs="Times New Roman"/>
    </w:rPr>
  </w:style>
  <w:style w:type="character" w:customStyle="1" w:styleId="WW8Num4z0">
    <w:name w:val="WW8Num4z0"/>
    <w:rsid w:val="009668FE"/>
    <w:rPr>
      <w:rFonts w:ascii="Symbol" w:hAnsi="Symbol" w:cs="Symbol"/>
    </w:rPr>
  </w:style>
  <w:style w:type="character" w:customStyle="1" w:styleId="WW8Num2z0">
    <w:name w:val="WW8Num2z0"/>
    <w:rsid w:val="009668FE"/>
    <w:rPr>
      <w:rFonts w:ascii="Symbol" w:hAnsi="Symbol" w:cs="Symbol"/>
    </w:rPr>
  </w:style>
  <w:style w:type="character" w:customStyle="1" w:styleId="WW8Num4z1">
    <w:name w:val="WW8Num4z1"/>
    <w:rsid w:val="009668FE"/>
    <w:rPr>
      <w:rFonts w:ascii="Wingdings" w:hAnsi="Wingdings" w:cs="Wingdings"/>
      <w:sz w:val="16"/>
      <w:szCs w:val="16"/>
    </w:rPr>
  </w:style>
  <w:style w:type="character" w:customStyle="1" w:styleId="WW8Num4z2">
    <w:name w:val="WW8Num4z2"/>
    <w:rsid w:val="009668FE"/>
    <w:rPr>
      <w:rFonts w:ascii="Wingdings" w:hAnsi="Wingdings" w:cs="Wingdings"/>
    </w:rPr>
  </w:style>
  <w:style w:type="character" w:customStyle="1" w:styleId="WW8Num4z4">
    <w:name w:val="WW8Num4z4"/>
    <w:rsid w:val="009668FE"/>
    <w:rPr>
      <w:rFonts w:ascii="Courier New" w:hAnsi="Courier New" w:cs="Courier New"/>
    </w:rPr>
  </w:style>
  <w:style w:type="character" w:customStyle="1" w:styleId="WW8Num6z0">
    <w:name w:val="WW8Num6z0"/>
    <w:rsid w:val="009668FE"/>
    <w:rPr>
      <w:rFonts w:ascii="Symbol" w:hAnsi="Symbol" w:cs="Symbol"/>
    </w:rPr>
  </w:style>
  <w:style w:type="character" w:customStyle="1" w:styleId="WW8Num6z1">
    <w:name w:val="WW8Num6z1"/>
    <w:rsid w:val="009668FE"/>
    <w:rPr>
      <w:rFonts w:ascii="Courier New" w:hAnsi="Courier New" w:cs="Courier New"/>
    </w:rPr>
  </w:style>
  <w:style w:type="character" w:customStyle="1" w:styleId="WW8Num6z2">
    <w:name w:val="WW8Num6z2"/>
    <w:rsid w:val="009668FE"/>
    <w:rPr>
      <w:rFonts w:ascii="Wingdings" w:hAnsi="Wingdings" w:cs="Wingdings"/>
    </w:rPr>
  </w:style>
  <w:style w:type="character" w:customStyle="1" w:styleId="WW8Num7z0">
    <w:name w:val="WW8Num7z0"/>
    <w:rsid w:val="009668FE"/>
    <w:rPr>
      <w:rFonts w:ascii="Symbol" w:hAnsi="Symbol" w:cs="Symbol"/>
    </w:rPr>
  </w:style>
  <w:style w:type="character" w:customStyle="1" w:styleId="WW8Num7z1">
    <w:name w:val="WW8Num7z1"/>
    <w:rsid w:val="009668FE"/>
    <w:rPr>
      <w:rFonts w:ascii="Courier New" w:hAnsi="Courier New" w:cs="Courier New"/>
    </w:rPr>
  </w:style>
  <w:style w:type="character" w:customStyle="1" w:styleId="WW8Num7z2">
    <w:name w:val="WW8Num7z2"/>
    <w:rsid w:val="009668FE"/>
    <w:rPr>
      <w:rFonts w:ascii="Wingdings" w:hAnsi="Wingdings" w:cs="Wingdings"/>
    </w:rPr>
  </w:style>
  <w:style w:type="character" w:customStyle="1" w:styleId="WW8Num8z0">
    <w:name w:val="WW8Num8z0"/>
    <w:rsid w:val="009668FE"/>
    <w:rPr>
      <w:rFonts w:ascii="Symbol" w:hAnsi="Symbol" w:cs="Symbol"/>
    </w:rPr>
  </w:style>
  <w:style w:type="character" w:customStyle="1" w:styleId="WW8Num8z1">
    <w:name w:val="WW8Num8z1"/>
    <w:rsid w:val="009668FE"/>
    <w:rPr>
      <w:rFonts w:ascii="Courier New" w:hAnsi="Courier New" w:cs="Courier New"/>
    </w:rPr>
  </w:style>
  <w:style w:type="character" w:customStyle="1" w:styleId="WW8Num8z2">
    <w:name w:val="WW8Num8z2"/>
    <w:rsid w:val="009668FE"/>
    <w:rPr>
      <w:rFonts w:ascii="Wingdings" w:hAnsi="Wingdings" w:cs="Wingdings"/>
    </w:rPr>
  </w:style>
  <w:style w:type="character" w:customStyle="1" w:styleId="WW8Num9z0">
    <w:name w:val="WW8Num9z0"/>
    <w:rsid w:val="009668FE"/>
    <w:rPr>
      <w:rFonts w:ascii="Symbol" w:hAnsi="Symbol" w:cs="Symbol"/>
    </w:rPr>
  </w:style>
  <w:style w:type="character" w:customStyle="1" w:styleId="WW8Num9z1">
    <w:name w:val="WW8Num9z1"/>
    <w:rsid w:val="009668FE"/>
    <w:rPr>
      <w:rFonts w:ascii="Courier New" w:hAnsi="Courier New" w:cs="Courier New"/>
    </w:rPr>
  </w:style>
  <w:style w:type="character" w:customStyle="1" w:styleId="WW8Num9z2">
    <w:name w:val="WW8Num9z2"/>
    <w:rsid w:val="009668FE"/>
    <w:rPr>
      <w:rFonts w:ascii="Wingdings" w:hAnsi="Wingdings" w:cs="Wingdings"/>
    </w:rPr>
  </w:style>
  <w:style w:type="character" w:customStyle="1" w:styleId="WW8Num10z0">
    <w:name w:val="WW8Num10z0"/>
    <w:rsid w:val="009668FE"/>
    <w:rPr>
      <w:rFonts w:ascii="Arial" w:eastAsia="Times New Roman" w:hAnsi="Arial" w:cs="Arial"/>
    </w:rPr>
  </w:style>
  <w:style w:type="character" w:customStyle="1" w:styleId="WW8Num10z1">
    <w:name w:val="WW8Num10z1"/>
    <w:rsid w:val="009668FE"/>
    <w:rPr>
      <w:rFonts w:ascii="Courier New" w:hAnsi="Courier New" w:cs="Courier New"/>
    </w:rPr>
  </w:style>
  <w:style w:type="character" w:customStyle="1" w:styleId="WW8Num10z2">
    <w:name w:val="WW8Num10z2"/>
    <w:rsid w:val="009668FE"/>
    <w:rPr>
      <w:rFonts w:ascii="Wingdings" w:hAnsi="Wingdings" w:cs="Wingdings"/>
    </w:rPr>
  </w:style>
  <w:style w:type="character" w:customStyle="1" w:styleId="WW8Num10z3">
    <w:name w:val="WW8Num10z3"/>
    <w:rsid w:val="009668FE"/>
    <w:rPr>
      <w:rFonts w:ascii="Symbol" w:hAnsi="Symbol" w:cs="Symbol"/>
    </w:rPr>
  </w:style>
  <w:style w:type="character" w:customStyle="1" w:styleId="Fontdeparagrafimplicit1">
    <w:name w:val="Font de paragraf implicit1"/>
    <w:rsid w:val="009668FE"/>
  </w:style>
  <w:style w:type="character" w:styleId="PageNumber">
    <w:name w:val="page number"/>
    <w:basedOn w:val="Fontdeparagrafimplicit1"/>
    <w:rsid w:val="009668FE"/>
  </w:style>
  <w:style w:type="character" w:customStyle="1" w:styleId="Bodytext3Bold">
    <w:name w:val="Body text (3) + Bold"/>
    <w:rsid w:val="009668FE"/>
    <w:rPr>
      <w:b/>
      <w:bCs/>
      <w:sz w:val="27"/>
      <w:szCs w:val="27"/>
      <w:lang w:bidi="ar-SA"/>
    </w:rPr>
  </w:style>
  <w:style w:type="character" w:customStyle="1" w:styleId="ax1">
    <w:name w:val="ax1"/>
    <w:rsid w:val="009668FE"/>
    <w:rPr>
      <w:b/>
      <w:bCs/>
      <w:sz w:val="26"/>
      <w:szCs w:val="26"/>
    </w:rPr>
  </w:style>
  <w:style w:type="character" w:customStyle="1" w:styleId="tax1">
    <w:name w:val="tax1"/>
    <w:rsid w:val="009668FE"/>
    <w:rPr>
      <w:b/>
      <w:bCs/>
      <w:sz w:val="26"/>
      <w:szCs w:val="26"/>
    </w:rPr>
  </w:style>
  <w:style w:type="character" w:customStyle="1" w:styleId="do1">
    <w:name w:val="do1"/>
    <w:rsid w:val="009668FE"/>
    <w:rPr>
      <w:b/>
      <w:bCs/>
      <w:sz w:val="26"/>
      <w:szCs w:val="26"/>
    </w:rPr>
  </w:style>
  <w:style w:type="character" w:customStyle="1" w:styleId="WW8Num27z0">
    <w:name w:val="WW8Num27z0"/>
    <w:rsid w:val="009668FE"/>
    <w:rPr>
      <w:rFonts w:ascii="Symbol" w:hAnsi="Symbol" w:cs="Symbol"/>
    </w:rPr>
  </w:style>
  <w:style w:type="character" w:customStyle="1" w:styleId="WW8Num27z1">
    <w:name w:val="WW8Num27z1"/>
    <w:rsid w:val="009668FE"/>
    <w:rPr>
      <w:rFonts w:ascii="Courier New" w:hAnsi="Courier New" w:cs="Courier New"/>
    </w:rPr>
  </w:style>
  <w:style w:type="character" w:customStyle="1" w:styleId="WW8Num27z2">
    <w:name w:val="WW8Num27z2"/>
    <w:rsid w:val="009668FE"/>
    <w:rPr>
      <w:rFonts w:ascii="Wingdings" w:hAnsi="Wingdings" w:cs="Wingdings"/>
    </w:rPr>
  </w:style>
  <w:style w:type="character" w:customStyle="1" w:styleId="WW8Num19z0">
    <w:name w:val="WW8Num19z0"/>
    <w:rsid w:val="009668FE"/>
    <w:rPr>
      <w:rFonts w:ascii="Symbol" w:hAnsi="Symbol" w:cs="Symbol"/>
    </w:rPr>
  </w:style>
  <w:style w:type="character" w:customStyle="1" w:styleId="WW8Num19z1">
    <w:name w:val="WW8Num19z1"/>
    <w:rsid w:val="009668FE"/>
    <w:rPr>
      <w:rFonts w:ascii="Wingdings" w:hAnsi="Wingdings" w:cs="Wingdings"/>
      <w:sz w:val="16"/>
      <w:szCs w:val="16"/>
    </w:rPr>
  </w:style>
  <w:style w:type="character" w:customStyle="1" w:styleId="WW8Num19z2">
    <w:name w:val="WW8Num19z2"/>
    <w:rsid w:val="009668FE"/>
    <w:rPr>
      <w:rFonts w:ascii="Wingdings" w:hAnsi="Wingdings" w:cs="Wingdings"/>
    </w:rPr>
  </w:style>
  <w:style w:type="character" w:customStyle="1" w:styleId="WW8Num19z4">
    <w:name w:val="WW8Num19z4"/>
    <w:rsid w:val="009668FE"/>
    <w:rPr>
      <w:rFonts w:ascii="Courier New" w:hAnsi="Courier New" w:cs="Courier New"/>
    </w:rPr>
  </w:style>
  <w:style w:type="character" w:customStyle="1" w:styleId="WW8Num22z0">
    <w:name w:val="WW8Num22z0"/>
    <w:rsid w:val="009668FE"/>
    <w:rPr>
      <w:rFonts w:ascii="Wingdings" w:hAnsi="Wingdings" w:cs="Wingdings"/>
    </w:rPr>
  </w:style>
  <w:style w:type="character" w:customStyle="1" w:styleId="WW8Num22z1">
    <w:name w:val="WW8Num22z1"/>
    <w:rsid w:val="009668FE"/>
    <w:rPr>
      <w:rFonts w:ascii="Courier New" w:hAnsi="Courier New" w:cs="Courier New"/>
    </w:rPr>
  </w:style>
  <w:style w:type="character" w:customStyle="1" w:styleId="WW8Num22z3">
    <w:name w:val="WW8Num22z3"/>
    <w:rsid w:val="009668FE"/>
    <w:rPr>
      <w:rFonts w:ascii="Symbol" w:hAnsi="Symbol" w:cs="Symbol"/>
    </w:rPr>
  </w:style>
  <w:style w:type="character" w:customStyle="1" w:styleId="tpa1">
    <w:name w:val="tpa1"/>
    <w:basedOn w:val="Fontdeparagrafimplicit1"/>
    <w:rsid w:val="009668FE"/>
  </w:style>
  <w:style w:type="paragraph" w:customStyle="1" w:styleId="Heading">
    <w:name w:val="Heading"/>
    <w:basedOn w:val="Normal"/>
    <w:next w:val="BodyText0"/>
    <w:rsid w:val="009668FE"/>
    <w:pPr>
      <w:spacing w:after="0" w:line="240" w:lineRule="auto"/>
    </w:pPr>
    <w:rPr>
      <w:rFonts w:ascii="Arial" w:hAnsi="Arial" w:cs="Arial"/>
      <w:b/>
      <w:spacing w:val="48"/>
      <w:sz w:val="36"/>
      <w:szCs w:val="20"/>
      <w:lang w:val="fr-FR" w:eastAsia="zh-CN"/>
    </w:rPr>
  </w:style>
  <w:style w:type="paragraph" w:styleId="List">
    <w:name w:val="List"/>
    <w:basedOn w:val="BodyText0"/>
    <w:rsid w:val="009668FE"/>
    <w:pPr>
      <w:spacing w:line="360" w:lineRule="auto"/>
      <w:ind w:firstLine="0"/>
    </w:pPr>
    <w:rPr>
      <w:rFonts w:ascii="Arial" w:hAnsi="Arial" w:cs="Mangal"/>
      <w:sz w:val="20"/>
      <w:lang w:val="fr-FR" w:eastAsia="zh-CN"/>
    </w:rPr>
  </w:style>
  <w:style w:type="paragraph" w:styleId="Caption">
    <w:name w:val="caption"/>
    <w:basedOn w:val="Normal"/>
    <w:rsid w:val="009668FE"/>
    <w:pPr>
      <w:suppressLineNumbers/>
      <w:spacing w:before="120" w:after="120" w:line="240" w:lineRule="auto"/>
    </w:pPr>
    <w:rPr>
      <w:rFonts w:ascii="Times New Roman" w:hAnsi="Times New Roman" w:cs="Mangal"/>
      <w:i/>
      <w:iCs/>
      <w:sz w:val="24"/>
      <w:szCs w:val="24"/>
      <w:lang w:eastAsia="zh-CN"/>
    </w:rPr>
  </w:style>
  <w:style w:type="paragraph" w:customStyle="1" w:styleId="Index">
    <w:name w:val="Index"/>
    <w:basedOn w:val="Normal"/>
    <w:rsid w:val="009668FE"/>
    <w:pPr>
      <w:suppressLineNumbers/>
      <w:spacing w:after="0" w:line="240" w:lineRule="auto"/>
    </w:pPr>
    <w:rPr>
      <w:rFonts w:ascii="Times New Roman" w:hAnsi="Times New Roman" w:cs="Mangal"/>
      <w:sz w:val="24"/>
      <w:szCs w:val="24"/>
      <w:lang w:eastAsia="zh-CN"/>
    </w:rPr>
  </w:style>
  <w:style w:type="paragraph" w:styleId="BodyTextIndent">
    <w:name w:val="Body Text Indent"/>
    <w:basedOn w:val="Normal"/>
    <w:rsid w:val="009668FE"/>
    <w:pPr>
      <w:spacing w:after="0" w:line="240" w:lineRule="auto"/>
      <w:ind w:firstLine="567"/>
    </w:pPr>
    <w:rPr>
      <w:rFonts w:ascii="Times New Roman" w:hAnsi="Times New Roman"/>
      <w:sz w:val="24"/>
      <w:szCs w:val="24"/>
      <w:lang w:eastAsia="zh-CN"/>
    </w:rPr>
  </w:style>
  <w:style w:type="character" w:customStyle="1" w:styleId="BodyTextIndentChar">
    <w:name w:val="Body Text Indent Char"/>
    <w:basedOn w:val="DefaultParagraphFont"/>
    <w:rsid w:val="009668FE"/>
    <w:rPr>
      <w:rFonts w:ascii="Times New Roman" w:eastAsia="Times New Roman" w:hAnsi="Times New Roman" w:cs="Times New Roman"/>
      <w:kern w:val="0"/>
      <w:sz w:val="24"/>
      <w:szCs w:val="24"/>
      <w:lang w:val="ro-RO" w:eastAsia="zh-CN"/>
    </w:rPr>
  </w:style>
  <w:style w:type="paragraph" w:customStyle="1" w:styleId="Indentcorptext21">
    <w:name w:val="Indent corp text 21"/>
    <w:basedOn w:val="Normal"/>
    <w:rsid w:val="009668FE"/>
    <w:pPr>
      <w:spacing w:after="120" w:line="480" w:lineRule="auto"/>
      <w:ind w:left="283"/>
    </w:pPr>
    <w:rPr>
      <w:rFonts w:ascii="Times New Roman" w:hAnsi="Times New Roman"/>
      <w:sz w:val="24"/>
      <w:szCs w:val="24"/>
      <w:lang w:eastAsia="zh-CN"/>
    </w:rPr>
  </w:style>
  <w:style w:type="paragraph" w:customStyle="1" w:styleId="Indentcorptext31">
    <w:name w:val="Indent corp text 31"/>
    <w:basedOn w:val="Normal"/>
    <w:rsid w:val="009668FE"/>
    <w:pPr>
      <w:spacing w:after="120" w:line="240" w:lineRule="auto"/>
      <w:ind w:left="360"/>
    </w:pPr>
    <w:rPr>
      <w:rFonts w:ascii="Times New Roman" w:hAnsi="Times New Roman"/>
      <w:sz w:val="16"/>
      <w:szCs w:val="16"/>
      <w:lang w:eastAsia="zh-CN"/>
    </w:rPr>
  </w:style>
  <w:style w:type="paragraph" w:customStyle="1" w:styleId="TableContents">
    <w:name w:val="Table Contents"/>
    <w:basedOn w:val="Normal"/>
    <w:rsid w:val="009668FE"/>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rsid w:val="009668FE"/>
    <w:pPr>
      <w:jc w:val="center"/>
    </w:pPr>
    <w:rPr>
      <w:b/>
      <w:bCs/>
    </w:rPr>
  </w:style>
  <w:style w:type="paragraph" w:customStyle="1" w:styleId="Bodytext3">
    <w:name w:val="Body text (3)"/>
    <w:basedOn w:val="Normal"/>
    <w:rsid w:val="009668FE"/>
    <w:pPr>
      <w:shd w:val="clear" w:color="auto" w:fill="FFFFFF"/>
      <w:spacing w:after="60" w:line="240" w:lineRule="atLeast"/>
      <w:ind w:hanging="260"/>
      <w:jc w:val="both"/>
    </w:pPr>
    <w:rPr>
      <w:rFonts w:ascii="Times New Roman" w:hAnsi="Times New Roman"/>
      <w:sz w:val="27"/>
      <w:szCs w:val="27"/>
      <w:lang w:val="en-US"/>
    </w:rPr>
  </w:style>
  <w:style w:type="paragraph" w:customStyle="1" w:styleId="BlockText1">
    <w:name w:val="Block Text1"/>
    <w:basedOn w:val="Normal"/>
    <w:rsid w:val="009668FE"/>
    <w:pPr>
      <w:tabs>
        <w:tab w:val="left" w:pos="6120"/>
      </w:tabs>
      <w:spacing w:after="0" w:line="240" w:lineRule="auto"/>
      <w:ind w:left="-540" w:right="23"/>
      <w:jc w:val="both"/>
    </w:pPr>
    <w:rPr>
      <w:rFonts w:ascii="Times New Roman" w:hAnsi="Times New Roman"/>
      <w:sz w:val="24"/>
      <w:szCs w:val="24"/>
      <w:lang w:eastAsia="zh-CN"/>
    </w:rPr>
  </w:style>
  <w:style w:type="paragraph" w:customStyle="1" w:styleId="DefaultStyle">
    <w:name w:val="Default Style"/>
    <w:rsid w:val="009668FE"/>
    <w:pPr>
      <w:widowControl w:val="0"/>
      <w:suppressAutoHyphens/>
      <w:autoSpaceDE w:val="0"/>
      <w:spacing w:after="0" w:line="240" w:lineRule="auto"/>
    </w:pPr>
    <w:rPr>
      <w:rFonts w:ascii="Times New Roman" w:eastAsia="Times New Roman" w:hAnsi="Times New Roman"/>
      <w:sz w:val="24"/>
      <w:szCs w:val="24"/>
      <w:lang w:val="en-US" w:eastAsia="zh-CN" w:bidi="hi-IN"/>
    </w:rPr>
  </w:style>
  <w:style w:type="paragraph" w:styleId="BodyTextIndent2">
    <w:name w:val="Body Text Indent 2"/>
    <w:basedOn w:val="Normal"/>
    <w:rsid w:val="009668FE"/>
    <w:pPr>
      <w:spacing w:after="120" w:line="480" w:lineRule="auto"/>
      <w:ind w:left="360"/>
    </w:pPr>
    <w:rPr>
      <w:rFonts w:ascii="Times New Roman" w:hAnsi="Times New Roman"/>
      <w:sz w:val="24"/>
      <w:szCs w:val="24"/>
      <w:lang w:eastAsia="zh-CN"/>
    </w:rPr>
  </w:style>
  <w:style w:type="character" w:customStyle="1" w:styleId="BodyTextIndent2Char">
    <w:name w:val="Body Text Indent 2 Char"/>
    <w:basedOn w:val="DefaultParagraphFont"/>
    <w:rsid w:val="009668FE"/>
    <w:rPr>
      <w:rFonts w:ascii="Times New Roman" w:eastAsia="Times New Roman" w:hAnsi="Times New Roman" w:cs="Times New Roman"/>
      <w:kern w:val="0"/>
      <w:sz w:val="24"/>
      <w:szCs w:val="24"/>
      <w:lang w:val="ro-RO" w:eastAsia="zh-CN"/>
    </w:rPr>
  </w:style>
  <w:style w:type="paragraph" w:styleId="BodyTextIndent3">
    <w:name w:val="Body Text Indent 3"/>
    <w:basedOn w:val="Normal"/>
    <w:rsid w:val="009668FE"/>
    <w:pPr>
      <w:spacing w:after="120" w:line="240" w:lineRule="auto"/>
      <w:ind w:left="360"/>
    </w:pPr>
    <w:rPr>
      <w:rFonts w:ascii="Times New Roman" w:hAnsi="Times New Roman"/>
      <w:sz w:val="16"/>
      <w:szCs w:val="16"/>
      <w:lang w:eastAsia="zh-CN"/>
    </w:rPr>
  </w:style>
  <w:style w:type="character" w:customStyle="1" w:styleId="BodyTextIndent3Char">
    <w:name w:val="Body Text Indent 3 Char"/>
    <w:basedOn w:val="DefaultParagraphFont"/>
    <w:rsid w:val="009668FE"/>
    <w:rPr>
      <w:rFonts w:ascii="Times New Roman" w:eastAsia="Times New Roman" w:hAnsi="Times New Roman" w:cs="Times New Roman"/>
      <w:kern w:val="0"/>
      <w:sz w:val="16"/>
      <w:szCs w:val="16"/>
      <w:lang w:val="ro-RO" w:eastAsia="zh-CN"/>
    </w:rPr>
  </w:style>
  <w:style w:type="paragraph" w:styleId="BodyText30">
    <w:name w:val="Body Text 3"/>
    <w:basedOn w:val="Normal"/>
    <w:rsid w:val="009668FE"/>
    <w:pPr>
      <w:spacing w:after="120" w:line="240" w:lineRule="auto"/>
    </w:pPr>
    <w:rPr>
      <w:rFonts w:ascii="Times New Roman" w:hAnsi="Times New Roman"/>
      <w:sz w:val="16"/>
      <w:szCs w:val="16"/>
      <w:lang w:eastAsia="ro-RO"/>
    </w:rPr>
  </w:style>
  <w:style w:type="character" w:customStyle="1" w:styleId="BodyText3Char">
    <w:name w:val="Body Text 3 Char"/>
    <w:basedOn w:val="DefaultParagraphFont"/>
    <w:rsid w:val="009668FE"/>
    <w:rPr>
      <w:rFonts w:ascii="Times New Roman" w:eastAsia="Times New Roman" w:hAnsi="Times New Roman" w:cs="Times New Roman"/>
      <w:kern w:val="0"/>
      <w:sz w:val="16"/>
      <w:szCs w:val="16"/>
      <w:lang w:val="ro-RO" w:eastAsia="ro-RO"/>
    </w:rPr>
  </w:style>
  <w:style w:type="character" w:customStyle="1" w:styleId="CharChar4">
    <w:name w:val="Char Char4"/>
    <w:rsid w:val="009668FE"/>
    <w:rPr>
      <w:rFonts w:ascii="Times New Roman" w:eastAsia="Times New Roman" w:hAnsi="Times New Roman"/>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9668FE"/>
    <w:pPr>
      <w:spacing w:after="0" w:line="240" w:lineRule="auto"/>
    </w:pPr>
    <w:rPr>
      <w:rFonts w:ascii="Times New Roman" w:hAnsi="Times New Roman"/>
      <w:sz w:val="24"/>
      <w:szCs w:val="24"/>
      <w:lang w:val="pl-PL" w:eastAsia="pl-PL"/>
    </w:rPr>
  </w:style>
  <w:style w:type="paragraph" w:customStyle="1" w:styleId="Standard">
    <w:name w:val="Standard"/>
    <w:rsid w:val="009668FE"/>
    <w:pPr>
      <w:suppressAutoHyphens/>
      <w:spacing w:after="0" w:line="240" w:lineRule="auto"/>
      <w:textAlignment w:val="baseline"/>
    </w:pPr>
    <w:rPr>
      <w:rFonts w:ascii="Times New Roman" w:eastAsia="SimSun" w:hAnsi="Times New Roman"/>
      <w:sz w:val="24"/>
      <w:szCs w:val="24"/>
      <w:lang w:val="en-US" w:eastAsia="zh-CN"/>
    </w:rPr>
  </w:style>
  <w:style w:type="paragraph" w:customStyle="1" w:styleId="Bodytext20">
    <w:name w:val="Body text (2)"/>
    <w:basedOn w:val="Normal"/>
    <w:rsid w:val="009668FE"/>
    <w:pPr>
      <w:widowControl w:val="0"/>
      <w:shd w:val="clear" w:color="auto" w:fill="FFFFFF"/>
      <w:spacing w:before="6000" w:after="0" w:line="307" w:lineRule="exact"/>
      <w:ind w:hanging="400"/>
    </w:pPr>
    <w:rPr>
      <w:rFonts w:ascii="Times New Roman" w:hAnsi="Times New Roman"/>
      <w:color w:val="000000"/>
      <w:lang w:eastAsia="ro-RO" w:bidi="ro-RO"/>
    </w:rPr>
  </w:style>
  <w:style w:type="character" w:customStyle="1" w:styleId="Bodytext2Bold">
    <w:name w:val="Body text (2) + Bold"/>
    <w:rsid w:val="009668FE"/>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lang w:val="ro-RO" w:eastAsia="ro-RO" w:bidi="ro-RO"/>
    </w:rPr>
  </w:style>
  <w:style w:type="character" w:customStyle="1" w:styleId="Heading30">
    <w:name w:val="Heading #3"/>
    <w:rsid w:val="009668FE"/>
    <w:rPr>
      <w:rFonts w:ascii="Microsoft Sans Serif" w:eastAsia="Microsoft Sans Serif" w:hAnsi="Microsoft Sans Serif" w:cs="Microsoft Sans Serif"/>
      <w:b/>
      <w:bCs/>
      <w:i w:val="0"/>
      <w:iCs w:val="0"/>
      <w:smallCaps w:val="0"/>
      <w:strike w:val="0"/>
      <w:dstrike w:val="0"/>
      <w:color w:val="000000"/>
      <w:spacing w:val="0"/>
      <w:w w:val="100"/>
      <w:position w:val="0"/>
      <w:sz w:val="17"/>
      <w:szCs w:val="17"/>
      <w:u w:val="single"/>
      <w:vertAlign w:val="baseline"/>
      <w:lang w:val="ro-RO" w:eastAsia="ro-RO" w:bidi="ro-RO"/>
    </w:rPr>
  </w:style>
  <w:style w:type="character" w:customStyle="1" w:styleId="Heading38ptNotBold">
    <w:name w:val="Heading #3 + 8 pt;Not Bold"/>
    <w:rsid w:val="009668FE"/>
    <w:rPr>
      <w:rFonts w:ascii="Microsoft Sans Serif" w:eastAsia="Microsoft Sans Serif" w:hAnsi="Microsoft Sans Serif" w:cs="Microsoft Sans Serif"/>
      <w:b/>
      <w:bCs/>
      <w:i w:val="0"/>
      <w:iCs w:val="0"/>
      <w:smallCaps w:val="0"/>
      <w:strike w:val="0"/>
      <w:dstrike w:val="0"/>
      <w:color w:val="000000"/>
      <w:spacing w:val="0"/>
      <w:w w:val="100"/>
      <w:position w:val="0"/>
      <w:sz w:val="16"/>
      <w:szCs w:val="16"/>
      <w:u w:val="none"/>
      <w:vertAlign w:val="baseline"/>
      <w:lang w:val="ro-RO" w:eastAsia="ro-RO" w:bidi="ro-RO"/>
    </w:rPr>
  </w:style>
  <w:style w:type="character" w:customStyle="1" w:styleId="UnresolvedMention">
    <w:name w:val="Unresolved Mention"/>
    <w:rsid w:val="009668FE"/>
    <w:rPr>
      <w:color w:val="605E5C"/>
      <w:shd w:val="clear" w:color="auto" w:fill="E1DFDD"/>
    </w:rPr>
  </w:style>
  <w:style w:type="paragraph" w:styleId="NoSpacing">
    <w:name w:val="No Spacing"/>
    <w:link w:val="NoSpacingChar"/>
    <w:uiPriority w:val="1"/>
    <w:qFormat/>
    <w:rsid w:val="009668FE"/>
    <w:pPr>
      <w:suppressAutoHyphens/>
      <w:spacing w:after="0" w:line="240" w:lineRule="auto"/>
    </w:pPr>
    <w:rPr>
      <w:rFonts w:ascii="Times New Roman" w:eastAsia="Times New Roman" w:hAnsi="Times New Roman"/>
      <w:kern w:val="0"/>
      <w:sz w:val="24"/>
      <w:szCs w:val="24"/>
      <w:lang w:val="ro-RO" w:eastAsia="zh-CN"/>
    </w:rPr>
  </w:style>
  <w:style w:type="numbering" w:customStyle="1" w:styleId="WW8Num23">
    <w:name w:val="WW8Num23"/>
    <w:basedOn w:val="NoList"/>
    <w:rsid w:val="009668FE"/>
    <w:pPr>
      <w:numPr>
        <w:numId w:val="1"/>
      </w:numPr>
    </w:pPr>
  </w:style>
  <w:style w:type="numbering" w:customStyle="1" w:styleId="LFO1">
    <w:name w:val="LFO1"/>
    <w:basedOn w:val="NoList"/>
    <w:rsid w:val="009668FE"/>
    <w:pPr>
      <w:numPr>
        <w:numId w:val="2"/>
      </w:numPr>
    </w:pPr>
  </w:style>
  <w:style w:type="numbering" w:customStyle="1" w:styleId="LFO2">
    <w:name w:val="LFO2"/>
    <w:basedOn w:val="NoList"/>
    <w:rsid w:val="009668FE"/>
    <w:pPr>
      <w:numPr>
        <w:numId w:val="3"/>
      </w:numPr>
    </w:pPr>
  </w:style>
  <w:style w:type="character" w:customStyle="1" w:styleId="ListParagraphChar1">
    <w:name w:val="List Paragraph Char1"/>
    <w:aliases w:val="Forth level Char,Header bold Char,body 2 Char,List Paragraph11 Char,Normal bullet 2 Char,Lettre d'introduction Char,List Paragraph111 Char,lp1 Char,Heading x1 Char,List Paragraph1 Char,Lista 1 Char,lp11 Char,Citation List Char"/>
    <w:link w:val="ListParagraph"/>
    <w:uiPriority w:val="34"/>
    <w:qFormat/>
    <w:locked/>
    <w:rsid w:val="00CF5BD2"/>
    <w:rPr>
      <w:rFonts w:eastAsia="Times New Roman"/>
      <w:kern w:val="0"/>
      <w:lang w:val="ro-RO"/>
    </w:rPr>
  </w:style>
  <w:style w:type="paragraph" w:customStyle="1" w:styleId="02b-lista">
    <w:name w:val="02_b-lista"/>
    <w:qFormat/>
    <w:rsid w:val="006B2394"/>
    <w:pPr>
      <w:numPr>
        <w:numId w:val="5"/>
      </w:numPr>
      <w:suppressAutoHyphens/>
      <w:autoSpaceDN/>
      <w:spacing w:before="60" w:after="0" w:line="240" w:lineRule="auto"/>
      <w:jc w:val="both"/>
    </w:pPr>
    <w:rPr>
      <w:rFonts w:ascii="Trebuchet MS" w:eastAsia="Arial" w:hAnsi="Trebuchet MS" w:cs="Arial"/>
      <w:kern w:val="0"/>
      <w:sz w:val="24"/>
      <w:lang w:val="ro-RO"/>
    </w:rPr>
  </w:style>
  <w:style w:type="character" w:customStyle="1" w:styleId="NoSpacingChar">
    <w:name w:val="No Spacing Char"/>
    <w:link w:val="NoSpacing"/>
    <w:uiPriority w:val="1"/>
    <w:rsid w:val="006B2394"/>
    <w:rPr>
      <w:rFonts w:ascii="Times New Roman" w:eastAsia="Times New Roman" w:hAnsi="Times New Roman"/>
      <w:kern w:val="0"/>
      <w:sz w:val="24"/>
      <w:szCs w:val="24"/>
      <w:lang w:val="ro-RO" w:eastAsia="zh-CN"/>
    </w:rPr>
  </w:style>
  <w:style w:type="character" w:customStyle="1" w:styleId="t286pc">
    <w:name w:val="t286pc"/>
    <w:basedOn w:val="DefaultParagraphFont"/>
    <w:rsid w:val="00802E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m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2843A-F851-4201-A0CC-32FB9D80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7032</Words>
  <Characters>40786</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MERA</dc:creator>
  <dc:description/>
  <cp:lastModifiedBy>mariaf</cp:lastModifiedBy>
  <cp:revision>9</cp:revision>
  <cp:lastPrinted>2026-04-17T08:09:00Z</cp:lastPrinted>
  <dcterms:created xsi:type="dcterms:W3CDTF">2026-04-16T12:13:00Z</dcterms:created>
  <dcterms:modified xsi:type="dcterms:W3CDTF">2026-04-23T07:14:00Z</dcterms:modified>
</cp:coreProperties>
</file>