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EA1" w:rsidRPr="00DD3576" w:rsidRDefault="00A946B0" w:rsidP="0006706B">
      <w:pPr>
        <w:pStyle w:val="DefaultText"/>
        <w:widowControl w:val="0"/>
        <w:spacing w:line="276" w:lineRule="auto"/>
        <w:jc w:val="right"/>
        <w:rPr>
          <w:rFonts w:ascii="Arial" w:hAnsi="Arial" w:cs="Arial"/>
          <w:b/>
          <w:noProof w:val="0"/>
          <w:sz w:val="22"/>
          <w:szCs w:val="22"/>
          <w:lang w:val="ro-RO"/>
        </w:rPr>
      </w:pPr>
      <w:bookmarkStart w:id="0" w:name="_Hlk84928314"/>
      <w:r w:rsidRPr="00DD3576">
        <w:rPr>
          <w:rFonts w:ascii="Arial" w:hAnsi="Arial" w:cs="Arial"/>
          <w:b/>
          <w:noProof w:val="0"/>
          <w:sz w:val="22"/>
          <w:szCs w:val="22"/>
          <w:lang w:val="ro-RO"/>
        </w:rPr>
        <w:t xml:space="preserve">Nr. </w:t>
      </w:r>
      <w:r w:rsidR="006A6410" w:rsidRPr="00DD3576">
        <w:rPr>
          <w:rFonts w:ascii="Arial" w:hAnsi="Arial" w:cs="Arial"/>
          <w:b/>
          <w:noProof w:val="0"/>
          <w:sz w:val="22"/>
          <w:szCs w:val="22"/>
          <w:lang w:val="ro-RO"/>
        </w:rPr>
        <w:t>Furnizor</w:t>
      </w:r>
      <w:r w:rsidR="00E55728" w:rsidRPr="00DD3576">
        <w:rPr>
          <w:rFonts w:ascii="Arial" w:hAnsi="Arial" w:cs="Arial"/>
          <w:b/>
          <w:noProof w:val="0"/>
          <w:sz w:val="22"/>
          <w:szCs w:val="22"/>
          <w:lang w:val="ro-RO"/>
        </w:rPr>
        <w:t xml:space="preserve"> </w:t>
      </w:r>
      <w:r w:rsidRPr="00DD3576">
        <w:rPr>
          <w:rFonts w:ascii="Arial" w:hAnsi="Arial" w:cs="Arial"/>
          <w:b/>
          <w:noProof w:val="0"/>
          <w:sz w:val="22"/>
          <w:szCs w:val="22"/>
          <w:lang w:val="ro-RO"/>
        </w:rPr>
        <w:t>…</w:t>
      </w:r>
      <w:r w:rsidR="00DD26B6" w:rsidRPr="00DD3576">
        <w:rPr>
          <w:rFonts w:ascii="Arial" w:hAnsi="Arial" w:cs="Arial"/>
          <w:b/>
          <w:noProof w:val="0"/>
          <w:sz w:val="22"/>
          <w:szCs w:val="22"/>
          <w:lang w:val="ro-RO"/>
        </w:rPr>
        <w:t>..........</w:t>
      </w:r>
      <w:r w:rsidRPr="00DD3576">
        <w:rPr>
          <w:rFonts w:ascii="Arial" w:hAnsi="Arial" w:cs="Arial"/>
          <w:b/>
          <w:noProof w:val="0"/>
          <w:sz w:val="22"/>
          <w:szCs w:val="22"/>
          <w:lang w:val="ro-RO"/>
        </w:rPr>
        <w:t>.</w:t>
      </w:r>
      <w:r w:rsidR="00E55728" w:rsidRPr="00DD3576">
        <w:rPr>
          <w:rFonts w:ascii="Arial" w:hAnsi="Arial" w:cs="Arial"/>
          <w:b/>
          <w:noProof w:val="0"/>
          <w:sz w:val="22"/>
          <w:szCs w:val="22"/>
          <w:lang w:val="ro-RO"/>
        </w:rPr>
        <w:t xml:space="preserve"> </w:t>
      </w:r>
      <w:r w:rsidRPr="00DD3576">
        <w:rPr>
          <w:rFonts w:ascii="Arial" w:hAnsi="Arial" w:cs="Arial"/>
          <w:b/>
          <w:noProof w:val="0"/>
          <w:sz w:val="22"/>
          <w:szCs w:val="22"/>
          <w:lang w:val="ro-RO"/>
        </w:rPr>
        <w:t>din</w:t>
      </w:r>
      <w:r w:rsidR="00E55728" w:rsidRPr="00DD3576">
        <w:rPr>
          <w:rFonts w:ascii="Arial" w:hAnsi="Arial" w:cs="Arial"/>
          <w:b/>
          <w:noProof w:val="0"/>
          <w:sz w:val="22"/>
          <w:szCs w:val="22"/>
          <w:lang w:val="ro-RO"/>
        </w:rPr>
        <w:t xml:space="preserve"> </w:t>
      </w:r>
      <w:r w:rsidRPr="00DD3576">
        <w:rPr>
          <w:rFonts w:ascii="Arial" w:hAnsi="Arial" w:cs="Arial"/>
          <w:b/>
          <w:noProof w:val="0"/>
          <w:sz w:val="22"/>
          <w:szCs w:val="22"/>
          <w:lang w:val="ro-RO"/>
        </w:rPr>
        <w:t>…</w:t>
      </w:r>
      <w:r w:rsidR="00DD26B6" w:rsidRPr="00DD3576">
        <w:rPr>
          <w:rFonts w:ascii="Arial" w:hAnsi="Arial" w:cs="Arial"/>
          <w:b/>
          <w:noProof w:val="0"/>
          <w:sz w:val="22"/>
          <w:szCs w:val="22"/>
          <w:lang w:val="ro-RO"/>
        </w:rPr>
        <w:t>....</w:t>
      </w:r>
      <w:r w:rsidR="00E55728" w:rsidRPr="00DD3576">
        <w:rPr>
          <w:rFonts w:ascii="Arial" w:hAnsi="Arial" w:cs="Arial"/>
          <w:b/>
          <w:noProof w:val="0"/>
          <w:sz w:val="22"/>
          <w:szCs w:val="22"/>
          <w:lang w:val="ro-RO"/>
        </w:rPr>
        <w:t>……</w:t>
      </w:r>
      <w:r w:rsidRPr="00DD3576">
        <w:rPr>
          <w:rFonts w:ascii="Arial" w:hAnsi="Arial" w:cs="Arial"/>
          <w:b/>
          <w:noProof w:val="0"/>
          <w:sz w:val="22"/>
          <w:szCs w:val="22"/>
          <w:lang w:val="ro-RO"/>
        </w:rPr>
        <w:t>.</w:t>
      </w:r>
      <w:bookmarkEnd w:id="0"/>
    </w:p>
    <w:p w:rsidR="0006706B" w:rsidRDefault="0006706B" w:rsidP="0006706B">
      <w:pPr>
        <w:pStyle w:val="DefaultText"/>
        <w:widowControl w:val="0"/>
        <w:spacing w:line="276" w:lineRule="auto"/>
        <w:jc w:val="center"/>
        <w:rPr>
          <w:rFonts w:ascii="Arial" w:hAnsi="Arial" w:cs="Arial"/>
          <w:b/>
          <w:noProof w:val="0"/>
          <w:szCs w:val="24"/>
          <w:lang w:val="ro-RO"/>
        </w:rPr>
      </w:pPr>
    </w:p>
    <w:p w:rsidR="00461DCE" w:rsidRPr="00162FB1" w:rsidRDefault="00A946B0" w:rsidP="0006706B">
      <w:pPr>
        <w:pStyle w:val="DefaultText"/>
        <w:widowControl w:val="0"/>
        <w:spacing w:line="276" w:lineRule="auto"/>
        <w:jc w:val="center"/>
        <w:rPr>
          <w:rFonts w:ascii="Arial" w:hAnsi="Arial" w:cs="Arial"/>
          <w:b/>
          <w:noProof w:val="0"/>
          <w:szCs w:val="24"/>
          <w:lang w:val="ro-RO"/>
        </w:rPr>
      </w:pPr>
      <w:r w:rsidRPr="00162FB1">
        <w:rPr>
          <w:rFonts w:ascii="Arial" w:hAnsi="Arial" w:cs="Arial"/>
          <w:b/>
          <w:noProof w:val="0"/>
          <w:szCs w:val="24"/>
          <w:lang w:val="ro-RO"/>
        </w:rPr>
        <w:t xml:space="preserve">Contract </w:t>
      </w:r>
      <w:r w:rsidR="003963A9" w:rsidRPr="00162FB1">
        <w:rPr>
          <w:rFonts w:ascii="Arial" w:hAnsi="Arial" w:cs="Arial"/>
          <w:b/>
          <w:noProof w:val="0"/>
          <w:szCs w:val="24"/>
          <w:lang w:val="ro-RO"/>
        </w:rPr>
        <w:t>de</w:t>
      </w:r>
      <w:r w:rsidRPr="00162FB1">
        <w:rPr>
          <w:rFonts w:ascii="Arial" w:hAnsi="Arial" w:cs="Arial"/>
          <w:b/>
          <w:noProof w:val="0"/>
          <w:szCs w:val="24"/>
          <w:lang w:val="ro-RO"/>
        </w:rPr>
        <w:t xml:space="preserve"> </w:t>
      </w:r>
      <w:r w:rsidR="00282B02" w:rsidRPr="00162FB1">
        <w:rPr>
          <w:rFonts w:ascii="Arial" w:hAnsi="Arial" w:cs="Arial"/>
          <w:b/>
          <w:noProof w:val="0"/>
          <w:szCs w:val="24"/>
          <w:lang w:val="ro-RO"/>
        </w:rPr>
        <w:t xml:space="preserve">achiziţie de produse </w:t>
      </w:r>
    </w:p>
    <w:p w:rsidR="00A946B0" w:rsidRPr="00162FB1" w:rsidRDefault="00A946B0" w:rsidP="0006706B">
      <w:pPr>
        <w:pStyle w:val="DefaultText"/>
        <w:widowControl w:val="0"/>
        <w:spacing w:line="276" w:lineRule="auto"/>
        <w:jc w:val="center"/>
        <w:rPr>
          <w:rFonts w:ascii="Arial" w:hAnsi="Arial" w:cs="Arial"/>
          <w:b/>
          <w:noProof w:val="0"/>
          <w:szCs w:val="24"/>
          <w:lang w:val="ro-RO"/>
        </w:rPr>
      </w:pPr>
      <w:r w:rsidRPr="00162FB1">
        <w:rPr>
          <w:rFonts w:ascii="Arial" w:hAnsi="Arial" w:cs="Arial"/>
          <w:b/>
          <w:noProof w:val="0"/>
          <w:szCs w:val="24"/>
          <w:lang w:val="ro-RO"/>
        </w:rPr>
        <w:t>nr. achizitor________data_______________</w:t>
      </w:r>
    </w:p>
    <w:p w:rsidR="00A04A20" w:rsidRDefault="00A04A20" w:rsidP="0006706B">
      <w:pPr>
        <w:widowControl w:val="0"/>
        <w:spacing w:line="276" w:lineRule="auto"/>
        <w:jc w:val="both"/>
        <w:rPr>
          <w:rFonts w:ascii="Arial" w:hAnsi="Arial" w:cs="Arial"/>
          <w:b/>
          <w:i/>
        </w:rPr>
      </w:pPr>
    </w:p>
    <w:p w:rsidR="00136EFD" w:rsidRPr="00162FB1" w:rsidRDefault="00136EFD" w:rsidP="0006706B">
      <w:pPr>
        <w:widowControl w:val="0"/>
        <w:spacing w:line="276" w:lineRule="auto"/>
        <w:jc w:val="both"/>
        <w:rPr>
          <w:rFonts w:ascii="Arial" w:hAnsi="Arial" w:cs="Arial"/>
          <w:b/>
          <w:i/>
        </w:rPr>
      </w:pPr>
    </w:p>
    <w:p w:rsidR="006A1C5A" w:rsidRPr="00162FB1" w:rsidRDefault="00A946B0" w:rsidP="0006706B">
      <w:pPr>
        <w:widowControl w:val="0"/>
        <w:spacing w:line="276" w:lineRule="auto"/>
        <w:jc w:val="both"/>
        <w:rPr>
          <w:rFonts w:ascii="Arial" w:hAnsi="Arial" w:cs="Arial"/>
          <w:b/>
        </w:rPr>
      </w:pPr>
      <w:r w:rsidRPr="00162FB1">
        <w:rPr>
          <w:rFonts w:ascii="Arial" w:hAnsi="Arial" w:cs="Arial"/>
          <w:b/>
          <w:i/>
        </w:rPr>
        <w:t>Preambul</w:t>
      </w:r>
    </w:p>
    <w:p w:rsidR="002D4AC7" w:rsidRPr="00162FB1" w:rsidRDefault="00A946B0" w:rsidP="0006706B">
      <w:pPr>
        <w:widowControl w:val="0"/>
        <w:spacing w:line="276" w:lineRule="auto"/>
        <w:jc w:val="both"/>
        <w:rPr>
          <w:rFonts w:ascii="Arial" w:hAnsi="Arial" w:cs="Arial"/>
          <w:b/>
        </w:rPr>
      </w:pPr>
      <w:r w:rsidRPr="00162FB1">
        <w:rPr>
          <w:rFonts w:ascii="Arial" w:hAnsi="Arial" w:cs="Arial"/>
        </w:rPr>
        <w:t xml:space="preserve">În temeiul </w:t>
      </w:r>
      <w:r w:rsidR="00047C0F" w:rsidRPr="00162FB1">
        <w:rPr>
          <w:rFonts w:ascii="Arial" w:hAnsi="Arial" w:cs="Arial"/>
        </w:rPr>
        <w:t>Legii nr. 98/2016</w:t>
      </w:r>
      <w:r w:rsidRPr="00162FB1">
        <w:rPr>
          <w:rFonts w:ascii="Arial" w:hAnsi="Arial" w:cs="Arial"/>
        </w:rPr>
        <w:t xml:space="preserve"> privind </w:t>
      </w:r>
      <w:r w:rsidR="00047C0F" w:rsidRPr="00162FB1">
        <w:rPr>
          <w:rFonts w:ascii="Arial" w:hAnsi="Arial" w:cs="Arial"/>
        </w:rPr>
        <w:t>achiziţiile publice</w:t>
      </w:r>
      <w:r w:rsidRPr="00162FB1">
        <w:rPr>
          <w:rFonts w:ascii="Arial" w:hAnsi="Arial" w:cs="Arial"/>
        </w:rPr>
        <w:t xml:space="preserve">, s-a încheiat prezentul contract de furnizare de produse, </w:t>
      </w:r>
      <w:r w:rsidRPr="00162FB1">
        <w:rPr>
          <w:rFonts w:ascii="Arial" w:hAnsi="Arial" w:cs="Arial"/>
          <w:b/>
        </w:rPr>
        <w:t>între</w:t>
      </w:r>
      <w:r w:rsidR="005B3C17" w:rsidRPr="00162FB1">
        <w:rPr>
          <w:rFonts w:ascii="Arial" w:hAnsi="Arial" w:cs="Arial"/>
          <w:b/>
        </w:rPr>
        <w:t>:</w:t>
      </w:r>
    </w:p>
    <w:p w:rsidR="00527F2C" w:rsidRPr="00162FB1" w:rsidRDefault="002D4AC7" w:rsidP="0006706B">
      <w:pPr>
        <w:pStyle w:val="DefaultText"/>
        <w:widowControl w:val="0"/>
        <w:spacing w:line="276" w:lineRule="auto"/>
        <w:jc w:val="both"/>
        <w:rPr>
          <w:rFonts w:ascii="Arial" w:hAnsi="Arial" w:cs="Arial"/>
          <w:noProof w:val="0"/>
          <w:szCs w:val="24"/>
          <w:lang w:val="ro-RO"/>
        </w:rPr>
      </w:pPr>
      <w:r w:rsidRPr="00162FB1">
        <w:rPr>
          <w:rFonts w:ascii="Arial" w:hAnsi="Arial" w:cs="Arial"/>
          <w:b/>
          <w:noProof w:val="0"/>
          <w:szCs w:val="24"/>
          <w:lang w:val="ro-RO"/>
        </w:rPr>
        <w:t>INSPECTORATUL GENERAL AL POLIŢIEI DE FRONTIERĂ</w:t>
      </w:r>
      <w:r w:rsidRPr="00162FB1">
        <w:rPr>
          <w:rFonts w:ascii="Arial" w:hAnsi="Arial" w:cs="Arial"/>
          <w:noProof w:val="0"/>
          <w:szCs w:val="24"/>
          <w:lang w:val="ro-RO"/>
        </w:rPr>
        <w:t xml:space="preserve">, cu sediul în București, Bd. Geniului, nr.42C, sector 6, telefon 021.316.25.98, fax 021.316.35.11, cod fiscal 4193222, </w:t>
      </w:r>
      <w:r w:rsidRPr="00162FB1">
        <w:rPr>
          <w:rFonts w:ascii="Arial" w:hAnsi="Arial" w:cs="Arial"/>
          <w:lang w:val="ro-RO"/>
        </w:rPr>
        <w:t>cont trezorerie:</w:t>
      </w:r>
      <w:r w:rsidR="00162FB1" w:rsidRPr="00162FB1">
        <w:rPr>
          <w:rFonts w:ascii="Arial" w:hAnsi="Arial" w:cs="Arial"/>
          <w:lang w:val="ro-RO"/>
        </w:rPr>
        <w:t xml:space="preserve"> ..........................................</w:t>
      </w:r>
      <w:r w:rsidRPr="00162FB1">
        <w:rPr>
          <w:rFonts w:ascii="Arial" w:hAnsi="Arial" w:cs="Arial"/>
          <w:lang w:val="ro-RO"/>
        </w:rPr>
        <w:t xml:space="preserve">, </w:t>
      </w:r>
      <w:r w:rsidRPr="00162FB1">
        <w:rPr>
          <w:rFonts w:ascii="Arial" w:hAnsi="Arial" w:cs="Arial"/>
          <w:noProof w:val="0"/>
          <w:szCs w:val="24"/>
          <w:lang w:val="ro-RO"/>
        </w:rPr>
        <w:t>deschis la A</w:t>
      </w:r>
      <w:r w:rsidR="00162FB1" w:rsidRPr="00162FB1">
        <w:rPr>
          <w:rFonts w:ascii="Arial" w:hAnsi="Arial" w:cs="Arial"/>
          <w:noProof w:val="0"/>
          <w:szCs w:val="24"/>
          <w:lang w:val="ro-RO"/>
        </w:rPr>
        <w:t>.</w:t>
      </w:r>
      <w:r w:rsidRPr="00162FB1">
        <w:rPr>
          <w:rFonts w:ascii="Arial" w:hAnsi="Arial" w:cs="Arial"/>
          <w:noProof w:val="0"/>
          <w:szCs w:val="24"/>
          <w:lang w:val="ro-RO"/>
        </w:rPr>
        <w:t>T</w:t>
      </w:r>
      <w:r w:rsidR="00162FB1" w:rsidRPr="00162FB1">
        <w:rPr>
          <w:rFonts w:ascii="Arial" w:hAnsi="Arial" w:cs="Arial"/>
          <w:noProof w:val="0"/>
          <w:szCs w:val="24"/>
          <w:lang w:val="ro-RO"/>
        </w:rPr>
        <w:t>.</w:t>
      </w:r>
      <w:r w:rsidRPr="00162FB1">
        <w:rPr>
          <w:rFonts w:ascii="Arial" w:hAnsi="Arial" w:cs="Arial"/>
          <w:noProof w:val="0"/>
          <w:szCs w:val="24"/>
          <w:lang w:val="ro-RO"/>
        </w:rPr>
        <w:t>C</w:t>
      </w:r>
      <w:r w:rsidR="00162FB1" w:rsidRPr="00162FB1">
        <w:rPr>
          <w:rFonts w:ascii="Arial" w:hAnsi="Arial" w:cs="Arial"/>
          <w:noProof w:val="0"/>
          <w:szCs w:val="24"/>
          <w:lang w:val="ro-RO"/>
        </w:rPr>
        <w:t>.</w:t>
      </w:r>
      <w:r w:rsidRPr="00162FB1">
        <w:rPr>
          <w:rFonts w:ascii="Arial" w:hAnsi="Arial" w:cs="Arial"/>
          <w:noProof w:val="0"/>
          <w:szCs w:val="24"/>
          <w:lang w:val="ro-RO"/>
        </w:rPr>
        <w:t>P</w:t>
      </w:r>
      <w:r w:rsidR="00162FB1" w:rsidRPr="00162FB1">
        <w:rPr>
          <w:rFonts w:ascii="Arial" w:hAnsi="Arial" w:cs="Arial"/>
          <w:noProof w:val="0"/>
          <w:szCs w:val="24"/>
          <w:lang w:val="ro-RO"/>
        </w:rPr>
        <w:t>.</w:t>
      </w:r>
      <w:r w:rsidRPr="00162FB1">
        <w:rPr>
          <w:rFonts w:ascii="Arial" w:hAnsi="Arial" w:cs="Arial"/>
          <w:noProof w:val="0"/>
          <w:szCs w:val="24"/>
          <w:lang w:val="ro-RO"/>
        </w:rPr>
        <w:t>M</w:t>
      </w:r>
      <w:r w:rsidR="00162FB1" w:rsidRPr="00162FB1">
        <w:rPr>
          <w:rFonts w:ascii="Arial" w:hAnsi="Arial" w:cs="Arial"/>
          <w:noProof w:val="0"/>
          <w:szCs w:val="24"/>
          <w:lang w:val="ro-RO"/>
        </w:rPr>
        <w:t>.</w:t>
      </w:r>
      <w:r w:rsidRPr="00162FB1">
        <w:rPr>
          <w:rFonts w:ascii="Arial" w:hAnsi="Arial" w:cs="Arial"/>
          <w:noProof w:val="0"/>
          <w:szCs w:val="24"/>
          <w:lang w:val="ro-RO"/>
        </w:rPr>
        <w:t>B</w:t>
      </w:r>
      <w:r w:rsidR="00162FB1" w:rsidRPr="00162FB1">
        <w:rPr>
          <w:rFonts w:ascii="Arial" w:hAnsi="Arial" w:cs="Arial"/>
          <w:noProof w:val="0"/>
          <w:szCs w:val="24"/>
          <w:lang w:val="ro-RO"/>
        </w:rPr>
        <w:t>.</w:t>
      </w:r>
      <w:r w:rsidRPr="00162FB1">
        <w:rPr>
          <w:rFonts w:ascii="Arial" w:hAnsi="Arial" w:cs="Arial"/>
          <w:noProof w:val="0"/>
          <w:szCs w:val="24"/>
          <w:lang w:val="ro-RO"/>
        </w:rPr>
        <w:t xml:space="preserve">, reprezentat prin Inspector General </w:t>
      </w:r>
      <w:r w:rsidRPr="00162FB1">
        <w:rPr>
          <w:rFonts w:ascii="Arial" w:hAnsi="Arial" w:cs="Arial"/>
          <w:b/>
          <w:noProof w:val="0"/>
          <w:szCs w:val="24"/>
          <w:lang w:val="ro-RO"/>
        </w:rPr>
        <w:t>Cornel-Laurian STOICA</w:t>
      </w:r>
      <w:r w:rsidRPr="00162FB1">
        <w:rPr>
          <w:rFonts w:ascii="Arial" w:hAnsi="Arial" w:cs="Arial"/>
          <w:noProof w:val="0"/>
          <w:szCs w:val="24"/>
          <w:lang w:val="ro-RO"/>
        </w:rPr>
        <w:t xml:space="preserve">, în calitate de </w:t>
      </w:r>
      <w:r w:rsidRPr="00162FB1">
        <w:rPr>
          <w:rFonts w:ascii="Arial" w:hAnsi="Arial" w:cs="Arial"/>
          <w:b/>
          <w:noProof w:val="0"/>
          <w:szCs w:val="24"/>
          <w:lang w:val="ro-RO"/>
        </w:rPr>
        <w:t>achizitor</w:t>
      </w:r>
      <w:r w:rsidRPr="00162FB1">
        <w:rPr>
          <w:rFonts w:ascii="Arial" w:hAnsi="Arial" w:cs="Arial"/>
          <w:noProof w:val="0"/>
          <w:szCs w:val="24"/>
          <w:lang w:val="ro-RO"/>
        </w:rPr>
        <w:t>, pe de o parte</w:t>
      </w:r>
    </w:p>
    <w:p w:rsidR="002D4AC7" w:rsidRPr="00DD3576" w:rsidRDefault="00B80E56" w:rsidP="0006706B">
      <w:pPr>
        <w:pStyle w:val="DefaultText"/>
        <w:widowControl w:val="0"/>
        <w:spacing w:line="276" w:lineRule="auto"/>
        <w:jc w:val="both"/>
        <w:rPr>
          <w:rFonts w:ascii="Arial" w:hAnsi="Arial" w:cs="Arial"/>
          <w:b/>
          <w:noProof w:val="0"/>
          <w:szCs w:val="24"/>
          <w:lang w:val="ro-RO"/>
        </w:rPr>
      </w:pPr>
      <w:r w:rsidRPr="00162FB1">
        <w:rPr>
          <w:rFonts w:ascii="Arial" w:hAnsi="Arial" w:cs="Arial"/>
          <w:b/>
          <w:noProof w:val="0"/>
          <w:szCs w:val="24"/>
          <w:lang w:val="ro-RO"/>
        </w:rPr>
        <w:t xml:space="preserve">şi </w:t>
      </w:r>
    </w:p>
    <w:p w:rsidR="002D4AC7" w:rsidRPr="00162FB1" w:rsidRDefault="002D4AC7" w:rsidP="0006706B">
      <w:pPr>
        <w:pStyle w:val="DefaultText"/>
        <w:widowControl w:val="0"/>
        <w:spacing w:line="276" w:lineRule="auto"/>
        <w:jc w:val="both"/>
        <w:rPr>
          <w:rFonts w:ascii="Arial" w:hAnsi="Arial" w:cs="Arial"/>
          <w:noProof w:val="0"/>
          <w:szCs w:val="24"/>
          <w:lang w:val="ro-RO"/>
        </w:rPr>
      </w:pPr>
      <w:r w:rsidRPr="0006706B">
        <w:rPr>
          <w:rFonts w:ascii="Arial" w:hAnsi="Arial" w:cs="Arial"/>
          <w:noProof w:val="0"/>
          <w:szCs w:val="24"/>
          <w:highlight w:val="yellow"/>
          <w:lang w:val="ro-RO"/>
        </w:rPr>
        <w:t xml:space="preserve">…………….  </w:t>
      </w:r>
      <w:r w:rsidRPr="0006706B">
        <w:rPr>
          <w:rFonts w:ascii="Arial" w:hAnsi="Arial" w:cs="Arial"/>
          <w:b/>
          <w:i/>
          <w:noProof w:val="0"/>
          <w:szCs w:val="24"/>
          <w:highlight w:val="yellow"/>
          <w:lang w:val="ro-RO"/>
        </w:rPr>
        <w:t>denumire  operatorul economic</w:t>
      </w:r>
      <w:r w:rsidRPr="0006706B">
        <w:rPr>
          <w:rFonts w:ascii="Arial" w:hAnsi="Arial" w:cs="Arial"/>
          <w:noProof w:val="0"/>
          <w:szCs w:val="24"/>
          <w:highlight w:val="yellow"/>
          <w:lang w:val="ro-RO"/>
        </w:rPr>
        <w:t xml:space="preserve">  ........................  adresa sediu ………………… ....................................................... telefon/fax .......................................... număr de înmatriculare  .............................  cod fiscal  ...................................  cont (trezorerie, bancă) ............................... reprezentat prin ......................................................... (denumirea conducătorului) funcţia............................ în calitate de </w:t>
      </w:r>
      <w:r w:rsidRPr="0006706B">
        <w:rPr>
          <w:rFonts w:ascii="Arial" w:hAnsi="Arial" w:cs="Arial"/>
          <w:b/>
          <w:noProof w:val="0"/>
          <w:szCs w:val="24"/>
          <w:highlight w:val="yellow"/>
          <w:lang w:val="ro-RO"/>
        </w:rPr>
        <w:t>furnizor</w:t>
      </w:r>
      <w:r w:rsidRPr="0006706B">
        <w:rPr>
          <w:rFonts w:ascii="Arial" w:hAnsi="Arial" w:cs="Arial"/>
          <w:noProof w:val="0"/>
          <w:szCs w:val="24"/>
          <w:highlight w:val="yellow"/>
          <w:lang w:val="ro-RO"/>
        </w:rPr>
        <w:t>, pe de altă parte.</w:t>
      </w:r>
    </w:p>
    <w:p w:rsidR="00CF2097" w:rsidRPr="00191DAB" w:rsidRDefault="00CF2097" w:rsidP="0006706B">
      <w:pPr>
        <w:pStyle w:val="DefaultText"/>
        <w:widowControl w:val="0"/>
        <w:spacing w:line="276" w:lineRule="auto"/>
        <w:jc w:val="both"/>
        <w:rPr>
          <w:rFonts w:ascii="Arial" w:hAnsi="Arial" w:cs="Arial"/>
          <w:b/>
          <w:noProof w:val="0"/>
          <w:color w:val="FF0000"/>
          <w:szCs w:val="24"/>
          <w:lang w:val="ro-RO"/>
        </w:rPr>
      </w:pPr>
    </w:p>
    <w:p w:rsidR="00A946B0" w:rsidRPr="00542876" w:rsidRDefault="00A946B0" w:rsidP="0006706B">
      <w:pPr>
        <w:pStyle w:val="DefaultText"/>
        <w:widowControl w:val="0"/>
        <w:spacing w:line="276" w:lineRule="auto"/>
        <w:jc w:val="both"/>
        <w:rPr>
          <w:rFonts w:ascii="Arial" w:hAnsi="Arial" w:cs="Arial"/>
          <w:b/>
          <w:noProof w:val="0"/>
          <w:szCs w:val="24"/>
          <w:lang w:val="ro-RO"/>
        </w:rPr>
      </w:pPr>
      <w:r w:rsidRPr="00542876">
        <w:rPr>
          <w:rFonts w:ascii="Arial" w:hAnsi="Arial" w:cs="Arial"/>
          <w:b/>
          <w:noProof w:val="0"/>
          <w:szCs w:val="24"/>
          <w:lang w:val="ro-RO"/>
        </w:rPr>
        <w:t xml:space="preserve">2. Definiţii </w:t>
      </w:r>
    </w:p>
    <w:p w:rsidR="00A67655" w:rsidRPr="00542876" w:rsidRDefault="00A67655" w:rsidP="0006706B">
      <w:pPr>
        <w:pStyle w:val="DefaultText"/>
        <w:widowControl w:val="0"/>
        <w:spacing w:line="276" w:lineRule="auto"/>
        <w:jc w:val="both"/>
        <w:rPr>
          <w:rFonts w:ascii="Arial" w:hAnsi="Arial" w:cs="Arial"/>
          <w:noProof w:val="0"/>
          <w:szCs w:val="24"/>
          <w:lang w:val="ro-RO"/>
        </w:rPr>
      </w:pPr>
      <w:r w:rsidRPr="00542876">
        <w:rPr>
          <w:rFonts w:ascii="Arial" w:hAnsi="Arial" w:cs="Arial"/>
          <w:b/>
          <w:noProof w:val="0"/>
          <w:szCs w:val="24"/>
          <w:lang w:val="ro-RO"/>
        </w:rPr>
        <w:t>2.1</w:t>
      </w:r>
      <w:r w:rsidRPr="00542876">
        <w:rPr>
          <w:rFonts w:ascii="Arial" w:hAnsi="Arial" w:cs="Arial"/>
          <w:noProof w:val="0"/>
          <w:szCs w:val="24"/>
          <w:lang w:val="ro-RO"/>
        </w:rPr>
        <w:t xml:space="preserve"> În prezentul contract, următorii termeni vor fi interpretaţi astfel:</w:t>
      </w:r>
    </w:p>
    <w:p w:rsidR="002125F2" w:rsidRPr="00542876" w:rsidRDefault="00A67655"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2125F2" w:rsidRPr="00542876">
        <w:rPr>
          <w:rFonts w:ascii="Arial" w:hAnsi="Arial" w:cs="Arial"/>
          <w:b/>
          <w:i/>
          <w:noProof w:val="0"/>
          <w:szCs w:val="24"/>
          <w:lang w:val="ro-RO"/>
        </w:rPr>
        <w:t>achizitor şi furnizor</w:t>
      </w:r>
      <w:r w:rsidR="002125F2" w:rsidRPr="00542876">
        <w:rPr>
          <w:rFonts w:ascii="Arial" w:hAnsi="Arial" w:cs="Arial"/>
          <w:noProof w:val="0"/>
          <w:szCs w:val="24"/>
          <w:lang w:val="ro-RO"/>
        </w:rPr>
        <w:t xml:space="preserve"> – părţile contractante, aşa cum sunt acestea numite în prezentul contract;</w:t>
      </w:r>
    </w:p>
    <w:p w:rsidR="002125F2" w:rsidRPr="00542876" w:rsidRDefault="00BF6470"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2125F2" w:rsidRPr="00542876">
        <w:rPr>
          <w:rFonts w:ascii="Arial" w:hAnsi="Arial" w:cs="Arial"/>
          <w:b/>
          <w:i/>
          <w:noProof w:val="0"/>
          <w:szCs w:val="24"/>
          <w:lang w:val="ro-RO"/>
        </w:rPr>
        <w:t>act adițional</w:t>
      </w:r>
      <w:r w:rsidR="002125F2" w:rsidRPr="00542876">
        <w:rPr>
          <w:rFonts w:ascii="Arial" w:hAnsi="Arial" w:cs="Arial"/>
          <w:noProof w:val="0"/>
          <w:szCs w:val="24"/>
          <w:lang w:val="ro-RO"/>
        </w:rPr>
        <w:t xml:space="preserve"> – reprezintă documentul prin care se completează sau se modifică anumiţi  termeni sau condiţii contractuale şi care devine parte integrantă  a prezentului contract.</w:t>
      </w:r>
    </w:p>
    <w:p w:rsidR="002125F2" w:rsidRPr="00542876" w:rsidRDefault="00BF6470"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2125F2" w:rsidRPr="00542876">
        <w:rPr>
          <w:rFonts w:ascii="Arial" w:hAnsi="Arial" w:cs="Arial"/>
          <w:b/>
          <w:i/>
          <w:noProof w:val="0"/>
          <w:szCs w:val="24"/>
          <w:lang w:val="ro-RO"/>
        </w:rPr>
        <w:t>comunicări scrise</w:t>
      </w:r>
      <w:r w:rsidR="002125F2" w:rsidRPr="00542876">
        <w:rPr>
          <w:rFonts w:ascii="Arial" w:hAnsi="Arial" w:cs="Arial"/>
          <w:noProof w:val="0"/>
          <w:szCs w:val="24"/>
          <w:lang w:val="ro-RO"/>
        </w:rPr>
        <w:t xml:space="preserve"> – certificate, adrese şi notificări emise în scris, conform contractului;</w:t>
      </w:r>
    </w:p>
    <w:p w:rsidR="004D6483" w:rsidRPr="00542876" w:rsidRDefault="00BF6470"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4D6483" w:rsidRPr="00542876">
        <w:rPr>
          <w:rFonts w:ascii="Arial" w:hAnsi="Arial" w:cs="Arial"/>
          <w:b/>
          <w:i/>
          <w:noProof w:val="0"/>
          <w:szCs w:val="24"/>
          <w:lang w:val="ro-RO"/>
        </w:rPr>
        <w:t>contract</w:t>
      </w:r>
      <w:r w:rsidR="004D6483" w:rsidRPr="00542876">
        <w:rPr>
          <w:rFonts w:ascii="Arial" w:hAnsi="Arial" w:cs="Arial"/>
          <w:b/>
          <w:noProof w:val="0"/>
          <w:szCs w:val="24"/>
          <w:lang w:val="ro-RO"/>
        </w:rPr>
        <w:t xml:space="preserve"> </w:t>
      </w:r>
      <w:r w:rsidR="004D6483" w:rsidRPr="00542876">
        <w:rPr>
          <w:rFonts w:ascii="Arial" w:hAnsi="Arial" w:cs="Arial"/>
          <w:noProof w:val="0"/>
          <w:szCs w:val="24"/>
          <w:lang w:val="ro-RO"/>
        </w:rPr>
        <w:t xml:space="preserve">– contractul cu titlu oneros, asimilat, potrivit legii, actului administrativ, încheiat în scris între Achizitor, pe de o parte, şi </w:t>
      </w:r>
      <w:r w:rsidR="00107B55" w:rsidRPr="00542876">
        <w:rPr>
          <w:rFonts w:ascii="Arial" w:hAnsi="Arial" w:cs="Arial"/>
          <w:noProof w:val="0"/>
          <w:szCs w:val="24"/>
          <w:lang w:val="ro-RO"/>
        </w:rPr>
        <w:t>Furnizor</w:t>
      </w:r>
      <w:r w:rsidR="004D6483" w:rsidRPr="00542876">
        <w:rPr>
          <w:rFonts w:ascii="Arial" w:hAnsi="Arial" w:cs="Arial"/>
          <w:noProof w:val="0"/>
          <w:szCs w:val="24"/>
          <w:lang w:val="ro-RO"/>
        </w:rPr>
        <w:t xml:space="preserve">, pe de altă parte. Contractul, în sensul celor de mai sus, cuprinde prezentul contract şi toate anexele specificate la art. 8; </w:t>
      </w:r>
    </w:p>
    <w:p w:rsidR="002125F2" w:rsidRPr="00542876" w:rsidRDefault="004D6483"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2125F2" w:rsidRPr="00542876">
        <w:rPr>
          <w:rFonts w:ascii="Arial" w:hAnsi="Arial" w:cs="Arial"/>
          <w:b/>
          <w:i/>
          <w:noProof w:val="0"/>
          <w:szCs w:val="24"/>
          <w:lang w:val="ro-RO"/>
        </w:rPr>
        <w:t>despăgubiri</w:t>
      </w:r>
      <w:r w:rsidR="002125F2" w:rsidRPr="00542876">
        <w:rPr>
          <w:rFonts w:ascii="Arial" w:hAnsi="Arial" w:cs="Arial"/>
          <w:noProof w:val="0"/>
          <w:szCs w:val="24"/>
          <w:lang w:val="ro-RO"/>
        </w:rPr>
        <w:t xml:space="preserve"> – suma care nu este stabilită dinainte în contract şi care este acordată de instanţa de judecată sau care este stabilită de către părţi ca despăgubire care să fie plătită părţii vătămate de către partea care a încălcat contractul şi care să acopere pierderea suferită de părţi ca urmare a neexecutării contractului de partea în culpă;</w:t>
      </w:r>
    </w:p>
    <w:p w:rsidR="002125F2" w:rsidRPr="00542876" w:rsidRDefault="00BF6470"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durata contractului </w:t>
      </w:r>
      <w:r w:rsidRPr="00542876">
        <w:rPr>
          <w:rFonts w:ascii="Arial" w:hAnsi="Arial" w:cs="Arial"/>
          <w:i/>
          <w:noProof w:val="0"/>
          <w:szCs w:val="24"/>
          <w:lang w:val="ro-RO"/>
        </w:rPr>
        <w:t>–</w:t>
      </w:r>
      <w:r w:rsidRPr="00542876">
        <w:rPr>
          <w:rFonts w:ascii="Arial" w:hAnsi="Arial" w:cs="Arial"/>
          <w:noProof w:val="0"/>
          <w:szCs w:val="24"/>
          <w:lang w:val="ro-RO"/>
        </w:rPr>
        <w:t xml:space="preserve">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w:t>
      </w:r>
      <w:r w:rsidR="0045120C" w:rsidRPr="00542876">
        <w:rPr>
          <w:rFonts w:ascii="Arial" w:hAnsi="Arial" w:cs="Arial"/>
          <w:noProof w:val="0"/>
          <w:szCs w:val="24"/>
          <w:lang w:val="ro-RO"/>
        </w:rPr>
        <w:t>garanție</w:t>
      </w:r>
      <w:r w:rsidRPr="00542876">
        <w:rPr>
          <w:rFonts w:ascii="Arial" w:hAnsi="Arial" w:cs="Arial"/>
          <w:noProof w:val="0"/>
          <w:szCs w:val="24"/>
          <w:lang w:val="ro-RO"/>
        </w:rPr>
        <w:t>.</w:t>
      </w:r>
    </w:p>
    <w:p w:rsidR="00BF6470" w:rsidRPr="00542876" w:rsidRDefault="00BF6470"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AF02CA" w:rsidRPr="00542876">
        <w:rPr>
          <w:rFonts w:ascii="Arial" w:hAnsi="Arial" w:cs="Arial"/>
          <w:b/>
          <w:i/>
          <w:noProof w:val="0"/>
          <w:szCs w:val="24"/>
          <w:lang w:val="ro-RO"/>
        </w:rPr>
        <w:t>forța</w:t>
      </w:r>
      <w:r w:rsidRPr="00542876">
        <w:rPr>
          <w:rFonts w:ascii="Arial" w:hAnsi="Arial" w:cs="Arial"/>
          <w:b/>
          <w:i/>
          <w:noProof w:val="0"/>
          <w:szCs w:val="24"/>
          <w:lang w:val="ro-RO"/>
        </w:rPr>
        <w:t xml:space="preserve"> majoră</w:t>
      </w:r>
      <w:r w:rsidRPr="00542876">
        <w:rPr>
          <w:rFonts w:ascii="Arial" w:hAnsi="Arial" w:cs="Arial"/>
          <w:i/>
          <w:noProof w:val="0"/>
          <w:szCs w:val="24"/>
          <w:lang w:val="ro-RO"/>
        </w:rPr>
        <w:t xml:space="preserve"> </w:t>
      </w:r>
      <w:r w:rsidRPr="00542876">
        <w:rPr>
          <w:rFonts w:ascii="Arial" w:hAnsi="Arial" w:cs="Arial"/>
          <w:noProof w:val="0"/>
          <w:szCs w:val="24"/>
          <w:lang w:val="ro-RO"/>
        </w:rPr>
        <w:t xml:space="preserve">– conform art. 1351 Cod Civil, un eveniment extern, imprevizibil, absolut invincibil şi inevitabil, mai presus de controlul parţilor, care nu se datorează greşelii sau vinei acestora, care nu putea fi prevăzut la momentul încheierii contractului şi care face imposibilă implementarea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w:t>
      </w:r>
      <w:r w:rsidR="0045120C" w:rsidRPr="00542876">
        <w:rPr>
          <w:rFonts w:ascii="Arial" w:hAnsi="Arial" w:cs="Arial"/>
          <w:noProof w:val="0"/>
          <w:szCs w:val="24"/>
          <w:lang w:val="ro-RO"/>
        </w:rPr>
        <w:t>obligațiilor</w:t>
      </w:r>
      <w:r w:rsidRPr="00542876">
        <w:rPr>
          <w:rFonts w:ascii="Arial" w:hAnsi="Arial" w:cs="Arial"/>
          <w:noProof w:val="0"/>
          <w:szCs w:val="24"/>
          <w:lang w:val="ro-RO"/>
        </w:rPr>
        <w:t xml:space="preserve"> uneia din părţi;</w:t>
      </w:r>
    </w:p>
    <w:p w:rsidR="00BF6470" w:rsidRPr="00542876" w:rsidRDefault="00BF6470"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45120C" w:rsidRPr="00542876">
        <w:rPr>
          <w:rFonts w:ascii="Arial" w:hAnsi="Arial" w:cs="Arial"/>
          <w:b/>
          <w:i/>
          <w:noProof w:val="0"/>
          <w:szCs w:val="24"/>
          <w:lang w:val="ro-RO"/>
        </w:rPr>
        <w:t>în scris</w:t>
      </w:r>
      <w:r w:rsidR="0045120C" w:rsidRPr="00542876">
        <w:rPr>
          <w:rFonts w:ascii="Arial" w:hAnsi="Arial" w:cs="Arial"/>
          <w:noProof w:val="0"/>
          <w:szCs w:val="24"/>
          <w:lang w:val="ro-RO"/>
        </w:rPr>
        <w:t xml:space="preserve"> – această noţiune include orice comunicare manuscrisă, dactilografiată sau tipărită, incluzând transmisiunile prin fax şi e-mail;</w:t>
      </w:r>
    </w:p>
    <w:p w:rsidR="0045120C" w:rsidRPr="00542876" w:rsidRDefault="00AF02CA"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lastRenderedPageBreak/>
        <w:t>penalități</w:t>
      </w:r>
      <w:r w:rsidR="0045120C" w:rsidRPr="00542876">
        <w:rPr>
          <w:rFonts w:ascii="Arial" w:hAnsi="Arial" w:cs="Arial"/>
          <w:noProof w:val="0"/>
          <w:szCs w:val="24"/>
          <w:lang w:val="ro-RO"/>
        </w:rPr>
        <w:t xml:space="preserve"> – suma stabilită contractual ca fiind plătibilă de către una dintre părţile contractante către cealaltă parte, în caz de neîndeplinire a obligaţiilor asumate prin încheierea contractului sau de îndeplinire necorespunzătoare ori cu întârziere faţă de termenele limită, astfel cum au fost stabilite de părţi.</w:t>
      </w:r>
    </w:p>
    <w:p w:rsidR="004D6483" w:rsidRPr="00542876" w:rsidRDefault="0045120C"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prețul</w:t>
      </w:r>
      <w:r w:rsidR="004D6483" w:rsidRPr="00542876">
        <w:rPr>
          <w:rFonts w:ascii="Arial" w:hAnsi="Arial" w:cs="Arial"/>
          <w:b/>
          <w:i/>
          <w:noProof w:val="0"/>
          <w:szCs w:val="24"/>
          <w:lang w:val="ro-RO"/>
        </w:rPr>
        <w:t xml:space="preserve"> contractului</w:t>
      </w:r>
      <w:r w:rsidR="004D6483" w:rsidRPr="00542876">
        <w:rPr>
          <w:rFonts w:ascii="Arial" w:hAnsi="Arial" w:cs="Arial"/>
          <w:b/>
          <w:noProof w:val="0"/>
          <w:szCs w:val="24"/>
          <w:lang w:val="ro-RO"/>
        </w:rPr>
        <w:t xml:space="preserve"> </w:t>
      </w:r>
      <w:r w:rsidR="004D6483" w:rsidRPr="00542876">
        <w:rPr>
          <w:rFonts w:ascii="Arial" w:hAnsi="Arial" w:cs="Arial"/>
          <w:noProof w:val="0"/>
          <w:szCs w:val="24"/>
          <w:lang w:val="ro-RO"/>
        </w:rPr>
        <w:t xml:space="preserve">– </w:t>
      </w:r>
      <w:r w:rsidRPr="00542876">
        <w:rPr>
          <w:rFonts w:ascii="Arial" w:hAnsi="Arial" w:cs="Arial"/>
          <w:noProof w:val="0"/>
          <w:szCs w:val="24"/>
          <w:lang w:val="ro-RO"/>
        </w:rPr>
        <w:t>prețul</w:t>
      </w:r>
      <w:r w:rsidR="004D6483" w:rsidRPr="00542876">
        <w:rPr>
          <w:rFonts w:ascii="Arial" w:hAnsi="Arial" w:cs="Arial"/>
          <w:noProof w:val="0"/>
          <w:szCs w:val="24"/>
          <w:lang w:val="ro-RO"/>
        </w:rPr>
        <w:t xml:space="preserve"> datorat </w:t>
      </w:r>
      <w:r w:rsidR="005C4664" w:rsidRPr="00542876">
        <w:rPr>
          <w:rFonts w:ascii="Arial" w:hAnsi="Arial" w:cs="Arial"/>
          <w:noProof w:val="0"/>
          <w:szCs w:val="24"/>
          <w:lang w:val="ro-RO"/>
        </w:rPr>
        <w:t>Furnizorul</w:t>
      </w:r>
      <w:r w:rsidR="004D6483" w:rsidRPr="00542876">
        <w:rPr>
          <w:rFonts w:ascii="Arial" w:hAnsi="Arial" w:cs="Arial"/>
          <w:noProof w:val="0"/>
          <w:szCs w:val="24"/>
          <w:lang w:val="ro-RO"/>
        </w:rPr>
        <w:t>ui de către Achizitor, în baza contractului, pentru îndeplinirea integrală şi corespunzătoare a tuturor obligaţiilor asumate prin contract;</w:t>
      </w:r>
    </w:p>
    <w:p w:rsidR="004D6483" w:rsidRPr="00542876" w:rsidRDefault="004D6483"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D937FD" w:rsidRPr="00542876">
        <w:rPr>
          <w:rFonts w:ascii="Arial" w:hAnsi="Arial" w:cs="Arial"/>
          <w:b/>
          <w:i/>
          <w:noProof w:val="0"/>
          <w:szCs w:val="24"/>
          <w:lang w:val="ro-RO"/>
        </w:rPr>
        <w:t>recepția</w:t>
      </w:r>
      <w:r w:rsidR="0045120C" w:rsidRPr="00542876">
        <w:rPr>
          <w:rFonts w:ascii="Arial" w:hAnsi="Arial" w:cs="Arial"/>
          <w:b/>
          <w:i/>
          <w:noProof w:val="0"/>
          <w:szCs w:val="24"/>
          <w:lang w:val="ro-RO"/>
        </w:rPr>
        <w:t xml:space="preserve"> cantitativă şi calitativă</w:t>
      </w:r>
      <w:r w:rsidR="0045120C" w:rsidRPr="00542876">
        <w:rPr>
          <w:rFonts w:ascii="Arial" w:hAnsi="Arial" w:cs="Arial"/>
          <w:noProof w:val="0"/>
          <w:szCs w:val="24"/>
          <w:lang w:val="ro-RO"/>
        </w:rPr>
        <w:t xml:space="preserve"> – reprezintă manifestarea de voinţă a Achizitorului prin care atestă (în conformitate cu datele si informaţiile accesibile la momentul acestei recepţii) îndeplinirea de către Furnizor a obligaţiilor ce decurg din prezentul contract, în conformitate cu termenul / termenele asumat / asumate prin Graficul de </w:t>
      </w:r>
      <w:r w:rsidR="007B11EE" w:rsidRPr="00542876">
        <w:rPr>
          <w:rFonts w:ascii="Arial" w:hAnsi="Arial" w:cs="Arial"/>
          <w:noProof w:val="0"/>
          <w:szCs w:val="24"/>
          <w:lang w:val="ro-RO"/>
        </w:rPr>
        <w:t>livrare</w:t>
      </w:r>
      <w:r w:rsidR="0045120C" w:rsidRPr="00542876">
        <w:rPr>
          <w:rFonts w:ascii="Arial" w:hAnsi="Arial" w:cs="Arial"/>
          <w:noProof w:val="0"/>
          <w:szCs w:val="24"/>
          <w:lang w:val="ro-RO"/>
        </w:rPr>
        <w:t xml:space="preserve"> şi plată – anexa nr. 2.</w:t>
      </w:r>
    </w:p>
    <w:p w:rsidR="004D6483" w:rsidRPr="00542876" w:rsidRDefault="004D6483" w:rsidP="0006706B">
      <w:pPr>
        <w:pStyle w:val="DefaultText"/>
        <w:widowControl w:val="0"/>
        <w:numPr>
          <w:ilvl w:val="3"/>
          <w:numId w:val="6"/>
        </w:numPr>
        <w:spacing w:line="276" w:lineRule="auto"/>
        <w:ind w:left="0" w:firstLine="0"/>
        <w:jc w:val="both"/>
        <w:rPr>
          <w:rFonts w:ascii="Arial" w:hAnsi="Arial" w:cs="Arial"/>
          <w:strike/>
          <w:noProof w:val="0"/>
          <w:szCs w:val="24"/>
          <w:lang w:val="ro-RO"/>
        </w:rPr>
      </w:pPr>
      <w:r w:rsidRPr="00542876">
        <w:rPr>
          <w:rFonts w:ascii="Arial" w:hAnsi="Arial" w:cs="Arial"/>
          <w:b/>
          <w:i/>
          <w:noProof w:val="0"/>
          <w:szCs w:val="24"/>
          <w:lang w:val="ro-RO"/>
        </w:rPr>
        <w:t xml:space="preserve"> </w:t>
      </w:r>
      <w:r w:rsidR="00D937FD" w:rsidRPr="00542876">
        <w:rPr>
          <w:rFonts w:ascii="Arial" w:hAnsi="Arial" w:cs="Arial"/>
          <w:b/>
          <w:i/>
          <w:noProof w:val="0"/>
          <w:szCs w:val="24"/>
          <w:lang w:val="ro-RO"/>
        </w:rPr>
        <w:t>recepția</w:t>
      </w:r>
      <w:r w:rsidR="0045120C" w:rsidRPr="00542876">
        <w:rPr>
          <w:rFonts w:ascii="Arial" w:hAnsi="Arial" w:cs="Arial"/>
          <w:b/>
          <w:i/>
          <w:noProof w:val="0"/>
          <w:szCs w:val="24"/>
          <w:lang w:val="ro-RO"/>
        </w:rPr>
        <w:t xml:space="preserve"> finală</w:t>
      </w:r>
      <w:r w:rsidR="0045120C" w:rsidRPr="00542876">
        <w:rPr>
          <w:rFonts w:ascii="Arial" w:hAnsi="Arial" w:cs="Arial"/>
          <w:noProof w:val="0"/>
          <w:szCs w:val="24"/>
          <w:lang w:val="ro-RO"/>
        </w:rPr>
        <w:t xml:space="preserve"> – reprezintă manifestarea de </w:t>
      </w:r>
      <w:proofErr w:type="spellStart"/>
      <w:r w:rsidR="0045120C" w:rsidRPr="00542876">
        <w:rPr>
          <w:rFonts w:ascii="Arial" w:hAnsi="Arial" w:cs="Arial"/>
          <w:noProof w:val="0"/>
          <w:szCs w:val="24"/>
          <w:lang w:val="ro-RO"/>
        </w:rPr>
        <w:t>voinţă</w:t>
      </w:r>
      <w:proofErr w:type="spellEnd"/>
      <w:r w:rsidR="0045120C" w:rsidRPr="00542876">
        <w:rPr>
          <w:rFonts w:ascii="Arial" w:hAnsi="Arial" w:cs="Arial"/>
          <w:noProof w:val="0"/>
          <w:szCs w:val="24"/>
          <w:lang w:val="ro-RO"/>
        </w:rPr>
        <w:t xml:space="preserve"> a Achizitorului prin care atestă (în conformitate cu datele si informaţiile accesibile la momentul acestei </w:t>
      </w:r>
      <w:proofErr w:type="spellStart"/>
      <w:r w:rsidR="0045120C" w:rsidRPr="00542876">
        <w:rPr>
          <w:rFonts w:ascii="Arial" w:hAnsi="Arial" w:cs="Arial"/>
          <w:noProof w:val="0"/>
          <w:szCs w:val="24"/>
          <w:lang w:val="ro-RO"/>
        </w:rPr>
        <w:t>recepţii</w:t>
      </w:r>
      <w:proofErr w:type="spellEnd"/>
      <w:r w:rsidR="0045120C" w:rsidRPr="00542876">
        <w:rPr>
          <w:rFonts w:ascii="Arial" w:hAnsi="Arial" w:cs="Arial"/>
          <w:noProof w:val="0"/>
          <w:szCs w:val="24"/>
          <w:lang w:val="ro-RO"/>
        </w:rPr>
        <w:t xml:space="preserve">), la expirarea perioadei de </w:t>
      </w:r>
      <w:r w:rsidR="00D937FD" w:rsidRPr="00542876">
        <w:rPr>
          <w:rFonts w:ascii="Arial" w:hAnsi="Arial" w:cs="Arial"/>
          <w:noProof w:val="0"/>
          <w:szCs w:val="24"/>
          <w:lang w:val="ro-RO"/>
        </w:rPr>
        <w:t>garanție</w:t>
      </w:r>
      <w:r w:rsidR="0045120C" w:rsidRPr="00542876">
        <w:rPr>
          <w:rFonts w:ascii="Arial" w:hAnsi="Arial" w:cs="Arial"/>
          <w:noProof w:val="0"/>
          <w:szCs w:val="24"/>
          <w:lang w:val="ro-RO"/>
        </w:rPr>
        <w:t xml:space="preserve">, îndeplinirea de către Furnizor a tuturor </w:t>
      </w:r>
      <w:proofErr w:type="spellStart"/>
      <w:r w:rsidR="0045120C" w:rsidRPr="00542876">
        <w:rPr>
          <w:rFonts w:ascii="Arial" w:hAnsi="Arial" w:cs="Arial"/>
          <w:noProof w:val="0"/>
          <w:szCs w:val="24"/>
          <w:lang w:val="ro-RO"/>
        </w:rPr>
        <w:t>obligaţiilor</w:t>
      </w:r>
      <w:proofErr w:type="spellEnd"/>
      <w:r w:rsidR="0045120C" w:rsidRPr="00542876">
        <w:rPr>
          <w:rFonts w:ascii="Arial" w:hAnsi="Arial" w:cs="Arial"/>
          <w:noProof w:val="0"/>
          <w:szCs w:val="24"/>
          <w:lang w:val="ro-RO"/>
        </w:rPr>
        <w:t xml:space="preserve"> contractuale, precum si remedierea tuturor viciilor şi defectelor.</w:t>
      </w:r>
    </w:p>
    <w:p w:rsidR="004D6483" w:rsidRPr="00542876" w:rsidRDefault="004D6483"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45120C" w:rsidRPr="00542876">
        <w:rPr>
          <w:rFonts w:ascii="Arial" w:hAnsi="Arial" w:cs="Arial"/>
          <w:b/>
          <w:i/>
          <w:noProof w:val="0"/>
          <w:szCs w:val="24"/>
          <w:lang w:val="ro-RO"/>
        </w:rPr>
        <w:t xml:space="preserve">rezilierea contractului </w:t>
      </w:r>
      <w:r w:rsidR="0045120C" w:rsidRPr="00542876">
        <w:rPr>
          <w:rFonts w:ascii="Arial" w:hAnsi="Arial" w:cs="Arial"/>
          <w:noProof w:val="0"/>
          <w:szCs w:val="24"/>
          <w:lang w:val="ro-RO"/>
        </w:rPr>
        <w:t xml:space="preserve">– </w:t>
      </w:r>
      <w:r w:rsidR="00D937FD" w:rsidRPr="00542876">
        <w:rPr>
          <w:rFonts w:ascii="Arial" w:hAnsi="Arial" w:cs="Arial"/>
          <w:noProof w:val="0"/>
          <w:szCs w:val="24"/>
          <w:lang w:val="ro-RO"/>
        </w:rPr>
        <w:t>desființarea</w:t>
      </w:r>
      <w:r w:rsidR="0045120C" w:rsidRPr="00542876">
        <w:rPr>
          <w:rFonts w:ascii="Arial" w:hAnsi="Arial" w:cs="Arial"/>
          <w:noProof w:val="0"/>
          <w:szCs w:val="24"/>
          <w:lang w:val="ro-RO"/>
        </w:rPr>
        <w:t xml:space="preserve"> pe viitor a contractului, fără ca aceasta să aducă atingere prestaţiilor succesive care au fost făcute anterior;</w:t>
      </w:r>
    </w:p>
    <w:p w:rsidR="0045120C" w:rsidRPr="00542876" w:rsidRDefault="00AE7428"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45120C" w:rsidRPr="00542876">
        <w:rPr>
          <w:rFonts w:ascii="Arial" w:hAnsi="Arial" w:cs="Arial"/>
          <w:b/>
          <w:i/>
          <w:noProof w:val="0"/>
          <w:szCs w:val="24"/>
          <w:lang w:val="ro-RO"/>
        </w:rPr>
        <w:t xml:space="preserve">termenul de livrare </w:t>
      </w:r>
      <w:r w:rsidR="0045120C" w:rsidRPr="00542876">
        <w:rPr>
          <w:rFonts w:ascii="Arial" w:hAnsi="Arial" w:cs="Arial"/>
          <w:noProof w:val="0"/>
          <w:szCs w:val="24"/>
          <w:lang w:val="ro-RO"/>
        </w:rPr>
        <w:t xml:space="preserve">– intervalul de timp precizat în contract în care furnizorul trebuie să își îndeplinească obligaţiile, astfel cum acestea sunt prevăzute în caietul de sarcini şi în contract, inclusiv operaţiunile preliminare şi finale previzibile şi imprevizibile, precum și efectuarea recepției cantitative și calitative, cu </w:t>
      </w:r>
      <w:proofErr w:type="spellStart"/>
      <w:r w:rsidR="0045120C" w:rsidRPr="00542876">
        <w:rPr>
          <w:rFonts w:ascii="Arial" w:hAnsi="Arial" w:cs="Arial"/>
          <w:noProof w:val="0"/>
          <w:szCs w:val="24"/>
          <w:lang w:val="ro-RO"/>
        </w:rPr>
        <w:t>excepţia</w:t>
      </w:r>
      <w:proofErr w:type="spellEnd"/>
      <w:r w:rsidR="0045120C" w:rsidRPr="00542876">
        <w:rPr>
          <w:rFonts w:ascii="Arial" w:hAnsi="Arial" w:cs="Arial"/>
          <w:noProof w:val="0"/>
          <w:szCs w:val="24"/>
          <w:lang w:val="ro-RO"/>
        </w:rPr>
        <w:t xml:space="preserve"> cazurilor de </w:t>
      </w:r>
      <w:proofErr w:type="spellStart"/>
      <w:r w:rsidR="0045120C" w:rsidRPr="00542876">
        <w:rPr>
          <w:rFonts w:ascii="Arial" w:hAnsi="Arial" w:cs="Arial"/>
          <w:noProof w:val="0"/>
          <w:szCs w:val="24"/>
          <w:lang w:val="ro-RO"/>
        </w:rPr>
        <w:t>forţă</w:t>
      </w:r>
      <w:proofErr w:type="spellEnd"/>
      <w:r w:rsidR="0045120C" w:rsidRPr="00542876">
        <w:rPr>
          <w:rFonts w:ascii="Arial" w:hAnsi="Arial" w:cs="Arial"/>
          <w:noProof w:val="0"/>
          <w:szCs w:val="24"/>
          <w:lang w:val="ro-RO"/>
        </w:rPr>
        <w:t xml:space="preserve"> majoră;</w:t>
      </w:r>
    </w:p>
    <w:p w:rsidR="004D6483" w:rsidRPr="00542876" w:rsidRDefault="0045120C" w:rsidP="0006706B">
      <w:pPr>
        <w:pStyle w:val="DefaultText"/>
        <w:widowControl w:val="0"/>
        <w:numPr>
          <w:ilvl w:val="3"/>
          <w:numId w:val="6"/>
        </w:numPr>
        <w:spacing w:line="276" w:lineRule="auto"/>
        <w:ind w:left="0" w:firstLine="0"/>
        <w:jc w:val="both"/>
        <w:rPr>
          <w:rFonts w:ascii="Arial" w:hAnsi="Arial" w:cs="Arial"/>
          <w:noProof w:val="0"/>
          <w:szCs w:val="24"/>
          <w:lang w:val="ro-RO"/>
        </w:rPr>
      </w:pPr>
      <w:r w:rsidRPr="00542876">
        <w:rPr>
          <w:rFonts w:ascii="Arial" w:hAnsi="Arial" w:cs="Arial"/>
          <w:b/>
          <w:i/>
          <w:noProof w:val="0"/>
          <w:szCs w:val="24"/>
          <w:lang w:val="ro-RO"/>
        </w:rPr>
        <w:t xml:space="preserve"> </w:t>
      </w:r>
      <w:r w:rsidR="004D6483" w:rsidRPr="00542876">
        <w:rPr>
          <w:rFonts w:ascii="Arial" w:hAnsi="Arial" w:cs="Arial"/>
          <w:b/>
          <w:i/>
          <w:noProof w:val="0"/>
          <w:szCs w:val="24"/>
          <w:lang w:val="ro-RO"/>
        </w:rPr>
        <w:t>zi</w:t>
      </w:r>
      <w:r w:rsidR="004D6483" w:rsidRPr="00542876">
        <w:rPr>
          <w:rFonts w:ascii="Arial" w:hAnsi="Arial" w:cs="Arial"/>
          <w:b/>
          <w:noProof w:val="0"/>
          <w:szCs w:val="24"/>
          <w:lang w:val="ro-RO"/>
        </w:rPr>
        <w:t xml:space="preserve"> </w:t>
      </w:r>
      <w:r w:rsidR="004D6483" w:rsidRPr="00542876">
        <w:rPr>
          <w:rFonts w:ascii="Arial" w:hAnsi="Arial" w:cs="Arial"/>
          <w:noProof w:val="0"/>
          <w:szCs w:val="24"/>
          <w:lang w:val="ro-RO"/>
        </w:rPr>
        <w:t xml:space="preserve">– zi calendaristică; </w:t>
      </w:r>
      <w:r w:rsidR="004D6483" w:rsidRPr="00542876">
        <w:rPr>
          <w:rFonts w:ascii="Arial" w:hAnsi="Arial" w:cs="Arial"/>
          <w:b/>
          <w:i/>
          <w:noProof w:val="0"/>
          <w:szCs w:val="24"/>
          <w:lang w:val="ro-RO"/>
        </w:rPr>
        <w:t>an</w:t>
      </w:r>
      <w:r w:rsidR="004D6483" w:rsidRPr="00542876">
        <w:rPr>
          <w:rFonts w:ascii="Arial" w:hAnsi="Arial" w:cs="Arial"/>
          <w:noProof w:val="0"/>
          <w:szCs w:val="24"/>
          <w:lang w:val="ro-RO"/>
        </w:rPr>
        <w:t xml:space="preserve"> – 365 de zile;</w:t>
      </w:r>
    </w:p>
    <w:p w:rsidR="00A67655" w:rsidRPr="00B07761" w:rsidRDefault="00A67655" w:rsidP="0006706B">
      <w:pPr>
        <w:pStyle w:val="DefaultText"/>
        <w:widowControl w:val="0"/>
        <w:spacing w:line="276" w:lineRule="auto"/>
        <w:jc w:val="both"/>
        <w:rPr>
          <w:rFonts w:ascii="Arial" w:hAnsi="Arial" w:cs="Arial"/>
          <w:b/>
          <w:noProof w:val="0"/>
          <w:color w:val="FF0000"/>
          <w:sz w:val="18"/>
          <w:szCs w:val="24"/>
          <w:lang w:val="ro-RO"/>
        </w:rPr>
      </w:pPr>
    </w:p>
    <w:p w:rsidR="00A946B0" w:rsidRPr="00162FB1" w:rsidRDefault="00A946B0" w:rsidP="0006706B">
      <w:pPr>
        <w:pStyle w:val="DefaultText"/>
        <w:widowControl w:val="0"/>
        <w:spacing w:line="276" w:lineRule="auto"/>
        <w:jc w:val="both"/>
        <w:rPr>
          <w:rFonts w:ascii="Arial" w:hAnsi="Arial" w:cs="Arial"/>
          <w:b/>
          <w:noProof w:val="0"/>
          <w:szCs w:val="24"/>
          <w:lang w:val="ro-RO"/>
        </w:rPr>
      </w:pPr>
      <w:r w:rsidRPr="00162FB1">
        <w:rPr>
          <w:rFonts w:ascii="Arial" w:hAnsi="Arial" w:cs="Arial"/>
          <w:b/>
          <w:noProof w:val="0"/>
          <w:szCs w:val="24"/>
          <w:lang w:val="ro-RO"/>
        </w:rPr>
        <w:t>3. Interpretare</w:t>
      </w:r>
    </w:p>
    <w:p w:rsidR="00A946B0" w:rsidRPr="00162FB1" w:rsidRDefault="00A946B0" w:rsidP="0006706B">
      <w:pPr>
        <w:pStyle w:val="DefaultText"/>
        <w:widowControl w:val="0"/>
        <w:spacing w:line="276" w:lineRule="auto"/>
        <w:jc w:val="both"/>
        <w:rPr>
          <w:rFonts w:ascii="Arial" w:hAnsi="Arial" w:cs="Arial"/>
          <w:noProof w:val="0"/>
          <w:szCs w:val="24"/>
          <w:lang w:val="ro-RO"/>
        </w:rPr>
      </w:pPr>
      <w:r w:rsidRPr="00162FB1">
        <w:rPr>
          <w:rFonts w:ascii="Arial" w:hAnsi="Arial" w:cs="Arial"/>
          <w:b/>
          <w:noProof w:val="0"/>
          <w:szCs w:val="24"/>
          <w:lang w:val="ro-RO"/>
        </w:rPr>
        <w:t>3.1</w:t>
      </w:r>
      <w:r w:rsidR="00CF2097" w:rsidRPr="00162FB1">
        <w:rPr>
          <w:rFonts w:ascii="Arial" w:hAnsi="Arial" w:cs="Arial"/>
          <w:noProof w:val="0"/>
          <w:szCs w:val="24"/>
          <w:lang w:val="ro-RO"/>
        </w:rPr>
        <w:t>.</w:t>
      </w:r>
      <w:r w:rsidRPr="00162FB1">
        <w:rPr>
          <w:rFonts w:ascii="Arial" w:hAnsi="Arial" w:cs="Arial"/>
          <w:b/>
          <w:noProof w:val="0"/>
          <w:szCs w:val="24"/>
          <w:lang w:val="ro-RO"/>
        </w:rPr>
        <w:t xml:space="preserve"> </w:t>
      </w:r>
      <w:r w:rsidRPr="00162FB1">
        <w:rPr>
          <w:rFonts w:ascii="Arial" w:hAnsi="Arial" w:cs="Arial"/>
          <w:noProof w:val="0"/>
          <w:szCs w:val="24"/>
          <w:lang w:val="ro-RO"/>
        </w:rPr>
        <w:t>În prezentul contract, cu excepţia unei prevederi contrare, cuvintele la forma singular vor include forma de plural şi viceversa, acolo unde acest lucru este permis de context.</w:t>
      </w:r>
    </w:p>
    <w:p w:rsidR="00A946B0" w:rsidRPr="00162FB1" w:rsidRDefault="00A946B0" w:rsidP="0006706B">
      <w:pPr>
        <w:pStyle w:val="DefaultText"/>
        <w:widowControl w:val="0"/>
        <w:spacing w:line="276" w:lineRule="auto"/>
        <w:jc w:val="both"/>
        <w:rPr>
          <w:rFonts w:ascii="Arial" w:hAnsi="Arial" w:cs="Arial"/>
          <w:noProof w:val="0"/>
          <w:szCs w:val="24"/>
          <w:lang w:val="ro-RO"/>
        </w:rPr>
      </w:pPr>
      <w:r w:rsidRPr="00162FB1">
        <w:rPr>
          <w:rFonts w:ascii="Arial" w:hAnsi="Arial" w:cs="Arial"/>
          <w:b/>
          <w:noProof w:val="0"/>
          <w:szCs w:val="24"/>
          <w:lang w:val="ro-RO"/>
        </w:rPr>
        <w:t>3.2</w:t>
      </w:r>
      <w:r w:rsidR="00CF2097" w:rsidRPr="00162FB1">
        <w:rPr>
          <w:rFonts w:ascii="Arial" w:hAnsi="Arial" w:cs="Arial"/>
          <w:noProof w:val="0"/>
          <w:szCs w:val="24"/>
          <w:lang w:val="ro-RO"/>
        </w:rPr>
        <w:t>.</w:t>
      </w:r>
      <w:r w:rsidRPr="00162FB1">
        <w:rPr>
          <w:rFonts w:ascii="Arial" w:hAnsi="Arial" w:cs="Arial"/>
          <w:b/>
          <w:noProof w:val="0"/>
          <w:szCs w:val="24"/>
          <w:lang w:val="ro-RO"/>
        </w:rPr>
        <w:t xml:space="preserve"> </w:t>
      </w:r>
      <w:r w:rsidRPr="00162FB1">
        <w:rPr>
          <w:rFonts w:ascii="Arial" w:hAnsi="Arial" w:cs="Arial"/>
          <w:noProof w:val="0"/>
          <w:szCs w:val="24"/>
          <w:lang w:val="ro-RO"/>
        </w:rPr>
        <w:t>Termenul “zi”</w:t>
      </w:r>
      <w:r w:rsidR="00A04A20" w:rsidRPr="00162FB1">
        <w:rPr>
          <w:rFonts w:ascii="Arial" w:hAnsi="Arial" w:cs="Arial"/>
          <w:noProof w:val="0"/>
          <w:szCs w:val="24"/>
          <w:lang w:val="ro-RO"/>
        </w:rPr>
        <w:t xml:space="preserve"> </w:t>
      </w:r>
      <w:r w:rsidRPr="00162FB1">
        <w:rPr>
          <w:rFonts w:ascii="Arial" w:hAnsi="Arial" w:cs="Arial"/>
          <w:noProof w:val="0"/>
          <w:szCs w:val="24"/>
          <w:lang w:val="ro-RO"/>
        </w:rPr>
        <w:t>sau “zile” sau orice referire la zile reprezintă zile calendaristice dacă nu se specifică în mod diferit.</w:t>
      </w:r>
    </w:p>
    <w:p w:rsidR="00A946B0" w:rsidRPr="00B07761" w:rsidRDefault="00A946B0" w:rsidP="0006706B">
      <w:pPr>
        <w:pStyle w:val="DefaultText"/>
        <w:widowControl w:val="0"/>
        <w:spacing w:line="276" w:lineRule="auto"/>
        <w:jc w:val="both"/>
        <w:rPr>
          <w:rFonts w:ascii="Arial" w:hAnsi="Arial" w:cs="Arial"/>
          <w:b/>
          <w:noProof w:val="0"/>
          <w:sz w:val="18"/>
          <w:szCs w:val="24"/>
          <w:lang w:val="ro-RO"/>
        </w:rPr>
      </w:pPr>
    </w:p>
    <w:p w:rsidR="00A946B0" w:rsidRPr="00162FB1" w:rsidRDefault="00A946B0" w:rsidP="0006706B">
      <w:pPr>
        <w:pStyle w:val="DefaultText"/>
        <w:widowControl w:val="0"/>
        <w:spacing w:line="276" w:lineRule="auto"/>
        <w:jc w:val="both"/>
        <w:rPr>
          <w:rFonts w:ascii="Arial" w:hAnsi="Arial" w:cs="Arial"/>
          <w:noProof w:val="0"/>
          <w:szCs w:val="24"/>
          <w:lang w:val="ro-RO"/>
        </w:rPr>
      </w:pPr>
      <w:r w:rsidRPr="00162FB1">
        <w:rPr>
          <w:rFonts w:ascii="Arial" w:hAnsi="Arial" w:cs="Arial"/>
          <w:b/>
          <w:noProof w:val="0"/>
          <w:szCs w:val="24"/>
          <w:lang w:val="ro-RO"/>
        </w:rPr>
        <w:t>4. Obiectul contractului</w:t>
      </w:r>
    </w:p>
    <w:p w:rsidR="00BD524F" w:rsidRPr="00162FB1" w:rsidRDefault="000D19F3" w:rsidP="0006706B">
      <w:pPr>
        <w:widowControl w:val="0"/>
        <w:spacing w:line="276" w:lineRule="auto"/>
        <w:jc w:val="both"/>
        <w:rPr>
          <w:rFonts w:ascii="Arial" w:hAnsi="Arial" w:cs="Arial"/>
          <w:lang w:eastAsia="ro-RO"/>
        </w:rPr>
      </w:pPr>
      <w:r w:rsidRPr="00162FB1">
        <w:rPr>
          <w:rFonts w:ascii="Arial" w:hAnsi="Arial" w:cs="Arial"/>
          <w:b/>
        </w:rPr>
        <w:t>4.1</w:t>
      </w:r>
      <w:r w:rsidR="00CF2097" w:rsidRPr="00162FB1">
        <w:rPr>
          <w:rFonts w:ascii="Arial" w:hAnsi="Arial" w:cs="Arial"/>
        </w:rPr>
        <w:t>.</w:t>
      </w:r>
      <w:r w:rsidR="00145650" w:rsidRPr="00162FB1">
        <w:rPr>
          <w:rFonts w:ascii="Arial" w:hAnsi="Arial" w:cs="Arial"/>
        </w:rPr>
        <w:t xml:space="preserve"> </w:t>
      </w:r>
      <w:r w:rsidR="00415B75" w:rsidRPr="00162FB1">
        <w:rPr>
          <w:rFonts w:ascii="Arial" w:hAnsi="Arial" w:cs="Arial"/>
          <w:lang w:eastAsia="ro-RO"/>
        </w:rPr>
        <w:t xml:space="preserve">Obiectul contractului de achiziţie publică de produse îl constituie furnizarea </w:t>
      </w:r>
      <w:r w:rsidR="00147A7F" w:rsidRPr="00162FB1">
        <w:rPr>
          <w:rFonts w:ascii="Arial" w:hAnsi="Arial" w:cs="Arial"/>
          <w:lang w:eastAsia="ro-RO"/>
        </w:rPr>
        <w:t xml:space="preserve">de </w:t>
      </w:r>
      <w:r w:rsidR="00162FB1" w:rsidRPr="00162FB1">
        <w:rPr>
          <w:rFonts w:ascii="Arial" w:hAnsi="Arial" w:cs="Arial"/>
          <w:b/>
          <w:i/>
          <w:lang w:eastAsia="ro-RO"/>
        </w:rPr>
        <w:t>comparator video-spectral şi scan</w:t>
      </w:r>
      <w:r w:rsidR="0006706B">
        <w:rPr>
          <w:rFonts w:ascii="Arial" w:hAnsi="Arial" w:cs="Arial"/>
          <w:b/>
          <w:i/>
          <w:lang w:eastAsia="ro-RO"/>
        </w:rPr>
        <w:t>n</w:t>
      </w:r>
      <w:r w:rsidR="00162FB1" w:rsidRPr="00162FB1">
        <w:rPr>
          <w:rFonts w:ascii="Arial" w:hAnsi="Arial" w:cs="Arial"/>
          <w:b/>
          <w:i/>
          <w:lang w:eastAsia="ro-RO"/>
        </w:rPr>
        <w:t xml:space="preserve">er de înaltă </w:t>
      </w:r>
      <w:r w:rsidR="00F80CA6" w:rsidRPr="00162FB1">
        <w:rPr>
          <w:rFonts w:ascii="Arial" w:hAnsi="Arial" w:cs="Arial"/>
          <w:b/>
          <w:i/>
          <w:lang w:eastAsia="ro-RO"/>
        </w:rPr>
        <w:t>rezoluție</w:t>
      </w:r>
      <w:r w:rsidR="00E80853" w:rsidRPr="00162FB1">
        <w:rPr>
          <w:rFonts w:ascii="Arial" w:hAnsi="Arial" w:cs="Arial"/>
          <w:lang w:eastAsia="ro-RO"/>
        </w:rPr>
        <w:t xml:space="preserve">, </w:t>
      </w:r>
      <w:r w:rsidR="00E80853" w:rsidRPr="00162FB1">
        <w:rPr>
          <w:rFonts w:ascii="Arial" w:hAnsi="Arial" w:cs="Arial"/>
        </w:rPr>
        <w:t>în conformitate cu Anexa nr. 1 – Centralizator de prețuri</w:t>
      </w:r>
      <w:r w:rsidR="00730BC2" w:rsidRPr="00162FB1">
        <w:rPr>
          <w:rFonts w:ascii="Arial" w:hAnsi="Arial" w:cs="Arial"/>
        </w:rPr>
        <w:t xml:space="preserve"> și Anexa nr. 2 – Graficul de </w:t>
      </w:r>
      <w:r w:rsidR="004634A1" w:rsidRPr="00162FB1">
        <w:rPr>
          <w:rFonts w:ascii="Arial" w:hAnsi="Arial" w:cs="Arial"/>
        </w:rPr>
        <w:t>livrare</w:t>
      </w:r>
      <w:r w:rsidR="00730BC2" w:rsidRPr="00162FB1">
        <w:rPr>
          <w:rFonts w:ascii="Arial" w:hAnsi="Arial" w:cs="Arial"/>
        </w:rPr>
        <w:t xml:space="preserve"> și plată, asumate de ambele părți</w:t>
      </w:r>
      <w:r w:rsidR="00E80853" w:rsidRPr="00162FB1">
        <w:rPr>
          <w:rFonts w:ascii="Arial" w:hAnsi="Arial" w:cs="Arial"/>
        </w:rPr>
        <w:t>.</w:t>
      </w:r>
    </w:p>
    <w:p w:rsidR="006E10E4" w:rsidRPr="00B07761" w:rsidRDefault="006E10E4" w:rsidP="0006706B">
      <w:pPr>
        <w:widowControl w:val="0"/>
        <w:spacing w:line="276" w:lineRule="auto"/>
        <w:rPr>
          <w:rFonts w:ascii="Arial" w:hAnsi="Arial" w:cs="Arial"/>
          <w:color w:val="FF0000"/>
          <w:sz w:val="18"/>
        </w:rPr>
      </w:pPr>
      <w:bookmarkStart w:id="1" w:name="_GoBack"/>
      <w:bookmarkEnd w:id="1"/>
    </w:p>
    <w:p w:rsidR="00CE52BE" w:rsidRPr="00162FB1" w:rsidRDefault="002A5A5B" w:rsidP="0006706B">
      <w:pPr>
        <w:pStyle w:val="DefaultText2"/>
        <w:widowControl w:val="0"/>
        <w:spacing w:line="276" w:lineRule="auto"/>
        <w:jc w:val="both"/>
        <w:rPr>
          <w:rFonts w:ascii="Arial" w:hAnsi="Arial" w:cs="Arial"/>
          <w:b/>
          <w:noProof w:val="0"/>
          <w:szCs w:val="24"/>
          <w:lang w:val="ro-RO"/>
        </w:rPr>
      </w:pPr>
      <w:r w:rsidRPr="00162FB1">
        <w:rPr>
          <w:rFonts w:ascii="Arial" w:hAnsi="Arial" w:cs="Arial"/>
          <w:b/>
          <w:noProof w:val="0"/>
          <w:szCs w:val="24"/>
          <w:lang w:val="ro-RO"/>
        </w:rPr>
        <w:t>5</w:t>
      </w:r>
      <w:r w:rsidR="007A1803" w:rsidRPr="00162FB1">
        <w:rPr>
          <w:rFonts w:ascii="Arial" w:hAnsi="Arial" w:cs="Arial"/>
          <w:b/>
          <w:noProof w:val="0"/>
          <w:szCs w:val="24"/>
          <w:lang w:val="ro-RO"/>
        </w:rPr>
        <w:t>.</w:t>
      </w:r>
      <w:r w:rsidR="00D8293B" w:rsidRPr="00162FB1">
        <w:rPr>
          <w:rFonts w:ascii="Arial" w:hAnsi="Arial" w:cs="Arial"/>
          <w:b/>
          <w:noProof w:val="0"/>
          <w:szCs w:val="24"/>
          <w:lang w:val="ro-RO"/>
        </w:rPr>
        <w:t xml:space="preserve"> </w:t>
      </w:r>
      <w:r w:rsidR="00CE52BE" w:rsidRPr="00162FB1">
        <w:rPr>
          <w:rFonts w:ascii="Arial" w:hAnsi="Arial" w:cs="Arial"/>
          <w:b/>
          <w:noProof w:val="0"/>
          <w:szCs w:val="24"/>
          <w:lang w:val="ro-RO"/>
        </w:rPr>
        <w:t>Durata contractului</w:t>
      </w:r>
    </w:p>
    <w:p w:rsidR="004634A1" w:rsidRPr="00162FB1" w:rsidRDefault="004634A1" w:rsidP="0006706B">
      <w:pPr>
        <w:pStyle w:val="DefaultText2"/>
        <w:widowControl w:val="0"/>
        <w:spacing w:line="276" w:lineRule="auto"/>
        <w:jc w:val="both"/>
        <w:rPr>
          <w:rFonts w:ascii="Arial" w:hAnsi="Arial" w:cs="Arial"/>
          <w:noProof w:val="0"/>
          <w:szCs w:val="24"/>
          <w:lang w:val="ro-RO"/>
        </w:rPr>
      </w:pPr>
      <w:r w:rsidRPr="00162FB1">
        <w:rPr>
          <w:rFonts w:ascii="Arial" w:hAnsi="Arial" w:cs="Arial"/>
          <w:b/>
          <w:noProof w:val="0"/>
          <w:szCs w:val="24"/>
          <w:lang w:val="ro-RO"/>
        </w:rPr>
        <w:t>5.1</w:t>
      </w:r>
      <w:r w:rsidRPr="00162FB1">
        <w:rPr>
          <w:rFonts w:ascii="Arial" w:hAnsi="Arial" w:cs="Arial"/>
          <w:noProof w:val="0"/>
          <w:szCs w:val="24"/>
          <w:lang w:val="ro-RO"/>
        </w:rPr>
        <w:t xml:space="preserve"> Prezentul contract intră în vigoare la data semnării de către ultima parte şi este valabil până la epuizarea convențională sau legală a oricărui efect pe care îl produce, inclusiv perioada de garanție.</w:t>
      </w:r>
    </w:p>
    <w:p w:rsidR="004634A1" w:rsidRPr="00191DAB" w:rsidRDefault="004634A1" w:rsidP="0006706B">
      <w:pPr>
        <w:widowControl w:val="0"/>
        <w:spacing w:line="276" w:lineRule="auto"/>
        <w:jc w:val="both"/>
        <w:rPr>
          <w:rFonts w:ascii="Arial" w:hAnsi="Arial" w:cs="Arial"/>
          <w:color w:val="FF0000"/>
        </w:rPr>
      </w:pPr>
      <w:r w:rsidRPr="00162FB1">
        <w:rPr>
          <w:rFonts w:ascii="Arial" w:hAnsi="Arial" w:cs="Arial"/>
          <w:b/>
        </w:rPr>
        <w:t xml:space="preserve">5.2 </w:t>
      </w:r>
      <w:r w:rsidRPr="00162FB1">
        <w:rPr>
          <w:rFonts w:ascii="Arial" w:hAnsi="Arial" w:cs="Arial"/>
        </w:rPr>
        <w:t xml:space="preserve">Termenul de livrare este de </w:t>
      </w:r>
      <w:r w:rsidR="00F80CA6">
        <w:rPr>
          <w:rFonts w:ascii="Arial" w:hAnsi="Arial" w:cs="Arial"/>
        </w:rPr>
        <w:t>60</w:t>
      </w:r>
      <w:r w:rsidR="008158A3">
        <w:rPr>
          <w:rFonts w:ascii="Arial" w:hAnsi="Arial" w:cs="Arial"/>
        </w:rPr>
        <w:t xml:space="preserve"> de</w:t>
      </w:r>
      <w:r w:rsidR="001B5732">
        <w:rPr>
          <w:rFonts w:ascii="Arial" w:hAnsi="Arial" w:cs="Arial"/>
        </w:rPr>
        <w:t xml:space="preserve"> zile</w:t>
      </w:r>
      <w:r w:rsidRPr="00162FB1">
        <w:rPr>
          <w:rFonts w:ascii="Arial" w:hAnsi="Arial" w:cs="Arial"/>
        </w:rPr>
        <w:t xml:space="preserve"> de la data semnării contractului de către ultima parte</w:t>
      </w:r>
      <w:r w:rsidRPr="008158A3">
        <w:rPr>
          <w:rFonts w:ascii="Arial" w:hAnsi="Arial" w:cs="Arial"/>
          <w:color w:val="000000"/>
        </w:rPr>
        <w:t>,</w:t>
      </w:r>
      <w:r w:rsidRPr="00191DAB">
        <w:rPr>
          <w:rFonts w:ascii="Arial" w:hAnsi="Arial" w:cs="Arial"/>
          <w:color w:val="FF0000"/>
        </w:rPr>
        <w:t xml:space="preserve"> </w:t>
      </w:r>
      <w:r w:rsidRPr="001B5732">
        <w:rPr>
          <w:rFonts w:ascii="Arial" w:hAnsi="Arial" w:cs="Arial"/>
        </w:rPr>
        <w:t xml:space="preserve">în conformitate </w:t>
      </w:r>
      <w:r w:rsidR="00E256A2" w:rsidRPr="001B5732">
        <w:rPr>
          <w:rFonts w:ascii="Arial" w:hAnsi="Arial" w:cs="Arial"/>
        </w:rPr>
        <w:t xml:space="preserve">cu </w:t>
      </w:r>
      <w:r w:rsidRPr="001B5732">
        <w:rPr>
          <w:rFonts w:ascii="Arial" w:hAnsi="Arial" w:cs="Arial"/>
        </w:rPr>
        <w:t xml:space="preserve">pct. </w:t>
      </w:r>
      <w:r w:rsidRPr="001B5732">
        <w:rPr>
          <w:rFonts w:ascii="Arial" w:hAnsi="Arial" w:cs="Arial"/>
          <w:i/>
        </w:rPr>
        <w:t>3.</w:t>
      </w:r>
      <w:r w:rsidR="006A12F8" w:rsidRPr="001B5732">
        <w:rPr>
          <w:rFonts w:ascii="Arial" w:hAnsi="Arial" w:cs="Arial"/>
          <w:i/>
        </w:rPr>
        <w:t>4</w:t>
      </w:r>
      <w:r w:rsidRPr="001B5732">
        <w:rPr>
          <w:rFonts w:ascii="Arial" w:hAnsi="Arial" w:cs="Arial"/>
          <w:i/>
        </w:rPr>
        <w:t>.</w:t>
      </w:r>
      <w:r w:rsidR="006A12F8" w:rsidRPr="001B5732">
        <w:rPr>
          <w:rFonts w:ascii="Arial" w:hAnsi="Arial" w:cs="Arial"/>
          <w:i/>
        </w:rPr>
        <w:t>1 – Produse solicitate</w:t>
      </w:r>
      <w:r w:rsidRPr="001B5732">
        <w:rPr>
          <w:rFonts w:ascii="Arial" w:hAnsi="Arial" w:cs="Arial"/>
          <w:i/>
        </w:rPr>
        <w:t xml:space="preserve"> </w:t>
      </w:r>
      <w:r w:rsidRPr="001B5732">
        <w:rPr>
          <w:rFonts w:ascii="Arial" w:hAnsi="Arial" w:cs="Arial"/>
        </w:rPr>
        <w:t>din caietul de sarcini</w:t>
      </w:r>
      <w:r w:rsidR="007D0D79">
        <w:rPr>
          <w:rFonts w:ascii="Arial" w:hAnsi="Arial" w:cs="Arial"/>
        </w:rPr>
        <w:t>, dar nu mai târziu de 15.07.2026</w:t>
      </w:r>
      <w:r w:rsidRPr="001B5732">
        <w:rPr>
          <w:rFonts w:ascii="Arial" w:hAnsi="Arial" w:cs="Arial"/>
        </w:rPr>
        <w:t xml:space="preserve">. </w:t>
      </w:r>
    </w:p>
    <w:p w:rsidR="004634A1" w:rsidRPr="001B5732" w:rsidRDefault="004634A1" w:rsidP="0006706B">
      <w:pPr>
        <w:widowControl w:val="0"/>
        <w:spacing w:line="276" w:lineRule="auto"/>
        <w:jc w:val="both"/>
        <w:rPr>
          <w:rFonts w:ascii="Arial" w:hAnsi="Arial" w:cs="Arial"/>
        </w:rPr>
      </w:pPr>
      <w:r w:rsidRPr="001B5732">
        <w:rPr>
          <w:rFonts w:ascii="Arial" w:hAnsi="Arial" w:cs="Arial"/>
          <w:b/>
        </w:rPr>
        <w:t>5.3</w:t>
      </w:r>
      <w:r w:rsidRPr="001B5732">
        <w:rPr>
          <w:rFonts w:ascii="Arial" w:hAnsi="Arial" w:cs="Arial"/>
        </w:rPr>
        <w:t xml:space="preserve"> Executarea contractului se va derula în conformitate cu anexa nr. 2 – Graficul de livrare şi </w:t>
      </w:r>
    </w:p>
    <w:p w:rsidR="004634A1" w:rsidRPr="001B5732" w:rsidRDefault="004634A1" w:rsidP="0006706B">
      <w:pPr>
        <w:pStyle w:val="DefaultText2"/>
        <w:widowControl w:val="0"/>
        <w:spacing w:line="276" w:lineRule="auto"/>
        <w:jc w:val="both"/>
        <w:rPr>
          <w:rFonts w:ascii="Arial" w:hAnsi="Arial" w:cs="Arial"/>
          <w:noProof w:val="0"/>
          <w:szCs w:val="24"/>
          <w:lang w:val="ro-RO"/>
        </w:rPr>
      </w:pPr>
      <w:r w:rsidRPr="001B5732">
        <w:rPr>
          <w:rFonts w:ascii="Arial" w:hAnsi="Arial" w:cs="Arial"/>
          <w:noProof w:val="0"/>
          <w:szCs w:val="24"/>
          <w:lang w:val="ro-RO"/>
        </w:rPr>
        <w:t>plată, asumată de ambele părţi.</w:t>
      </w:r>
    </w:p>
    <w:p w:rsidR="00F937A1" w:rsidRPr="00191DAB" w:rsidRDefault="00F937A1" w:rsidP="0006706B">
      <w:pPr>
        <w:pStyle w:val="DefaultText2"/>
        <w:widowControl w:val="0"/>
        <w:spacing w:line="276" w:lineRule="auto"/>
        <w:jc w:val="both"/>
        <w:rPr>
          <w:rFonts w:ascii="Arial" w:hAnsi="Arial" w:cs="Arial"/>
          <w:noProof w:val="0"/>
          <w:color w:val="FF0000"/>
          <w:szCs w:val="24"/>
          <w:lang w:val="ro-RO"/>
        </w:rPr>
      </w:pPr>
    </w:p>
    <w:p w:rsidR="00A946B0" w:rsidRPr="00BE242B" w:rsidRDefault="002A5A5B" w:rsidP="0006706B">
      <w:pPr>
        <w:pStyle w:val="DefaultText"/>
        <w:widowControl w:val="0"/>
        <w:spacing w:line="276" w:lineRule="auto"/>
        <w:jc w:val="both"/>
        <w:rPr>
          <w:rFonts w:ascii="Arial" w:hAnsi="Arial" w:cs="Arial"/>
          <w:b/>
          <w:noProof w:val="0"/>
          <w:szCs w:val="24"/>
          <w:lang w:val="ro-RO"/>
        </w:rPr>
      </w:pPr>
      <w:r w:rsidRPr="00BE242B">
        <w:rPr>
          <w:rFonts w:ascii="Arial" w:hAnsi="Arial" w:cs="Arial"/>
          <w:b/>
          <w:noProof w:val="0"/>
          <w:szCs w:val="24"/>
          <w:lang w:val="ro-RO"/>
        </w:rPr>
        <w:t>6</w:t>
      </w:r>
      <w:r w:rsidR="00A946B0" w:rsidRPr="00BE242B">
        <w:rPr>
          <w:rFonts w:ascii="Arial" w:hAnsi="Arial" w:cs="Arial"/>
          <w:b/>
          <w:noProof w:val="0"/>
          <w:szCs w:val="24"/>
          <w:lang w:val="ro-RO"/>
        </w:rPr>
        <w:t xml:space="preserve">. </w:t>
      </w:r>
      <w:r w:rsidR="00692FC2" w:rsidRPr="00BE242B">
        <w:rPr>
          <w:rFonts w:ascii="Arial" w:hAnsi="Arial" w:cs="Arial"/>
          <w:b/>
          <w:noProof w:val="0"/>
          <w:szCs w:val="24"/>
          <w:lang w:val="ro-RO"/>
        </w:rPr>
        <w:t>Valoarea</w:t>
      </w:r>
      <w:r w:rsidR="00A946B0" w:rsidRPr="00BE242B">
        <w:rPr>
          <w:rFonts w:ascii="Arial" w:hAnsi="Arial" w:cs="Arial"/>
          <w:b/>
          <w:noProof w:val="0"/>
          <w:szCs w:val="24"/>
          <w:lang w:val="ro-RO"/>
        </w:rPr>
        <w:t xml:space="preserve"> contractului</w:t>
      </w:r>
    </w:p>
    <w:p w:rsidR="00BC5653" w:rsidRPr="00BE242B" w:rsidRDefault="002A5A5B" w:rsidP="0006706B">
      <w:pPr>
        <w:pStyle w:val="DefaultText"/>
        <w:widowControl w:val="0"/>
        <w:spacing w:line="276" w:lineRule="auto"/>
        <w:jc w:val="both"/>
        <w:rPr>
          <w:rFonts w:ascii="Arial" w:hAnsi="Arial" w:cs="Arial"/>
          <w:noProof w:val="0"/>
          <w:szCs w:val="24"/>
          <w:lang w:val="ro-RO"/>
        </w:rPr>
      </w:pPr>
      <w:r w:rsidRPr="00BE242B">
        <w:rPr>
          <w:rFonts w:ascii="Arial" w:hAnsi="Arial" w:cs="Arial"/>
          <w:b/>
          <w:noProof w:val="0"/>
          <w:szCs w:val="24"/>
          <w:lang w:val="ro-RO"/>
        </w:rPr>
        <w:t>6</w:t>
      </w:r>
      <w:r w:rsidR="00A946B0" w:rsidRPr="00BE242B">
        <w:rPr>
          <w:rFonts w:ascii="Arial" w:hAnsi="Arial" w:cs="Arial"/>
          <w:b/>
          <w:noProof w:val="0"/>
          <w:szCs w:val="24"/>
          <w:lang w:val="ro-RO"/>
        </w:rPr>
        <w:t>.1</w:t>
      </w:r>
      <w:r w:rsidR="007C6215" w:rsidRPr="00BE242B">
        <w:rPr>
          <w:rFonts w:ascii="Arial" w:hAnsi="Arial" w:cs="Arial"/>
          <w:noProof w:val="0"/>
          <w:szCs w:val="24"/>
          <w:lang w:val="ro-RO"/>
        </w:rPr>
        <w:t>.</w:t>
      </w:r>
      <w:r w:rsidR="00A946B0" w:rsidRPr="00BE242B">
        <w:rPr>
          <w:rFonts w:ascii="Arial" w:hAnsi="Arial" w:cs="Arial"/>
          <w:noProof w:val="0"/>
          <w:szCs w:val="24"/>
          <w:lang w:val="ro-RO"/>
        </w:rPr>
        <w:t xml:space="preserve"> </w:t>
      </w:r>
      <w:r w:rsidR="00692FC2" w:rsidRPr="00BE242B">
        <w:rPr>
          <w:rFonts w:ascii="Arial" w:hAnsi="Arial" w:cs="Arial"/>
          <w:noProof w:val="0"/>
          <w:szCs w:val="24"/>
          <w:lang w:val="ro-RO"/>
        </w:rPr>
        <w:t>Valoarea contractului</w:t>
      </w:r>
      <w:r w:rsidR="00A946B0" w:rsidRPr="00BE242B">
        <w:rPr>
          <w:rFonts w:ascii="Arial" w:hAnsi="Arial" w:cs="Arial"/>
          <w:noProof w:val="0"/>
          <w:szCs w:val="24"/>
          <w:lang w:val="ro-RO"/>
        </w:rPr>
        <w:t xml:space="preserve"> este de ……</w:t>
      </w:r>
      <w:r w:rsidR="00821F68" w:rsidRPr="00BE242B">
        <w:rPr>
          <w:rFonts w:ascii="Arial" w:hAnsi="Arial" w:cs="Arial"/>
          <w:noProof w:val="0"/>
          <w:szCs w:val="24"/>
          <w:lang w:val="ro-RO"/>
        </w:rPr>
        <w:t>…</w:t>
      </w:r>
      <w:r w:rsidR="00A946B0" w:rsidRPr="00BE242B">
        <w:rPr>
          <w:rFonts w:ascii="Arial" w:hAnsi="Arial" w:cs="Arial"/>
          <w:noProof w:val="0"/>
          <w:szCs w:val="24"/>
          <w:lang w:val="ro-RO"/>
        </w:rPr>
        <w:t>…. lei, la care se adaugă T.V.A.</w:t>
      </w:r>
      <w:r w:rsidR="00821F68" w:rsidRPr="00BE242B">
        <w:rPr>
          <w:rFonts w:ascii="Arial" w:hAnsi="Arial" w:cs="Arial"/>
          <w:noProof w:val="0"/>
          <w:szCs w:val="24"/>
          <w:lang w:val="ro-RO"/>
        </w:rPr>
        <w:t>,</w:t>
      </w:r>
      <w:r w:rsidR="00A946B0" w:rsidRPr="00BE242B">
        <w:rPr>
          <w:rFonts w:ascii="Arial" w:hAnsi="Arial" w:cs="Arial"/>
          <w:noProof w:val="0"/>
          <w:szCs w:val="24"/>
          <w:lang w:val="ro-RO"/>
        </w:rPr>
        <w:t xml:space="preserve"> în valoare de ......</w:t>
      </w:r>
      <w:r w:rsidR="00821F68" w:rsidRPr="00BE242B">
        <w:rPr>
          <w:rFonts w:ascii="Arial" w:hAnsi="Arial" w:cs="Arial"/>
          <w:noProof w:val="0"/>
          <w:szCs w:val="24"/>
          <w:lang w:val="ro-RO"/>
        </w:rPr>
        <w:t>......</w:t>
      </w:r>
      <w:r w:rsidR="00A946B0" w:rsidRPr="00BE242B">
        <w:rPr>
          <w:rFonts w:ascii="Arial" w:hAnsi="Arial" w:cs="Arial"/>
          <w:noProof w:val="0"/>
          <w:szCs w:val="24"/>
          <w:lang w:val="ro-RO"/>
        </w:rPr>
        <w:t>.. lei</w:t>
      </w:r>
      <w:r w:rsidR="00147E2A" w:rsidRPr="00BE242B">
        <w:rPr>
          <w:rFonts w:ascii="Arial" w:hAnsi="Arial" w:cs="Arial"/>
          <w:noProof w:val="0"/>
          <w:szCs w:val="24"/>
          <w:lang w:val="ro-RO"/>
        </w:rPr>
        <w:t>.</w:t>
      </w:r>
    </w:p>
    <w:p w:rsidR="00184646" w:rsidRPr="00BE242B" w:rsidRDefault="002A5A5B" w:rsidP="0006706B">
      <w:pPr>
        <w:pStyle w:val="DefaultText"/>
        <w:widowControl w:val="0"/>
        <w:spacing w:line="276" w:lineRule="auto"/>
        <w:contextualSpacing/>
        <w:jc w:val="both"/>
        <w:rPr>
          <w:rFonts w:ascii="Arial" w:hAnsi="Arial" w:cs="Arial"/>
        </w:rPr>
      </w:pPr>
      <w:r w:rsidRPr="00BE242B">
        <w:rPr>
          <w:rFonts w:ascii="Arial" w:hAnsi="Arial" w:cs="Arial"/>
          <w:b/>
          <w:noProof w:val="0"/>
          <w:szCs w:val="24"/>
          <w:lang w:val="ro-RO"/>
        </w:rPr>
        <w:t>6</w:t>
      </w:r>
      <w:r w:rsidR="00692FC2" w:rsidRPr="00BE242B">
        <w:rPr>
          <w:rFonts w:ascii="Arial" w:hAnsi="Arial" w:cs="Arial"/>
          <w:b/>
          <w:noProof w:val="0"/>
          <w:szCs w:val="24"/>
          <w:lang w:val="ro-RO"/>
        </w:rPr>
        <w:t>.2</w:t>
      </w:r>
      <w:r w:rsidR="007C6215" w:rsidRPr="00BE242B">
        <w:rPr>
          <w:rFonts w:ascii="Arial" w:hAnsi="Arial" w:cs="Arial"/>
          <w:noProof w:val="0"/>
          <w:szCs w:val="24"/>
          <w:lang w:val="ro-RO"/>
        </w:rPr>
        <w:t>.</w:t>
      </w:r>
      <w:r w:rsidR="00692FC2" w:rsidRPr="00BE242B">
        <w:rPr>
          <w:rFonts w:ascii="Arial" w:hAnsi="Arial" w:cs="Arial"/>
          <w:noProof w:val="0"/>
          <w:szCs w:val="24"/>
          <w:lang w:val="ro-RO"/>
        </w:rPr>
        <w:t xml:space="preserve"> </w:t>
      </w:r>
      <w:r w:rsidR="00425FF0" w:rsidRPr="00BE242B">
        <w:rPr>
          <w:rFonts w:ascii="Arial" w:hAnsi="Arial" w:cs="Arial"/>
          <w:noProof w:val="0"/>
          <w:szCs w:val="24"/>
          <w:lang w:val="ro-RO"/>
        </w:rPr>
        <w:t>Prețul unitar al produselor, conform Anexei nr. 1 – Centralizatorul de prețuri, este ferm şi nu va face obiectul niciunei majorări.</w:t>
      </w:r>
    </w:p>
    <w:p w:rsidR="00BD1457" w:rsidRPr="00BE242B" w:rsidRDefault="002A5A5B" w:rsidP="0006706B">
      <w:pPr>
        <w:widowControl w:val="0"/>
        <w:spacing w:line="276" w:lineRule="auto"/>
        <w:jc w:val="both"/>
        <w:rPr>
          <w:rFonts w:ascii="Arial" w:hAnsi="Arial" w:cs="Arial"/>
        </w:rPr>
      </w:pPr>
      <w:r w:rsidRPr="00BE242B">
        <w:rPr>
          <w:rFonts w:ascii="Arial" w:hAnsi="Arial" w:cs="Arial"/>
          <w:b/>
        </w:rPr>
        <w:t>6</w:t>
      </w:r>
      <w:r w:rsidR="00BD1457" w:rsidRPr="00BE242B">
        <w:rPr>
          <w:rFonts w:ascii="Arial" w:hAnsi="Arial" w:cs="Arial"/>
          <w:b/>
        </w:rPr>
        <w:t>.</w:t>
      </w:r>
      <w:r w:rsidR="007E42B2" w:rsidRPr="00BE242B">
        <w:rPr>
          <w:rFonts w:ascii="Arial" w:hAnsi="Arial" w:cs="Arial"/>
          <w:b/>
        </w:rPr>
        <w:t>3</w:t>
      </w:r>
      <w:r w:rsidR="007C6215" w:rsidRPr="00BE242B">
        <w:rPr>
          <w:rFonts w:ascii="Arial" w:hAnsi="Arial" w:cs="Arial"/>
        </w:rPr>
        <w:t>.</w:t>
      </w:r>
      <w:r w:rsidR="00BD1457" w:rsidRPr="00BE242B">
        <w:rPr>
          <w:rFonts w:ascii="Arial" w:hAnsi="Arial" w:cs="Arial"/>
        </w:rPr>
        <w:t xml:space="preserve"> Distribuţia pe surse de finanţare este după cum urmează:  </w:t>
      </w:r>
    </w:p>
    <w:p w:rsidR="00F96B56" w:rsidRPr="006A1612" w:rsidRDefault="00F96B56" w:rsidP="0006706B">
      <w:pPr>
        <w:pStyle w:val="DefaultText2"/>
        <w:widowControl w:val="0"/>
        <w:spacing w:line="276" w:lineRule="auto"/>
        <w:jc w:val="both"/>
        <w:rPr>
          <w:rFonts w:ascii="Arial" w:hAnsi="Arial" w:cs="Arial"/>
          <w:noProof w:val="0"/>
          <w:szCs w:val="24"/>
          <w:lang w:val="ro-RO"/>
        </w:rPr>
      </w:pPr>
      <w:r w:rsidRPr="006A1612">
        <w:rPr>
          <w:rFonts w:ascii="Arial" w:hAnsi="Arial" w:cs="Arial"/>
          <w:noProof w:val="0"/>
          <w:szCs w:val="24"/>
          <w:lang w:val="ro-RO"/>
        </w:rPr>
        <w:lastRenderedPageBreak/>
        <w:t>- Instrumentul pentru Managementul Frontierelor și Vizelor – cadrul financiar 2021-2027, proiec</w:t>
      </w:r>
      <w:r w:rsidR="008158A3">
        <w:rPr>
          <w:rFonts w:ascii="Arial" w:hAnsi="Arial" w:cs="Arial"/>
          <w:noProof w:val="0"/>
          <w:szCs w:val="24"/>
          <w:lang w:val="ro-RO"/>
        </w:rPr>
        <w:t>t „</w:t>
      </w:r>
      <w:r w:rsidRPr="006A1612">
        <w:rPr>
          <w:rFonts w:ascii="Arial" w:hAnsi="Arial" w:cs="Arial"/>
          <w:noProof w:val="0"/>
          <w:szCs w:val="24"/>
          <w:lang w:val="ro-RO"/>
        </w:rPr>
        <w:t>BV13A_0</w:t>
      </w:r>
      <w:r w:rsidR="006A1612" w:rsidRPr="006A1612">
        <w:rPr>
          <w:rFonts w:ascii="Arial" w:hAnsi="Arial" w:cs="Arial"/>
          <w:noProof w:val="0"/>
          <w:szCs w:val="24"/>
          <w:lang w:val="ro-RO"/>
        </w:rPr>
        <w:t>4</w:t>
      </w:r>
      <w:r w:rsidRPr="006A1612">
        <w:rPr>
          <w:rFonts w:ascii="Arial" w:hAnsi="Arial" w:cs="Arial"/>
          <w:noProof w:val="0"/>
          <w:szCs w:val="24"/>
          <w:lang w:val="ro-RO"/>
        </w:rPr>
        <w:t xml:space="preserve"> </w:t>
      </w:r>
      <w:r w:rsidR="006A1612" w:rsidRPr="006A1612">
        <w:rPr>
          <w:rFonts w:ascii="Arial" w:hAnsi="Arial" w:cs="Arial"/>
          <w:noProof w:val="0"/>
          <w:szCs w:val="24"/>
          <w:lang w:val="ro-RO"/>
        </w:rPr>
        <w:t>Consolidarea capacităților de prevenire și depistare a criminalității transfrontaliere la frontiera externă UE prin achiziția de echipamente moderne</w:t>
      </w:r>
      <w:r w:rsidRPr="006A1612">
        <w:rPr>
          <w:rFonts w:ascii="Arial" w:hAnsi="Arial" w:cs="Arial"/>
          <w:noProof w:val="0"/>
          <w:szCs w:val="24"/>
          <w:lang w:val="ro-RO"/>
        </w:rPr>
        <w:t xml:space="preserve">”– </w:t>
      </w:r>
      <w:r w:rsidRPr="006A1612">
        <w:rPr>
          <w:rFonts w:ascii="Arial" w:hAnsi="Arial" w:cs="Arial"/>
          <w:b/>
          <w:noProof w:val="0"/>
          <w:szCs w:val="24"/>
          <w:lang w:val="ro-RO"/>
        </w:rPr>
        <w:t>.............. lei</w:t>
      </w:r>
      <w:r w:rsidRPr="006A1612">
        <w:rPr>
          <w:rFonts w:ascii="Arial" w:hAnsi="Arial" w:cs="Arial"/>
          <w:noProof w:val="0"/>
          <w:szCs w:val="24"/>
          <w:lang w:val="ro-RO"/>
        </w:rPr>
        <w:t xml:space="preserve">, reprezentând </w:t>
      </w:r>
      <w:r w:rsidRPr="00CB007A">
        <w:rPr>
          <w:rFonts w:ascii="Arial" w:hAnsi="Arial" w:cs="Arial"/>
          <w:noProof w:val="0"/>
          <w:szCs w:val="24"/>
          <w:lang w:val="ro-RO"/>
        </w:rPr>
        <w:t>75%</w:t>
      </w:r>
      <w:r w:rsidRPr="006A1612">
        <w:rPr>
          <w:rFonts w:ascii="Arial" w:hAnsi="Arial" w:cs="Arial"/>
          <w:noProof w:val="0"/>
          <w:szCs w:val="24"/>
          <w:lang w:val="ro-RO"/>
        </w:rPr>
        <w:t xml:space="preserve"> din </w:t>
      </w:r>
      <w:proofErr w:type="spellStart"/>
      <w:r w:rsidRPr="006A1612">
        <w:rPr>
          <w:rFonts w:ascii="Arial" w:hAnsi="Arial" w:cs="Arial"/>
          <w:noProof w:val="0"/>
          <w:szCs w:val="24"/>
          <w:lang w:val="ro-RO"/>
        </w:rPr>
        <w:t>preţul</w:t>
      </w:r>
      <w:proofErr w:type="spellEnd"/>
      <w:r w:rsidRPr="006A1612">
        <w:rPr>
          <w:rFonts w:ascii="Arial" w:hAnsi="Arial" w:cs="Arial"/>
          <w:noProof w:val="0"/>
          <w:szCs w:val="24"/>
          <w:lang w:val="ro-RO"/>
        </w:rPr>
        <w:t xml:space="preserve"> contractului cu TVA;</w:t>
      </w:r>
    </w:p>
    <w:p w:rsidR="00F96B56" w:rsidRPr="006A1612" w:rsidRDefault="00F96B56" w:rsidP="0006706B">
      <w:pPr>
        <w:pStyle w:val="DefaultText2"/>
        <w:widowControl w:val="0"/>
        <w:spacing w:line="276" w:lineRule="auto"/>
        <w:jc w:val="both"/>
        <w:rPr>
          <w:rFonts w:ascii="Arial" w:hAnsi="Arial" w:cs="Arial"/>
          <w:noProof w:val="0"/>
          <w:szCs w:val="24"/>
          <w:lang w:val="ro-RO"/>
        </w:rPr>
      </w:pPr>
      <w:r w:rsidRPr="006A1612">
        <w:rPr>
          <w:rFonts w:ascii="Arial" w:hAnsi="Arial" w:cs="Arial"/>
          <w:noProof w:val="0"/>
          <w:szCs w:val="24"/>
          <w:lang w:val="ro-RO"/>
        </w:rPr>
        <w:t xml:space="preserve">- </w:t>
      </w:r>
      <w:r w:rsidR="00AA0AFE" w:rsidRPr="006A1612">
        <w:rPr>
          <w:rFonts w:ascii="Arial" w:hAnsi="Arial" w:cs="Arial"/>
          <w:noProof w:val="0"/>
          <w:szCs w:val="24"/>
          <w:lang w:val="ro-RO"/>
        </w:rPr>
        <w:t>Contribuția</w:t>
      </w:r>
      <w:r w:rsidRPr="006A1612">
        <w:rPr>
          <w:rFonts w:ascii="Arial" w:hAnsi="Arial" w:cs="Arial"/>
          <w:noProof w:val="0"/>
          <w:szCs w:val="24"/>
          <w:lang w:val="ro-RO"/>
        </w:rPr>
        <w:t xml:space="preserve"> </w:t>
      </w:r>
      <w:r w:rsidR="00AA0AFE" w:rsidRPr="006A1612">
        <w:rPr>
          <w:rFonts w:ascii="Arial" w:hAnsi="Arial" w:cs="Arial"/>
          <w:noProof w:val="0"/>
          <w:szCs w:val="24"/>
          <w:lang w:val="ro-RO"/>
        </w:rPr>
        <w:t>națională</w:t>
      </w:r>
      <w:r w:rsidRPr="006A1612">
        <w:rPr>
          <w:rFonts w:ascii="Arial" w:hAnsi="Arial" w:cs="Arial"/>
          <w:noProof w:val="0"/>
          <w:szCs w:val="24"/>
          <w:lang w:val="ro-RO"/>
        </w:rPr>
        <w:t xml:space="preserve"> – </w:t>
      </w:r>
      <w:r w:rsidRPr="006A1612">
        <w:rPr>
          <w:rFonts w:ascii="Arial" w:hAnsi="Arial" w:cs="Arial"/>
          <w:b/>
          <w:noProof w:val="0"/>
          <w:szCs w:val="24"/>
          <w:lang w:val="ro-RO"/>
        </w:rPr>
        <w:t>............... lei</w:t>
      </w:r>
      <w:r w:rsidRPr="006A1612">
        <w:rPr>
          <w:rFonts w:ascii="Arial" w:hAnsi="Arial" w:cs="Arial"/>
          <w:noProof w:val="0"/>
          <w:szCs w:val="24"/>
          <w:lang w:val="ro-RO"/>
        </w:rPr>
        <w:t xml:space="preserve">, reprezentând </w:t>
      </w:r>
      <w:r w:rsidRPr="00CB007A">
        <w:rPr>
          <w:rFonts w:ascii="Arial" w:hAnsi="Arial" w:cs="Arial"/>
          <w:noProof w:val="0"/>
          <w:szCs w:val="24"/>
          <w:lang w:val="ro-RO"/>
        </w:rPr>
        <w:t>25</w:t>
      </w:r>
      <w:r w:rsidRPr="006A1612">
        <w:rPr>
          <w:rFonts w:ascii="Arial" w:hAnsi="Arial" w:cs="Arial"/>
          <w:noProof w:val="0"/>
          <w:szCs w:val="24"/>
          <w:lang w:val="ro-RO"/>
        </w:rPr>
        <w:t xml:space="preserve">% din </w:t>
      </w:r>
      <w:r w:rsidR="00AA0AFE" w:rsidRPr="006A1612">
        <w:rPr>
          <w:rFonts w:ascii="Arial" w:hAnsi="Arial" w:cs="Arial"/>
          <w:noProof w:val="0"/>
          <w:szCs w:val="24"/>
          <w:lang w:val="ro-RO"/>
        </w:rPr>
        <w:t>prețul</w:t>
      </w:r>
      <w:r w:rsidRPr="006A1612">
        <w:rPr>
          <w:rFonts w:ascii="Arial" w:hAnsi="Arial" w:cs="Arial"/>
          <w:noProof w:val="0"/>
          <w:szCs w:val="24"/>
          <w:lang w:val="ro-RO"/>
        </w:rPr>
        <w:t xml:space="preserve"> contractului cu TVA</w:t>
      </w:r>
      <w:r w:rsidR="00FE06BE" w:rsidRPr="006A1612">
        <w:rPr>
          <w:rFonts w:ascii="Arial" w:hAnsi="Arial" w:cs="Arial"/>
          <w:noProof w:val="0"/>
          <w:szCs w:val="24"/>
          <w:lang w:val="ro-RO"/>
        </w:rPr>
        <w:t>.</w:t>
      </w:r>
    </w:p>
    <w:p w:rsidR="0096409B" w:rsidRPr="00191DAB" w:rsidRDefault="0096409B" w:rsidP="0006706B">
      <w:pPr>
        <w:pStyle w:val="DefaultText2"/>
        <w:widowControl w:val="0"/>
        <w:spacing w:line="276" w:lineRule="auto"/>
        <w:jc w:val="both"/>
        <w:rPr>
          <w:rFonts w:ascii="Arial" w:hAnsi="Arial" w:cs="Arial"/>
          <w:b/>
          <w:noProof w:val="0"/>
          <w:color w:val="FF0000"/>
          <w:szCs w:val="24"/>
          <w:highlight w:val="yellow"/>
          <w:lang w:val="ro-RO"/>
        </w:rPr>
      </w:pPr>
    </w:p>
    <w:p w:rsidR="00665480" w:rsidRPr="00FF2CA4" w:rsidRDefault="002A5A5B" w:rsidP="0006706B">
      <w:pPr>
        <w:pStyle w:val="DefaultText"/>
        <w:widowControl w:val="0"/>
        <w:spacing w:line="276" w:lineRule="auto"/>
        <w:jc w:val="both"/>
        <w:rPr>
          <w:rFonts w:ascii="Arial" w:hAnsi="Arial" w:cs="Arial"/>
          <w:b/>
          <w:noProof w:val="0"/>
          <w:szCs w:val="24"/>
          <w:lang w:val="ro-RO"/>
        </w:rPr>
      </w:pPr>
      <w:r w:rsidRPr="00FF2CA4">
        <w:rPr>
          <w:rFonts w:ascii="Arial" w:hAnsi="Arial" w:cs="Arial"/>
          <w:b/>
          <w:noProof w:val="0"/>
          <w:szCs w:val="24"/>
          <w:lang w:val="ro-RO"/>
        </w:rPr>
        <w:t>7</w:t>
      </w:r>
      <w:r w:rsidR="00665480" w:rsidRPr="00FF2CA4">
        <w:rPr>
          <w:rFonts w:ascii="Arial" w:hAnsi="Arial" w:cs="Arial"/>
          <w:b/>
          <w:noProof w:val="0"/>
          <w:szCs w:val="24"/>
          <w:lang w:val="ro-RO"/>
        </w:rPr>
        <w:t xml:space="preserve">. Efectuarea plăţilor </w:t>
      </w:r>
    </w:p>
    <w:p w:rsidR="00665480" w:rsidRPr="00FF2CA4" w:rsidRDefault="002A5A5B" w:rsidP="0006706B">
      <w:pPr>
        <w:pStyle w:val="DefaultText"/>
        <w:widowControl w:val="0"/>
        <w:spacing w:line="276" w:lineRule="auto"/>
        <w:jc w:val="both"/>
        <w:rPr>
          <w:rFonts w:ascii="Arial" w:hAnsi="Arial" w:cs="Arial"/>
          <w:noProof w:val="0"/>
          <w:szCs w:val="24"/>
          <w:lang w:val="ro-RO"/>
        </w:rPr>
      </w:pPr>
      <w:r w:rsidRPr="00FF2CA4">
        <w:rPr>
          <w:rFonts w:ascii="Arial" w:hAnsi="Arial" w:cs="Arial"/>
          <w:b/>
          <w:noProof w:val="0"/>
          <w:szCs w:val="24"/>
          <w:lang w:val="ro-RO"/>
        </w:rPr>
        <w:t>7</w:t>
      </w:r>
      <w:r w:rsidR="00665480" w:rsidRPr="00FF2CA4">
        <w:rPr>
          <w:rFonts w:ascii="Arial" w:hAnsi="Arial" w:cs="Arial"/>
          <w:b/>
          <w:noProof w:val="0"/>
          <w:szCs w:val="24"/>
          <w:lang w:val="ro-RO"/>
        </w:rPr>
        <w:t>.1</w:t>
      </w:r>
      <w:r w:rsidR="007C6215" w:rsidRPr="00FF2CA4">
        <w:rPr>
          <w:rFonts w:ascii="Arial" w:hAnsi="Arial" w:cs="Arial"/>
          <w:noProof w:val="0"/>
          <w:szCs w:val="24"/>
          <w:lang w:val="ro-RO"/>
        </w:rPr>
        <w:t>.</w:t>
      </w:r>
      <w:r w:rsidR="00665480" w:rsidRPr="00FF2CA4">
        <w:rPr>
          <w:rFonts w:ascii="Arial" w:hAnsi="Arial" w:cs="Arial"/>
          <w:noProof w:val="0"/>
          <w:szCs w:val="24"/>
          <w:lang w:val="ro-RO"/>
        </w:rPr>
        <w:t xml:space="preserve"> Plata pentru preţul convenit pentru îndeplinirea contractului se va efectua în </w:t>
      </w:r>
      <w:r w:rsidR="00C77A01" w:rsidRPr="00FF2CA4">
        <w:rPr>
          <w:rFonts w:ascii="Arial" w:hAnsi="Arial" w:cs="Arial"/>
          <w:noProof w:val="0"/>
          <w:szCs w:val="24"/>
          <w:lang w:val="ro-RO"/>
        </w:rPr>
        <w:t>lei</w:t>
      </w:r>
      <w:r w:rsidR="00D362F9" w:rsidRPr="00FF2CA4">
        <w:rPr>
          <w:rFonts w:ascii="Arial" w:hAnsi="Arial" w:cs="Arial"/>
          <w:noProof w:val="0"/>
          <w:szCs w:val="24"/>
          <w:lang w:val="ro-RO"/>
        </w:rPr>
        <w:t>, în</w:t>
      </w:r>
      <w:r w:rsidR="004B664E" w:rsidRPr="00FF2CA4">
        <w:rPr>
          <w:rFonts w:ascii="Arial" w:hAnsi="Arial" w:cs="Arial"/>
          <w:noProof w:val="0"/>
          <w:szCs w:val="24"/>
          <w:lang w:val="ro-RO"/>
        </w:rPr>
        <w:t>tr-o singură tranșă</w:t>
      </w:r>
      <w:r w:rsidR="00525F49" w:rsidRPr="00FF2CA4">
        <w:rPr>
          <w:rFonts w:ascii="Arial" w:hAnsi="Arial" w:cs="Arial"/>
          <w:noProof w:val="0"/>
          <w:szCs w:val="24"/>
          <w:lang w:val="ro-RO"/>
        </w:rPr>
        <w:t>,</w:t>
      </w:r>
      <w:r w:rsidR="00041729" w:rsidRPr="00FF2CA4">
        <w:rPr>
          <w:rFonts w:ascii="Arial" w:hAnsi="Arial" w:cs="Arial"/>
          <w:noProof w:val="0"/>
          <w:szCs w:val="24"/>
          <w:lang w:val="ro-RO"/>
        </w:rPr>
        <w:t xml:space="preserve"> în conformitate </w:t>
      </w:r>
      <w:r w:rsidR="00665480" w:rsidRPr="00FF2CA4">
        <w:rPr>
          <w:rFonts w:ascii="Arial" w:hAnsi="Arial" w:cs="Arial"/>
          <w:noProof w:val="0"/>
          <w:szCs w:val="24"/>
          <w:lang w:val="ro-RO"/>
        </w:rPr>
        <w:t xml:space="preserve">cu legislaţia </w:t>
      </w:r>
      <w:r w:rsidR="00E0108D" w:rsidRPr="00FF2CA4">
        <w:rPr>
          <w:rFonts w:ascii="Arial" w:hAnsi="Arial" w:cs="Arial"/>
          <w:noProof w:val="0"/>
          <w:szCs w:val="24"/>
          <w:lang w:val="ro-RO"/>
        </w:rPr>
        <w:t>î</w:t>
      </w:r>
      <w:r w:rsidR="00665480" w:rsidRPr="00FF2CA4">
        <w:rPr>
          <w:rFonts w:ascii="Arial" w:hAnsi="Arial" w:cs="Arial"/>
          <w:noProof w:val="0"/>
          <w:szCs w:val="24"/>
          <w:lang w:val="ro-RO"/>
        </w:rPr>
        <w:t xml:space="preserve">n vigoare la data efectuării plăţii, </w:t>
      </w:r>
      <w:r w:rsidR="00E0108D" w:rsidRPr="00FF2CA4">
        <w:rPr>
          <w:rFonts w:ascii="Arial" w:hAnsi="Arial" w:cs="Arial"/>
          <w:noProof w:val="0"/>
          <w:szCs w:val="24"/>
          <w:lang w:val="ro-RO"/>
        </w:rPr>
        <w:t>î</w:t>
      </w:r>
      <w:r w:rsidR="00665480" w:rsidRPr="00FF2CA4">
        <w:rPr>
          <w:rFonts w:ascii="Arial" w:hAnsi="Arial" w:cs="Arial"/>
          <w:noProof w:val="0"/>
          <w:szCs w:val="24"/>
          <w:lang w:val="ro-RO"/>
        </w:rPr>
        <w:t xml:space="preserve">n contul de trezorerie notificat de către </w:t>
      </w:r>
      <w:r w:rsidR="00107B55" w:rsidRPr="00FF2CA4">
        <w:rPr>
          <w:rFonts w:ascii="Arial" w:hAnsi="Arial" w:cs="Arial"/>
          <w:noProof w:val="0"/>
          <w:szCs w:val="24"/>
          <w:lang w:val="ro-RO"/>
        </w:rPr>
        <w:t>Furnizor</w:t>
      </w:r>
      <w:r w:rsidR="00665480" w:rsidRPr="00FF2CA4">
        <w:rPr>
          <w:rFonts w:ascii="Arial" w:hAnsi="Arial" w:cs="Arial"/>
          <w:noProof w:val="0"/>
          <w:szCs w:val="24"/>
          <w:lang w:val="ro-RO"/>
        </w:rPr>
        <w:t>, Achizitorului:</w:t>
      </w:r>
    </w:p>
    <w:p w:rsidR="00665480" w:rsidRPr="00FF2CA4" w:rsidRDefault="00665480" w:rsidP="0006706B">
      <w:pPr>
        <w:pStyle w:val="DefaultText"/>
        <w:widowControl w:val="0"/>
        <w:shd w:val="clear" w:color="auto" w:fill="FFFFFF"/>
        <w:spacing w:line="276" w:lineRule="auto"/>
        <w:jc w:val="both"/>
        <w:rPr>
          <w:rFonts w:ascii="Arial" w:hAnsi="Arial" w:cs="Arial"/>
          <w:noProof w:val="0"/>
          <w:szCs w:val="24"/>
          <w:highlight w:val="yellow"/>
          <w:lang w:val="ro-RO"/>
        </w:rPr>
      </w:pPr>
      <w:r w:rsidRPr="00FF2CA4">
        <w:rPr>
          <w:rFonts w:ascii="Arial" w:hAnsi="Arial" w:cs="Arial"/>
          <w:noProof w:val="0"/>
          <w:szCs w:val="24"/>
          <w:lang w:val="ro-RO"/>
        </w:rPr>
        <w:t xml:space="preserve">CONT LEI: </w:t>
      </w:r>
      <w:r w:rsidRPr="00094E28">
        <w:rPr>
          <w:rFonts w:ascii="Arial" w:hAnsi="Arial" w:cs="Arial"/>
          <w:noProof w:val="0"/>
          <w:szCs w:val="24"/>
          <w:lang w:val="ro-RO"/>
        </w:rPr>
        <w:t xml:space="preserve">........................................................, deschis la ................................................... </w:t>
      </w:r>
    </w:p>
    <w:p w:rsidR="00FE3F88" w:rsidRPr="006D70BA" w:rsidRDefault="002A5A5B" w:rsidP="0006706B">
      <w:pPr>
        <w:pStyle w:val="DefaultText"/>
        <w:widowControl w:val="0"/>
        <w:spacing w:line="276" w:lineRule="auto"/>
        <w:jc w:val="both"/>
        <w:rPr>
          <w:rFonts w:ascii="Arial" w:hAnsi="Arial" w:cs="Arial"/>
          <w:noProof w:val="0"/>
          <w:szCs w:val="24"/>
          <w:lang w:val="ro-RO"/>
        </w:rPr>
      </w:pPr>
      <w:r w:rsidRPr="006D70BA">
        <w:rPr>
          <w:rFonts w:ascii="Arial" w:hAnsi="Arial" w:cs="Arial"/>
          <w:b/>
          <w:noProof w:val="0"/>
          <w:szCs w:val="24"/>
          <w:lang w:val="ro-RO"/>
        </w:rPr>
        <w:t>7</w:t>
      </w:r>
      <w:r w:rsidR="00665480" w:rsidRPr="006D70BA">
        <w:rPr>
          <w:rFonts w:ascii="Arial" w:hAnsi="Arial" w:cs="Arial"/>
          <w:b/>
          <w:noProof w:val="0"/>
          <w:szCs w:val="24"/>
          <w:lang w:val="ro-RO"/>
        </w:rPr>
        <w:t>.</w:t>
      </w:r>
      <w:r w:rsidR="004B664E" w:rsidRPr="006D70BA">
        <w:rPr>
          <w:rFonts w:ascii="Arial" w:hAnsi="Arial" w:cs="Arial"/>
          <w:b/>
          <w:noProof w:val="0"/>
          <w:szCs w:val="24"/>
          <w:lang w:val="ro-RO"/>
        </w:rPr>
        <w:t>2</w:t>
      </w:r>
      <w:r w:rsidR="007C6215" w:rsidRPr="006D70BA">
        <w:rPr>
          <w:rFonts w:ascii="Arial" w:hAnsi="Arial" w:cs="Arial"/>
          <w:noProof w:val="0"/>
          <w:szCs w:val="24"/>
          <w:lang w:val="ro-RO"/>
        </w:rPr>
        <w:t>.</w:t>
      </w:r>
      <w:r w:rsidR="009C3F9F" w:rsidRPr="006D70BA">
        <w:rPr>
          <w:rFonts w:ascii="Arial" w:hAnsi="Arial" w:cs="Arial"/>
          <w:noProof w:val="0"/>
          <w:szCs w:val="24"/>
          <w:lang w:val="ro-RO"/>
        </w:rPr>
        <w:t xml:space="preserve"> </w:t>
      </w:r>
      <w:r w:rsidR="00FE3F88" w:rsidRPr="006D70BA">
        <w:rPr>
          <w:rFonts w:ascii="Arial" w:hAnsi="Arial" w:cs="Arial"/>
          <w:noProof w:val="0"/>
          <w:szCs w:val="24"/>
          <w:lang w:val="ro-RO"/>
        </w:rPr>
        <w:t xml:space="preserve">Plata se va efectua într-o singură </w:t>
      </w:r>
      <w:r w:rsidR="00C16C6A" w:rsidRPr="006D70BA">
        <w:rPr>
          <w:rFonts w:ascii="Arial" w:hAnsi="Arial" w:cs="Arial"/>
          <w:noProof w:val="0"/>
          <w:szCs w:val="24"/>
          <w:lang w:val="ro-RO"/>
        </w:rPr>
        <w:t>tranșă</w:t>
      </w:r>
      <w:r w:rsidR="00FE3F88" w:rsidRPr="006D70BA">
        <w:rPr>
          <w:rFonts w:ascii="Arial" w:hAnsi="Arial" w:cs="Arial"/>
          <w:noProof w:val="0"/>
          <w:szCs w:val="24"/>
          <w:lang w:val="ro-RO"/>
        </w:rPr>
        <w:t>, în termen de maxim 45 de zile de la primirea următoarelor documente întocmite corect și conform prevederilor contractuale și legislației în vigoare:</w:t>
      </w:r>
    </w:p>
    <w:p w:rsidR="00FE3F88" w:rsidRPr="00BE0FA2" w:rsidRDefault="003552B7" w:rsidP="0006706B">
      <w:pPr>
        <w:pStyle w:val="DefaultText"/>
        <w:widowControl w:val="0"/>
        <w:spacing w:line="276" w:lineRule="auto"/>
        <w:jc w:val="both"/>
        <w:rPr>
          <w:rFonts w:ascii="Arial" w:hAnsi="Arial" w:cs="Arial"/>
          <w:noProof w:val="0"/>
          <w:szCs w:val="24"/>
          <w:lang w:val="ro-RO"/>
        </w:rPr>
      </w:pPr>
      <w:r w:rsidRPr="00BE0FA2">
        <w:rPr>
          <w:rFonts w:ascii="Arial" w:hAnsi="Arial" w:cs="Arial"/>
          <w:noProof w:val="0"/>
          <w:szCs w:val="24"/>
          <w:lang w:val="ro-RO"/>
        </w:rPr>
        <w:t xml:space="preserve">    - </w:t>
      </w:r>
      <w:r w:rsidR="00FE3F88" w:rsidRPr="00BE0FA2">
        <w:rPr>
          <w:rFonts w:ascii="Arial" w:hAnsi="Arial" w:cs="Arial"/>
          <w:noProof w:val="0"/>
          <w:szCs w:val="24"/>
          <w:lang w:val="ro-RO"/>
        </w:rPr>
        <w:t>factura fiscală;</w:t>
      </w:r>
    </w:p>
    <w:p w:rsidR="00BE0FA2" w:rsidRPr="00BE0FA2" w:rsidRDefault="003552B7" w:rsidP="0006706B">
      <w:pPr>
        <w:pStyle w:val="DefaultText"/>
        <w:widowControl w:val="0"/>
        <w:spacing w:line="276" w:lineRule="auto"/>
        <w:jc w:val="both"/>
        <w:rPr>
          <w:rFonts w:ascii="Arial" w:hAnsi="Arial" w:cs="Arial"/>
          <w:noProof w:val="0"/>
          <w:szCs w:val="24"/>
          <w:lang w:val="ro-RO"/>
        </w:rPr>
      </w:pPr>
      <w:r w:rsidRPr="00BE0FA2">
        <w:rPr>
          <w:rFonts w:ascii="Arial" w:hAnsi="Arial" w:cs="Arial"/>
          <w:noProof w:val="0"/>
          <w:szCs w:val="24"/>
          <w:lang w:val="ro-RO"/>
        </w:rPr>
        <w:t xml:space="preserve">    - </w:t>
      </w:r>
      <w:r w:rsidR="00525F49" w:rsidRPr="00BE0FA2">
        <w:rPr>
          <w:rFonts w:ascii="Arial" w:hAnsi="Arial" w:cs="Arial"/>
          <w:noProof w:val="0"/>
          <w:szCs w:val="24"/>
          <w:lang w:val="ro-RO"/>
        </w:rPr>
        <w:t>p</w:t>
      </w:r>
      <w:r w:rsidR="00FE3F88" w:rsidRPr="00BE0FA2">
        <w:rPr>
          <w:rFonts w:ascii="Arial" w:hAnsi="Arial" w:cs="Arial"/>
          <w:noProof w:val="0"/>
          <w:szCs w:val="24"/>
          <w:lang w:val="ro-RO"/>
        </w:rPr>
        <w:t>roces</w:t>
      </w:r>
      <w:r w:rsidR="00F61E22" w:rsidRPr="00BE0FA2">
        <w:rPr>
          <w:rFonts w:ascii="Arial" w:hAnsi="Arial" w:cs="Arial"/>
          <w:noProof w:val="0"/>
          <w:szCs w:val="24"/>
          <w:lang w:val="ro-RO"/>
        </w:rPr>
        <w:t>e</w:t>
      </w:r>
      <w:r w:rsidR="00FE3F88" w:rsidRPr="00BE0FA2">
        <w:rPr>
          <w:rFonts w:ascii="Arial" w:hAnsi="Arial" w:cs="Arial"/>
          <w:noProof w:val="0"/>
          <w:szCs w:val="24"/>
          <w:lang w:val="ro-RO"/>
        </w:rPr>
        <w:t xml:space="preserve"> verbal</w:t>
      </w:r>
      <w:r w:rsidR="00907AFB" w:rsidRPr="00BE0FA2">
        <w:rPr>
          <w:rFonts w:ascii="Arial" w:hAnsi="Arial" w:cs="Arial"/>
          <w:noProof w:val="0"/>
          <w:szCs w:val="24"/>
          <w:lang w:val="ro-RO"/>
        </w:rPr>
        <w:t>e</w:t>
      </w:r>
      <w:r w:rsidR="00FE3F88" w:rsidRPr="00BE0FA2">
        <w:rPr>
          <w:rFonts w:ascii="Arial" w:hAnsi="Arial" w:cs="Arial"/>
          <w:noProof w:val="0"/>
          <w:szCs w:val="24"/>
          <w:lang w:val="ro-RO"/>
        </w:rPr>
        <w:t xml:space="preserve"> de recepție cantitativă şi calitativă;</w:t>
      </w:r>
    </w:p>
    <w:p w:rsidR="00821FD7" w:rsidRPr="00BE0FA2" w:rsidRDefault="003552B7" w:rsidP="0006706B">
      <w:pPr>
        <w:widowControl w:val="0"/>
        <w:spacing w:line="276" w:lineRule="auto"/>
        <w:jc w:val="both"/>
        <w:rPr>
          <w:rFonts w:ascii="Arial" w:hAnsi="Arial" w:cs="Arial"/>
        </w:rPr>
      </w:pPr>
      <w:r w:rsidRPr="00BE0FA2">
        <w:rPr>
          <w:rFonts w:ascii="Arial" w:hAnsi="Arial" w:cs="Arial"/>
        </w:rPr>
        <w:t xml:space="preserve">    - </w:t>
      </w:r>
      <w:r w:rsidR="00821FD7" w:rsidRPr="00BE0FA2">
        <w:rPr>
          <w:rFonts w:ascii="Arial" w:hAnsi="Arial" w:cs="Arial"/>
        </w:rPr>
        <w:t xml:space="preserve">certificat de </w:t>
      </w:r>
      <w:r w:rsidR="00525F49" w:rsidRPr="00BE0FA2">
        <w:rPr>
          <w:rFonts w:ascii="Arial" w:hAnsi="Arial" w:cs="Arial"/>
        </w:rPr>
        <w:t xml:space="preserve">calitate și </w:t>
      </w:r>
      <w:r w:rsidR="00821FD7" w:rsidRPr="00BE0FA2">
        <w:rPr>
          <w:rFonts w:ascii="Arial" w:hAnsi="Arial" w:cs="Arial"/>
        </w:rPr>
        <w:t>garanție;</w:t>
      </w:r>
    </w:p>
    <w:p w:rsidR="00525F49" w:rsidRPr="00BE0FA2" w:rsidRDefault="003552B7" w:rsidP="0006706B">
      <w:pPr>
        <w:widowControl w:val="0"/>
        <w:spacing w:line="276" w:lineRule="auto"/>
        <w:jc w:val="both"/>
        <w:rPr>
          <w:rFonts w:ascii="Arial" w:hAnsi="Arial" w:cs="Arial"/>
        </w:rPr>
      </w:pPr>
      <w:r w:rsidRPr="00BE0FA2">
        <w:rPr>
          <w:rFonts w:ascii="Arial" w:hAnsi="Arial" w:cs="Arial"/>
        </w:rPr>
        <w:t xml:space="preserve">    - </w:t>
      </w:r>
      <w:r w:rsidR="00525F49" w:rsidRPr="00BE0FA2">
        <w:rPr>
          <w:rFonts w:ascii="Arial" w:hAnsi="Arial" w:cs="Arial"/>
        </w:rPr>
        <w:t>declarați</w:t>
      </w:r>
      <w:r w:rsidR="00454FC0">
        <w:rPr>
          <w:rFonts w:ascii="Arial" w:hAnsi="Arial" w:cs="Arial"/>
        </w:rPr>
        <w:t>e</w:t>
      </w:r>
      <w:r w:rsidR="00525F49" w:rsidRPr="00BE0FA2">
        <w:rPr>
          <w:rFonts w:ascii="Arial" w:hAnsi="Arial" w:cs="Arial"/>
        </w:rPr>
        <w:t xml:space="preserve"> / certificat de conformitate</w:t>
      </w:r>
      <w:r w:rsidR="00525F49" w:rsidRPr="00BE0FA2">
        <w:rPr>
          <w:rFonts w:ascii="Arial" w:hAnsi="Arial" w:cs="Arial"/>
          <w:lang w:val="en-US"/>
        </w:rPr>
        <w:t>;</w:t>
      </w:r>
    </w:p>
    <w:p w:rsidR="00821FD7" w:rsidRPr="00BE0FA2" w:rsidRDefault="003552B7" w:rsidP="0006706B">
      <w:pPr>
        <w:widowControl w:val="0"/>
        <w:spacing w:line="276" w:lineRule="auto"/>
        <w:jc w:val="both"/>
        <w:rPr>
          <w:rFonts w:ascii="Arial" w:hAnsi="Arial" w:cs="Arial"/>
        </w:rPr>
      </w:pPr>
      <w:r w:rsidRPr="00BE0FA2">
        <w:rPr>
          <w:rFonts w:ascii="Arial" w:hAnsi="Arial" w:cs="Arial"/>
        </w:rPr>
        <w:t xml:space="preserve">    - </w:t>
      </w:r>
      <w:r w:rsidR="00821FD7" w:rsidRPr="00BE0FA2">
        <w:rPr>
          <w:rFonts w:ascii="Arial" w:hAnsi="Arial" w:cs="Arial"/>
        </w:rPr>
        <w:t>aviz</w:t>
      </w:r>
      <w:r w:rsidR="00454FC0">
        <w:rPr>
          <w:rFonts w:ascii="Arial" w:hAnsi="Arial" w:cs="Arial"/>
        </w:rPr>
        <w:t>u</w:t>
      </w:r>
      <w:r w:rsidR="00821FD7" w:rsidRPr="00BE0FA2">
        <w:rPr>
          <w:rFonts w:ascii="Arial" w:hAnsi="Arial" w:cs="Arial"/>
        </w:rPr>
        <w:t xml:space="preserve">l de </w:t>
      </w:r>
      <w:r w:rsidRPr="00BE0FA2">
        <w:rPr>
          <w:rFonts w:ascii="Arial" w:hAnsi="Arial" w:cs="Arial"/>
        </w:rPr>
        <w:t>însoțire</w:t>
      </w:r>
      <w:r w:rsidR="00821FD7" w:rsidRPr="00BE0FA2">
        <w:rPr>
          <w:rFonts w:ascii="Arial" w:hAnsi="Arial" w:cs="Arial"/>
        </w:rPr>
        <w:t xml:space="preserve"> a mărfii;</w:t>
      </w:r>
    </w:p>
    <w:p w:rsidR="00546826" w:rsidRDefault="00011388" w:rsidP="0006706B">
      <w:pPr>
        <w:pStyle w:val="DefaultText"/>
        <w:widowControl w:val="0"/>
        <w:spacing w:line="276" w:lineRule="auto"/>
        <w:jc w:val="both"/>
        <w:rPr>
          <w:rFonts w:ascii="Arial" w:hAnsi="Arial" w:cs="Arial"/>
          <w:noProof w:val="0"/>
          <w:szCs w:val="24"/>
          <w:lang w:val="ro-RO"/>
        </w:rPr>
      </w:pPr>
      <w:r>
        <w:rPr>
          <w:rFonts w:ascii="Arial" w:hAnsi="Arial" w:cs="Arial"/>
          <w:b/>
          <w:noProof w:val="0"/>
          <w:szCs w:val="24"/>
          <w:lang w:val="ro-RO"/>
        </w:rPr>
        <w:t>7.3</w:t>
      </w:r>
      <w:r>
        <w:rPr>
          <w:rFonts w:ascii="Arial" w:hAnsi="Arial" w:cs="Arial"/>
          <w:b/>
          <w:bCs/>
          <w:noProof w:val="0"/>
          <w:szCs w:val="24"/>
          <w:lang w:val="ro-RO"/>
        </w:rPr>
        <w:t xml:space="preserve">. </w:t>
      </w:r>
      <w:r w:rsidRPr="00241092">
        <w:rPr>
          <w:rFonts w:ascii="Arial" w:hAnsi="Arial" w:cs="Arial"/>
          <w:bCs/>
          <w:noProof w:val="0"/>
          <w:szCs w:val="24"/>
          <w:lang w:val="ro-RO"/>
        </w:rPr>
        <w:t>(1)</w:t>
      </w:r>
      <w:r>
        <w:rPr>
          <w:rFonts w:ascii="Arial" w:hAnsi="Arial" w:cs="Arial"/>
          <w:noProof w:val="0"/>
          <w:szCs w:val="24"/>
          <w:lang w:val="ro-RO"/>
        </w:rPr>
        <w:t xml:space="preserve"> Pentru produsele livrate și recepționate (calitativ și cantitativ), Autoritatea va efectua plata acestora în termen de maxim </w:t>
      </w:r>
      <w:r w:rsidR="005F3C5D">
        <w:rPr>
          <w:rFonts w:ascii="Arial" w:hAnsi="Arial" w:cs="Arial"/>
          <w:noProof w:val="0"/>
          <w:szCs w:val="24"/>
          <w:lang w:val="ro-RO"/>
        </w:rPr>
        <w:t>45</w:t>
      </w:r>
      <w:r>
        <w:rPr>
          <w:rFonts w:ascii="Arial" w:hAnsi="Arial" w:cs="Arial"/>
          <w:noProof w:val="0"/>
          <w:szCs w:val="24"/>
          <w:lang w:val="ro-RO"/>
        </w:rPr>
        <w:t xml:space="preserve"> zile de la data primirii facturii prin sistemul național privind factura electronică RO e-Facturare (condiție obligatorie doar în cazul operatorilor economici stabiliți în România), conform prevederilor OUG nr. 120/2021, însoțite de procesul-verbal de recepție calitativă și cantitativă, fără obiecțiuni. Contractantul va notifica autoritatea contractantă cu privire la încărcarea facturii în sistemul național privind factura electronică RO e-facturare, conform prevederilor art. 4 alin. (7) din OUG nr. 120/2021.</w:t>
      </w:r>
    </w:p>
    <w:p w:rsidR="00011388" w:rsidRPr="00A6657F" w:rsidRDefault="00546826" w:rsidP="0006706B">
      <w:pPr>
        <w:pStyle w:val="DefaultText"/>
        <w:widowControl w:val="0"/>
        <w:spacing w:line="276" w:lineRule="auto"/>
        <w:jc w:val="both"/>
        <w:rPr>
          <w:rFonts w:ascii="Arial" w:hAnsi="Arial" w:cs="Arial"/>
          <w:noProof w:val="0"/>
          <w:color w:val="000000"/>
          <w:szCs w:val="24"/>
          <w:lang w:val="ro-RO"/>
        </w:rPr>
      </w:pPr>
      <w:r w:rsidRPr="00241092">
        <w:rPr>
          <w:rFonts w:ascii="Arial" w:hAnsi="Arial" w:cs="Arial"/>
          <w:bCs/>
          <w:noProof w:val="0"/>
          <w:szCs w:val="24"/>
          <w:lang w:val="ro-RO"/>
        </w:rPr>
        <w:t xml:space="preserve">       </w:t>
      </w:r>
      <w:r w:rsidR="00011388" w:rsidRPr="00A6657F">
        <w:rPr>
          <w:rFonts w:ascii="Arial" w:hAnsi="Arial" w:cs="Arial"/>
          <w:bCs/>
          <w:noProof w:val="0"/>
          <w:color w:val="000000"/>
          <w:szCs w:val="24"/>
          <w:lang w:val="ro-RO"/>
        </w:rPr>
        <w:t>(2)</w:t>
      </w:r>
      <w:r w:rsidR="00011388" w:rsidRPr="00A6657F">
        <w:rPr>
          <w:rFonts w:ascii="Arial" w:hAnsi="Arial" w:cs="Arial"/>
          <w:noProof w:val="0"/>
          <w:color w:val="000000"/>
          <w:szCs w:val="24"/>
          <w:lang w:val="ro-RO"/>
        </w:rPr>
        <w:t xml:space="preserve"> </w:t>
      </w:r>
      <w:r w:rsidR="00011388" w:rsidRPr="00A6657F">
        <w:rPr>
          <w:rFonts w:ascii="Arial" w:hAnsi="Arial" w:cs="Arial"/>
          <w:color w:val="000000"/>
        </w:rPr>
        <w:t>În factură se vor menţiona numărul de înregistrare și data procesului verbal de recepţie cantitativă şi calitativă, numărul și data contractului, datele de emitere și scadență ale facturii, precum și codurile CPV corespunzătoare prevăzute în nomenclatorul de referință în domeniul achizițiilor publice, adoptat prin Regulamentul (CE) nr. 2.195/2002 al Parlamentului European și al Consiliului.</w:t>
      </w:r>
    </w:p>
    <w:p w:rsidR="00011388" w:rsidRPr="00D31836" w:rsidRDefault="00011388" w:rsidP="0006706B">
      <w:pPr>
        <w:pStyle w:val="DefaultText2"/>
        <w:widowControl w:val="0"/>
        <w:spacing w:line="276" w:lineRule="auto"/>
        <w:jc w:val="both"/>
        <w:rPr>
          <w:rFonts w:ascii="Arial" w:hAnsi="Arial" w:cs="Arial"/>
          <w:noProof w:val="0"/>
          <w:szCs w:val="24"/>
          <w:lang w:val="ro-RO"/>
        </w:rPr>
      </w:pPr>
      <w:r w:rsidRPr="00D31836">
        <w:rPr>
          <w:rFonts w:ascii="Arial" w:hAnsi="Arial" w:cs="Arial"/>
          <w:b/>
          <w:noProof w:val="0"/>
          <w:szCs w:val="24"/>
          <w:lang w:val="ro-RO"/>
        </w:rPr>
        <w:t>7.4</w:t>
      </w:r>
      <w:r w:rsidRPr="00D31836">
        <w:rPr>
          <w:rFonts w:ascii="Arial" w:hAnsi="Arial" w:cs="Arial"/>
          <w:noProof w:val="0"/>
          <w:szCs w:val="24"/>
          <w:lang w:val="ro-RO"/>
        </w:rPr>
        <w:t xml:space="preserve"> Plata nu va fi efectuată dacă nu sunt îndeplinite, în totalitate, una sau mai multe </w:t>
      </w:r>
      <w:proofErr w:type="spellStart"/>
      <w:r w:rsidRPr="00D31836">
        <w:rPr>
          <w:rFonts w:ascii="Arial" w:hAnsi="Arial" w:cs="Arial"/>
          <w:noProof w:val="0"/>
          <w:szCs w:val="24"/>
          <w:lang w:val="ro-RO"/>
        </w:rPr>
        <w:t>cerinţe</w:t>
      </w:r>
      <w:proofErr w:type="spellEnd"/>
      <w:r w:rsidRPr="00D31836">
        <w:rPr>
          <w:rFonts w:ascii="Arial" w:hAnsi="Arial" w:cs="Arial"/>
          <w:noProof w:val="0"/>
          <w:szCs w:val="24"/>
          <w:lang w:val="ro-RO"/>
        </w:rPr>
        <w:t xml:space="preserve"> din prezentul contract şi anexele acestuia.</w:t>
      </w:r>
    </w:p>
    <w:p w:rsidR="00011388" w:rsidRPr="00D31836" w:rsidRDefault="00011388" w:rsidP="0006706B">
      <w:pPr>
        <w:pStyle w:val="DefaultText2"/>
        <w:widowControl w:val="0"/>
        <w:spacing w:line="276" w:lineRule="auto"/>
        <w:jc w:val="both"/>
        <w:rPr>
          <w:rFonts w:ascii="Arial" w:hAnsi="Arial" w:cs="Arial"/>
          <w:noProof w:val="0"/>
          <w:szCs w:val="24"/>
          <w:lang w:val="ro-RO"/>
        </w:rPr>
      </w:pPr>
      <w:r w:rsidRPr="00D31836">
        <w:rPr>
          <w:rFonts w:ascii="Arial" w:hAnsi="Arial" w:cs="Arial"/>
          <w:b/>
          <w:noProof w:val="0"/>
          <w:szCs w:val="24"/>
          <w:lang w:val="ro-RO"/>
        </w:rPr>
        <w:t>7.5</w:t>
      </w:r>
      <w:r w:rsidRPr="00D31836">
        <w:rPr>
          <w:rFonts w:ascii="Arial" w:hAnsi="Arial" w:cs="Arial"/>
          <w:noProof w:val="0"/>
          <w:szCs w:val="24"/>
          <w:lang w:val="ro-RO"/>
        </w:rPr>
        <w:t xml:space="preserve"> (1) Termenul de la art. 7.2 nu va curge atâta timp cât Achizitorul va transmite Furnizorului o notificare scrisă conform căreia nu se poate da curs solicitării de plată pentru că suma nu este datorată, pentru că nu au fost furnizate documentele justificative relevante sau dacă factura nu </w:t>
      </w:r>
      <w:proofErr w:type="spellStart"/>
      <w:r w:rsidRPr="00D31836">
        <w:rPr>
          <w:rFonts w:ascii="Arial" w:hAnsi="Arial" w:cs="Arial"/>
          <w:noProof w:val="0"/>
          <w:szCs w:val="24"/>
          <w:lang w:val="ro-RO"/>
        </w:rPr>
        <w:t>întruneşte</w:t>
      </w:r>
      <w:proofErr w:type="spellEnd"/>
      <w:r w:rsidRPr="00D31836">
        <w:rPr>
          <w:rFonts w:ascii="Arial" w:hAnsi="Arial" w:cs="Arial"/>
          <w:noProof w:val="0"/>
          <w:szCs w:val="24"/>
          <w:lang w:val="ro-RO"/>
        </w:rPr>
        <w:t xml:space="preserve"> elementele minimale prevăzute de art. 7.</w:t>
      </w:r>
      <w:r>
        <w:rPr>
          <w:rFonts w:ascii="Arial" w:hAnsi="Arial" w:cs="Arial"/>
          <w:noProof w:val="0"/>
          <w:szCs w:val="24"/>
          <w:lang w:val="ro-RO"/>
        </w:rPr>
        <w:t>3</w:t>
      </w:r>
      <w:r w:rsidRPr="00D31836">
        <w:rPr>
          <w:rFonts w:ascii="Arial" w:hAnsi="Arial" w:cs="Arial"/>
          <w:noProof w:val="0"/>
          <w:szCs w:val="24"/>
          <w:lang w:val="ro-RO"/>
        </w:rPr>
        <w:t xml:space="preserve"> şi de </w:t>
      </w:r>
      <w:proofErr w:type="spellStart"/>
      <w:r w:rsidRPr="00D31836">
        <w:rPr>
          <w:rFonts w:ascii="Arial" w:hAnsi="Arial" w:cs="Arial"/>
          <w:noProof w:val="0"/>
          <w:szCs w:val="24"/>
          <w:lang w:val="ro-RO"/>
        </w:rPr>
        <w:t>legislaţia</w:t>
      </w:r>
      <w:proofErr w:type="spellEnd"/>
      <w:r w:rsidRPr="00D31836">
        <w:rPr>
          <w:rFonts w:ascii="Arial" w:hAnsi="Arial" w:cs="Arial"/>
          <w:noProof w:val="0"/>
          <w:szCs w:val="24"/>
          <w:lang w:val="ro-RO"/>
        </w:rPr>
        <w:t xml:space="preserve"> română în vigoare.</w:t>
      </w:r>
    </w:p>
    <w:p w:rsidR="00011388" w:rsidRPr="00D31836" w:rsidRDefault="00011388" w:rsidP="0006706B">
      <w:pPr>
        <w:pStyle w:val="DefaultText2"/>
        <w:widowControl w:val="0"/>
        <w:spacing w:line="276" w:lineRule="auto"/>
        <w:jc w:val="both"/>
        <w:rPr>
          <w:rFonts w:ascii="Arial" w:hAnsi="Arial" w:cs="Arial"/>
          <w:noProof w:val="0"/>
          <w:szCs w:val="24"/>
          <w:lang w:val="ro-RO"/>
        </w:rPr>
      </w:pPr>
      <w:r w:rsidRPr="00D31836">
        <w:rPr>
          <w:rFonts w:ascii="Arial" w:hAnsi="Arial" w:cs="Arial"/>
          <w:b/>
          <w:noProof w:val="0"/>
          <w:szCs w:val="24"/>
          <w:lang w:val="ro-RO"/>
        </w:rPr>
        <w:t xml:space="preserve">       </w:t>
      </w:r>
      <w:r w:rsidRPr="00D31836">
        <w:rPr>
          <w:rFonts w:ascii="Arial" w:hAnsi="Arial" w:cs="Arial"/>
          <w:noProof w:val="0"/>
          <w:szCs w:val="24"/>
          <w:lang w:val="ro-RO"/>
        </w:rPr>
        <w:t xml:space="preserve">(2) Achizitorul se obligă să trimită notificarea </w:t>
      </w:r>
      <w:proofErr w:type="spellStart"/>
      <w:r w:rsidRPr="00D31836">
        <w:rPr>
          <w:rFonts w:ascii="Arial" w:hAnsi="Arial" w:cs="Arial"/>
          <w:noProof w:val="0"/>
          <w:szCs w:val="24"/>
          <w:lang w:val="ro-RO"/>
        </w:rPr>
        <w:t>menţionată</w:t>
      </w:r>
      <w:proofErr w:type="spellEnd"/>
      <w:r w:rsidRPr="00D31836">
        <w:rPr>
          <w:rFonts w:ascii="Arial" w:hAnsi="Arial" w:cs="Arial"/>
          <w:noProof w:val="0"/>
          <w:szCs w:val="24"/>
          <w:lang w:val="ro-RO"/>
        </w:rPr>
        <w:t xml:space="preserve"> la alin. (1) în termen de maxim 15 zile lucrătoare de la data primirii facturii.</w:t>
      </w:r>
    </w:p>
    <w:p w:rsidR="00011388" w:rsidRPr="00D31836" w:rsidRDefault="00011388" w:rsidP="0006706B">
      <w:pPr>
        <w:pStyle w:val="DefaultText"/>
        <w:widowControl w:val="0"/>
        <w:spacing w:line="276" w:lineRule="auto"/>
        <w:jc w:val="both"/>
        <w:rPr>
          <w:rFonts w:ascii="Arial" w:hAnsi="Arial" w:cs="Arial"/>
          <w:noProof w:val="0"/>
          <w:szCs w:val="24"/>
          <w:lang w:val="ro-RO"/>
        </w:rPr>
      </w:pPr>
      <w:r w:rsidRPr="00D31836">
        <w:rPr>
          <w:rFonts w:ascii="Arial" w:hAnsi="Arial" w:cs="Arial"/>
          <w:b/>
          <w:szCs w:val="24"/>
          <w:lang w:val="ro-RO"/>
        </w:rPr>
        <w:t>7.6</w:t>
      </w:r>
      <w:r w:rsidRPr="00D31836">
        <w:rPr>
          <w:rFonts w:ascii="Arial" w:hAnsi="Arial" w:cs="Arial"/>
          <w:szCs w:val="24"/>
          <w:lang w:val="ro-RO"/>
        </w:rPr>
        <w:t xml:space="preserve"> Furnizorul va transmite clarificări, modificări sau informaţii suplimentare, în termen de maxim 15 zile lucrătoare de la momentul la care i-au fost solicitate</w:t>
      </w:r>
    </w:p>
    <w:p w:rsidR="00011388" w:rsidRPr="00D31836" w:rsidRDefault="00011388" w:rsidP="0006706B">
      <w:pPr>
        <w:pStyle w:val="DefaultText"/>
        <w:widowControl w:val="0"/>
        <w:spacing w:line="276" w:lineRule="auto"/>
        <w:jc w:val="both"/>
        <w:rPr>
          <w:rFonts w:ascii="Arial" w:hAnsi="Arial" w:cs="Arial"/>
          <w:noProof w:val="0"/>
          <w:szCs w:val="24"/>
          <w:lang w:val="ro-RO"/>
        </w:rPr>
      </w:pPr>
      <w:r w:rsidRPr="00D31836">
        <w:rPr>
          <w:rFonts w:ascii="Arial" w:hAnsi="Arial" w:cs="Arial"/>
          <w:b/>
          <w:noProof w:val="0"/>
          <w:szCs w:val="24"/>
          <w:lang w:val="ro-RO"/>
        </w:rPr>
        <w:t>7.7</w:t>
      </w:r>
      <w:r w:rsidRPr="00D31836">
        <w:rPr>
          <w:rFonts w:ascii="Arial" w:hAnsi="Arial" w:cs="Arial"/>
          <w:noProof w:val="0"/>
          <w:szCs w:val="24"/>
          <w:lang w:val="ro-RO"/>
        </w:rPr>
        <w:t xml:space="preserve"> Solicitările de plată vor fi adresate către Achizitor:</w:t>
      </w:r>
    </w:p>
    <w:p w:rsidR="00011388" w:rsidRPr="00D31836" w:rsidRDefault="00011388" w:rsidP="0006706B">
      <w:pPr>
        <w:pStyle w:val="DefaultText"/>
        <w:widowControl w:val="0"/>
        <w:spacing w:line="276" w:lineRule="auto"/>
        <w:ind w:firstLine="720"/>
        <w:jc w:val="both"/>
        <w:rPr>
          <w:rFonts w:ascii="Arial" w:hAnsi="Arial" w:cs="Arial"/>
          <w:b/>
          <w:i/>
          <w:noProof w:val="0"/>
          <w:szCs w:val="24"/>
          <w:lang w:val="ro-RO"/>
        </w:rPr>
      </w:pPr>
      <w:r w:rsidRPr="00D31836">
        <w:rPr>
          <w:rFonts w:ascii="Arial" w:hAnsi="Arial" w:cs="Arial"/>
          <w:b/>
          <w:i/>
          <w:noProof w:val="0"/>
          <w:szCs w:val="24"/>
          <w:lang w:val="ro-RO"/>
        </w:rPr>
        <w:t>Inspectoratul General al Poliţiei de Frontieră,</w:t>
      </w:r>
    </w:p>
    <w:p w:rsidR="00011388" w:rsidRPr="00D31836" w:rsidRDefault="00011388" w:rsidP="0006706B">
      <w:pPr>
        <w:pStyle w:val="DefaultText"/>
        <w:widowControl w:val="0"/>
        <w:spacing w:line="276" w:lineRule="auto"/>
        <w:ind w:firstLine="720"/>
        <w:jc w:val="both"/>
        <w:rPr>
          <w:rFonts w:ascii="Arial" w:hAnsi="Arial" w:cs="Arial"/>
          <w:b/>
          <w:i/>
          <w:noProof w:val="0"/>
          <w:szCs w:val="24"/>
          <w:lang w:val="ro-RO"/>
        </w:rPr>
      </w:pPr>
      <w:r w:rsidRPr="00D31836">
        <w:rPr>
          <w:rFonts w:ascii="Arial" w:hAnsi="Arial" w:cs="Arial"/>
          <w:b/>
          <w:i/>
          <w:noProof w:val="0"/>
          <w:szCs w:val="24"/>
          <w:lang w:val="ro-RO"/>
        </w:rPr>
        <w:t xml:space="preserve">Adresa: sediu B-dul Geniului, nr.42C, sector 6, </w:t>
      </w:r>
      <w:proofErr w:type="spellStart"/>
      <w:r w:rsidRPr="00D31836">
        <w:rPr>
          <w:rFonts w:ascii="Arial" w:hAnsi="Arial" w:cs="Arial"/>
          <w:b/>
          <w:i/>
          <w:noProof w:val="0"/>
          <w:szCs w:val="24"/>
          <w:lang w:val="ro-RO"/>
        </w:rPr>
        <w:t>Bucureşti</w:t>
      </w:r>
      <w:proofErr w:type="spellEnd"/>
      <w:r w:rsidRPr="00D31836">
        <w:rPr>
          <w:rFonts w:ascii="Arial" w:hAnsi="Arial" w:cs="Arial"/>
          <w:b/>
          <w:i/>
          <w:noProof w:val="0"/>
          <w:szCs w:val="24"/>
          <w:lang w:val="ro-RO"/>
        </w:rPr>
        <w:t>, România</w:t>
      </w:r>
    </w:p>
    <w:p w:rsidR="00011388" w:rsidRPr="00D31836" w:rsidRDefault="00011388" w:rsidP="0006706B">
      <w:pPr>
        <w:pStyle w:val="DefaultText"/>
        <w:widowControl w:val="0"/>
        <w:spacing w:line="276" w:lineRule="auto"/>
        <w:ind w:firstLine="709"/>
        <w:jc w:val="both"/>
        <w:rPr>
          <w:rFonts w:ascii="Arial" w:hAnsi="Arial" w:cs="Arial"/>
          <w:b/>
          <w:i/>
          <w:noProof w:val="0"/>
          <w:szCs w:val="24"/>
          <w:lang w:val="ro-RO"/>
        </w:rPr>
      </w:pPr>
      <w:r w:rsidRPr="00D31836">
        <w:rPr>
          <w:rFonts w:ascii="Arial" w:hAnsi="Arial" w:cs="Arial"/>
          <w:b/>
          <w:i/>
          <w:noProof w:val="0"/>
          <w:szCs w:val="24"/>
          <w:lang w:val="ro-RO"/>
        </w:rPr>
        <w:t>Telefon 021.316.25.98, fax 021.408.50.36.</w:t>
      </w:r>
    </w:p>
    <w:p w:rsidR="00011388" w:rsidRPr="00D31836" w:rsidRDefault="00011388" w:rsidP="0006706B">
      <w:pPr>
        <w:pStyle w:val="DefaultText2"/>
        <w:widowControl w:val="0"/>
        <w:spacing w:line="276" w:lineRule="auto"/>
        <w:jc w:val="both"/>
        <w:rPr>
          <w:rFonts w:ascii="Arial" w:hAnsi="Arial" w:cs="Arial"/>
          <w:noProof w:val="0"/>
          <w:szCs w:val="24"/>
          <w:lang w:val="ro-RO"/>
        </w:rPr>
      </w:pPr>
      <w:r w:rsidRPr="00D31836">
        <w:rPr>
          <w:rFonts w:ascii="Arial" w:hAnsi="Arial" w:cs="Arial"/>
          <w:b/>
          <w:noProof w:val="0"/>
          <w:szCs w:val="24"/>
          <w:lang w:val="ro-RO"/>
        </w:rPr>
        <w:t>7.8</w:t>
      </w:r>
      <w:r w:rsidRPr="00D31836">
        <w:rPr>
          <w:rFonts w:ascii="Arial" w:hAnsi="Arial" w:cs="Arial"/>
          <w:noProof w:val="0"/>
          <w:szCs w:val="24"/>
          <w:lang w:val="ro-RO"/>
        </w:rPr>
        <w:t xml:space="preserve"> Plată se va efectua după recepția produselor, în baza documentelor prevăzute la pct. 7.2, conform Graficului de </w:t>
      </w:r>
      <w:r>
        <w:rPr>
          <w:rFonts w:ascii="Arial" w:hAnsi="Arial" w:cs="Arial"/>
          <w:noProof w:val="0"/>
          <w:szCs w:val="24"/>
          <w:lang w:val="ro-RO"/>
        </w:rPr>
        <w:t>livrare</w:t>
      </w:r>
      <w:r w:rsidRPr="00D31836">
        <w:rPr>
          <w:rFonts w:ascii="Arial" w:hAnsi="Arial" w:cs="Arial"/>
          <w:noProof w:val="0"/>
          <w:szCs w:val="24"/>
          <w:lang w:val="ro-RO"/>
        </w:rPr>
        <w:t xml:space="preserve"> şi plată</w:t>
      </w:r>
      <w:r w:rsidRPr="00D31836">
        <w:rPr>
          <w:rFonts w:ascii="Arial" w:hAnsi="Arial" w:cs="Arial"/>
          <w:szCs w:val="24"/>
          <w:lang w:val="ro-RO"/>
        </w:rPr>
        <w:t xml:space="preserve"> asumat de ambele părţi</w:t>
      </w:r>
      <w:r w:rsidRPr="00D31836">
        <w:rPr>
          <w:rFonts w:ascii="Arial" w:hAnsi="Arial" w:cs="Arial"/>
          <w:noProof w:val="0"/>
          <w:szCs w:val="24"/>
          <w:lang w:val="ro-RO"/>
        </w:rPr>
        <w:t>.</w:t>
      </w:r>
    </w:p>
    <w:p w:rsidR="00274ACC" w:rsidRPr="00191DAB" w:rsidRDefault="00274ACC" w:rsidP="0006706B">
      <w:pPr>
        <w:pStyle w:val="DefaultText2"/>
        <w:widowControl w:val="0"/>
        <w:spacing w:line="276" w:lineRule="auto"/>
        <w:jc w:val="both"/>
        <w:rPr>
          <w:rFonts w:ascii="Arial" w:hAnsi="Arial" w:cs="Arial"/>
          <w:noProof w:val="0"/>
          <w:color w:val="FF0000"/>
          <w:sz w:val="28"/>
          <w:szCs w:val="24"/>
          <w:highlight w:val="yellow"/>
          <w:lang w:val="ro-RO"/>
        </w:rPr>
      </w:pPr>
    </w:p>
    <w:p w:rsidR="00A946B0" w:rsidRPr="009D1CC5" w:rsidRDefault="00A946B0" w:rsidP="0006706B">
      <w:pPr>
        <w:pStyle w:val="DefaultText"/>
        <w:widowControl w:val="0"/>
        <w:spacing w:line="276" w:lineRule="auto"/>
        <w:jc w:val="both"/>
        <w:rPr>
          <w:rFonts w:ascii="Arial" w:hAnsi="Arial" w:cs="Arial"/>
          <w:b/>
          <w:noProof w:val="0"/>
          <w:szCs w:val="24"/>
          <w:lang w:val="ro-RO"/>
        </w:rPr>
      </w:pPr>
      <w:r w:rsidRPr="009D1CC5">
        <w:rPr>
          <w:rFonts w:ascii="Arial" w:hAnsi="Arial" w:cs="Arial"/>
          <w:b/>
          <w:noProof w:val="0"/>
          <w:szCs w:val="24"/>
          <w:lang w:val="ro-RO"/>
        </w:rPr>
        <w:lastRenderedPageBreak/>
        <w:t>8. Documentele contractului</w:t>
      </w:r>
    </w:p>
    <w:p w:rsidR="00A946B0" w:rsidRPr="009D1CC5" w:rsidRDefault="00A946B0" w:rsidP="0006706B">
      <w:pPr>
        <w:pStyle w:val="DefaultText1"/>
        <w:widowControl w:val="0"/>
        <w:spacing w:line="276" w:lineRule="auto"/>
        <w:jc w:val="both"/>
        <w:rPr>
          <w:rFonts w:ascii="Arial" w:hAnsi="Arial" w:cs="Arial"/>
          <w:noProof w:val="0"/>
          <w:szCs w:val="24"/>
          <w:lang w:val="ro-RO"/>
        </w:rPr>
      </w:pPr>
      <w:r w:rsidRPr="009D1CC5">
        <w:rPr>
          <w:rFonts w:ascii="Arial" w:hAnsi="Arial" w:cs="Arial"/>
          <w:b/>
          <w:noProof w:val="0"/>
          <w:szCs w:val="24"/>
          <w:lang w:val="ro-RO"/>
        </w:rPr>
        <w:t>8.1</w:t>
      </w:r>
      <w:r w:rsidR="007C6215" w:rsidRPr="009D1CC5">
        <w:rPr>
          <w:rFonts w:ascii="Arial" w:hAnsi="Arial" w:cs="Arial"/>
          <w:noProof w:val="0"/>
          <w:szCs w:val="24"/>
          <w:lang w:val="ro-RO"/>
        </w:rPr>
        <w:t>.</w:t>
      </w:r>
      <w:r w:rsidRPr="009D1CC5">
        <w:rPr>
          <w:rFonts w:ascii="Arial" w:hAnsi="Arial" w:cs="Arial"/>
          <w:noProof w:val="0"/>
          <w:szCs w:val="24"/>
          <w:lang w:val="ro-RO"/>
        </w:rPr>
        <w:t xml:space="preserve"> Documentele contractului sunt:</w:t>
      </w:r>
    </w:p>
    <w:p w:rsidR="00EC01C2" w:rsidRPr="009D1CC5" w:rsidRDefault="00C77A01" w:rsidP="0006706B">
      <w:pPr>
        <w:pStyle w:val="DefaultText"/>
        <w:widowControl w:val="0"/>
        <w:spacing w:line="276" w:lineRule="auto"/>
        <w:jc w:val="both"/>
        <w:rPr>
          <w:rFonts w:ascii="Arial" w:hAnsi="Arial" w:cs="Arial"/>
          <w:noProof w:val="0"/>
          <w:szCs w:val="24"/>
          <w:lang w:val="ro-RO"/>
        </w:rPr>
      </w:pPr>
      <w:r w:rsidRPr="009D1CC5">
        <w:rPr>
          <w:rFonts w:ascii="Arial" w:hAnsi="Arial" w:cs="Arial"/>
          <w:noProof w:val="0"/>
          <w:szCs w:val="24"/>
          <w:lang w:val="ro-RO"/>
        </w:rPr>
        <w:t xml:space="preserve">a) </w:t>
      </w:r>
      <w:r w:rsidR="00392115" w:rsidRPr="009D1CC5">
        <w:rPr>
          <w:rFonts w:ascii="Arial" w:hAnsi="Arial" w:cs="Arial"/>
          <w:noProof w:val="0"/>
          <w:szCs w:val="24"/>
          <w:lang w:val="ro-RO"/>
        </w:rPr>
        <w:t>c</w:t>
      </w:r>
      <w:r w:rsidR="007A2C43" w:rsidRPr="009D1CC5">
        <w:rPr>
          <w:rFonts w:ascii="Arial" w:hAnsi="Arial" w:cs="Arial"/>
          <w:noProof w:val="0"/>
          <w:szCs w:val="24"/>
          <w:lang w:val="ro-RO"/>
        </w:rPr>
        <w:t xml:space="preserve">aietul </w:t>
      </w:r>
      <w:r w:rsidRPr="009D1CC5">
        <w:rPr>
          <w:rFonts w:ascii="Arial" w:hAnsi="Arial" w:cs="Arial"/>
          <w:noProof w:val="0"/>
          <w:szCs w:val="24"/>
          <w:lang w:val="ro-RO"/>
        </w:rPr>
        <w:t>de sarcini</w:t>
      </w:r>
      <w:r w:rsidR="00EC01C2" w:rsidRPr="009D1CC5">
        <w:rPr>
          <w:rFonts w:ascii="Arial" w:hAnsi="Arial" w:cs="Arial"/>
          <w:noProof w:val="0"/>
          <w:szCs w:val="24"/>
          <w:lang w:val="ro-RO"/>
        </w:rPr>
        <w:t xml:space="preserve"> nr. </w:t>
      </w:r>
      <w:r w:rsidR="00A6657F">
        <w:rPr>
          <w:rFonts w:ascii="Arial" w:hAnsi="Arial" w:cs="Arial"/>
          <w:noProof w:val="0"/>
          <w:szCs w:val="24"/>
          <w:lang w:val="ro-RO"/>
        </w:rPr>
        <w:t>249020</w:t>
      </w:r>
      <w:r w:rsidR="00EC01C2" w:rsidRPr="009D1CC5">
        <w:rPr>
          <w:rFonts w:ascii="Arial" w:hAnsi="Arial" w:cs="Arial"/>
          <w:noProof w:val="0"/>
          <w:szCs w:val="24"/>
          <w:lang w:val="ro-RO"/>
        </w:rPr>
        <w:t xml:space="preserve"> din </w:t>
      </w:r>
      <w:r w:rsidR="009D1CC5" w:rsidRPr="009D1CC5">
        <w:rPr>
          <w:rFonts w:ascii="Arial" w:hAnsi="Arial" w:cs="Arial"/>
          <w:noProof w:val="0"/>
          <w:szCs w:val="24"/>
          <w:lang w:val="ro-RO"/>
        </w:rPr>
        <w:t>16.</w:t>
      </w:r>
      <w:r w:rsidR="00A6657F">
        <w:rPr>
          <w:rFonts w:ascii="Arial" w:hAnsi="Arial" w:cs="Arial"/>
          <w:noProof w:val="0"/>
          <w:szCs w:val="24"/>
          <w:lang w:val="ro-RO"/>
        </w:rPr>
        <w:t>12</w:t>
      </w:r>
      <w:r w:rsidR="009D1CC5" w:rsidRPr="009D1CC5">
        <w:rPr>
          <w:rFonts w:ascii="Arial" w:hAnsi="Arial" w:cs="Arial"/>
          <w:noProof w:val="0"/>
          <w:szCs w:val="24"/>
          <w:lang w:val="ro-RO"/>
        </w:rPr>
        <w:t>.2025</w:t>
      </w:r>
      <w:r w:rsidR="00F80CA6">
        <w:rPr>
          <w:rFonts w:ascii="Arial" w:hAnsi="Arial" w:cs="Arial"/>
          <w:noProof w:val="0"/>
          <w:szCs w:val="24"/>
          <w:lang w:val="ro-RO"/>
        </w:rPr>
        <w:t xml:space="preserve"> şi addendum la caietul de sarcini </w:t>
      </w:r>
      <w:proofErr w:type="spellStart"/>
      <w:r w:rsidR="00F80CA6">
        <w:rPr>
          <w:rFonts w:ascii="Arial" w:hAnsi="Arial" w:cs="Arial"/>
          <w:noProof w:val="0"/>
          <w:szCs w:val="24"/>
          <w:lang w:val="ro-RO"/>
        </w:rPr>
        <w:t>nr.________din</w:t>
      </w:r>
      <w:proofErr w:type="spellEnd"/>
      <w:r w:rsidR="00F80CA6">
        <w:rPr>
          <w:rFonts w:ascii="Arial" w:hAnsi="Arial" w:cs="Arial"/>
          <w:noProof w:val="0"/>
          <w:szCs w:val="24"/>
          <w:lang w:val="ro-RO"/>
        </w:rPr>
        <w:t xml:space="preserve"> ________, care fac parte integrantă din contract</w:t>
      </w:r>
      <w:r w:rsidR="00EC01C2" w:rsidRPr="009D1CC5">
        <w:rPr>
          <w:rFonts w:ascii="Arial" w:hAnsi="Arial" w:cs="Arial"/>
          <w:noProof w:val="0"/>
          <w:szCs w:val="24"/>
          <w:lang w:val="ro-RO"/>
        </w:rPr>
        <w:t>;</w:t>
      </w:r>
    </w:p>
    <w:p w:rsidR="00C77A01" w:rsidRPr="009D1CC5" w:rsidRDefault="00EC01C2" w:rsidP="0006706B">
      <w:pPr>
        <w:pStyle w:val="DefaultText"/>
        <w:widowControl w:val="0"/>
        <w:spacing w:line="276" w:lineRule="auto"/>
        <w:jc w:val="both"/>
        <w:rPr>
          <w:rFonts w:ascii="Arial" w:hAnsi="Arial" w:cs="Arial"/>
          <w:noProof w:val="0"/>
          <w:szCs w:val="24"/>
          <w:lang w:val="ro-RO"/>
        </w:rPr>
      </w:pPr>
      <w:r w:rsidRPr="009D1CC5">
        <w:rPr>
          <w:rFonts w:ascii="Arial" w:hAnsi="Arial" w:cs="Arial"/>
          <w:noProof w:val="0"/>
          <w:szCs w:val="24"/>
          <w:lang w:val="ro-RO"/>
        </w:rPr>
        <w:t xml:space="preserve">b) </w:t>
      </w:r>
      <w:r w:rsidR="000C3EBF" w:rsidRPr="009D1CC5">
        <w:rPr>
          <w:rFonts w:ascii="Arial" w:hAnsi="Arial" w:cs="Arial"/>
          <w:noProof w:val="0"/>
          <w:szCs w:val="24"/>
          <w:lang w:val="ro-RO"/>
        </w:rPr>
        <w:t>clarificările şi/sau măsurile de remediere aduse până la depunerea ofertelor ce privesc aspectele tehnice şi financiare conform Anexei nr. 3, precum şi toate anexele la caietul de sarcini;</w:t>
      </w:r>
    </w:p>
    <w:p w:rsidR="00C77A01" w:rsidRPr="009D1CC5" w:rsidRDefault="00EC01C2" w:rsidP="0006706B">
      <w:pPr>
        <w:widowControl w:val="0"/>
        <w:autoSpaceDE w:val="0"/>
        <w:autoSpaceDN w:val="0"/>
        <w:adjustRightInd w:val="0"/>
        <w:spacing w:line="276" w:lineRule="auto"/>
        <w:jc w:val="both"/>
        <w:rPr>
          <w:rFonts w:ascii="Arial" w:hAnsi="Arial" w:cs="Arial"/>
          <w:lang w:eastAsia="ro-RO"/>
        </w:rPr>
      </w:pPr>
      <w:r w:rsidRPr="009D1CC5">
        <w:rPr>
          <w:rFonts w:ascii="Arial" w:hAnsi="Arial" w:cs="Arial"/>
          <w:lang w:eastAsia="ro-RO"/>
        </w:rPr>
        <w:t>c</w:t>
      </w:r>
      <w:r w:rsidR="00C77A01" w:rsidRPr="009D1CC5">
        <w:rPr>
          <w:rFonts w:ascii="Arial" w:hAnsi="Arial" w:cs="Arial"/>
          <w:lang w:eastAsia="ro-RO"/>
        </w:rPr>
        <w:t xml:space="preserve">) </w:t>
      </w:r>
      <w:r w:rsidR="008B46CF" w:rsidRPr="009D1CC5">
        <w:rPr>
          <w:rFonts w:ascii="Arial" w:hAnsi="Arial" w:cs="Arial"/>
        </w:rPr>
        <w:t>oferta, respectiv propunerea tehnică şi propunerea financiară, inclusiv clarificările din perioada de evaluare conform Anexei nr. 3;</w:t>
      </w:r>
    </w:p>
    <w:p w:rsidR="00C77A01" w:rsidRPr="009D1CC5" w:rsidRDefault="00EC01C2" w:rsidP="0006706B">
      <w:pPr>
        <w:widowControl w:val="0"/>
        <w:autoSpaceDE w:val="0"/>
        <w:autoSpaceDN w:val="0"/>
        <w:adjustRightInd w:val="0"/>
        <w:spacing w:line="276" w:lineRule="auto"/>
        <w:rPr>
          <w:rFonts w:ascii="Arial" w:hAnsi="Arial" w:cs="Arial"/>
          <w:lang w:eastAsia="ro-RO"/>
        </w:rPr>
      </w:pPr>
      <w:r w:rsidRPr="009D1CC5">
        <w:rPr>
          <w:rFonts w:ascii="Arial" w:hAnsi="Arial" w:cs="Arial"/>
          <w:lang w:eastAsia="ro-RO"/>
        </w:rPr>
        <w:t>d</w:t>
      </w:r>
      <w:r w:rsidR="00C77A01" w:rsidRPr="009D1CC5">
        <w:rPr>
          <w:rFonts w:ascii="Arial" w:hAnsi="Arial" w:cs="Arial"/>
          <w:lang w:eastAsia="ro-RO"/>
        </w:rPr>
        <w:t xml:space="preserve">) angajamentul ferm de susţinere din partea unui terţ, </w:t>
      </w:r>
      <w:r w:rsidR="00C77A01" w:rsidRPr="009D1CC5">
        <w:rPr>
          <w:rFonts w:ascii="Arial" w:hAnsi="Arial" w:cs="Arial"/>
          <w:u w:val="single"/>
          <w:lang w:eastAsia="ro-RO"/>
        </w:rPr>
        <w:t>dacă este cazul</w:t>
      </w:r>
      <w:r w:rsidR="00C77A01" w:rsidRPr="009D1CC5">
        <w:rPr>
          <w:rFonts w:ascii="Arial" w:hAnsi="Arial" w:cs="Arial"/>
          <w:lang w:eastAsia="ro-RO"/>
        </w:rPr>
        <w:t>;</w:t>
      </w:r>
    </w:p>
    <w:p w:rsidR="00C77A01" w:rsidRPr="009D1CC5" w:rsidRDefault="00C77A01" w:rsidP="0006706B">
      <w:pPr>
        <w:widowControl w:val="0"/>
        <w:autoSpaceDE w:val="0"/>
        <w:autoSpaceDN w:val="0"/>
        <w:adjustRightInd w:val="0"/>
        <w:spacing w:line="276" w:lineRule="auto"/>
        <w:rPr>
          <w:rFonts w:ascii="Arial" w:hAnsi="Arial" w:cs="Arial"/>
          <w:lang w:eastAsia="ro-RO"/>
        </w:rPr>
      </w:pPr>
      <w:r w:rsidRPr="009D1CC5">
        <w:rPr>
          <w:rFonts w:ascii="Arial" w:hAnsi="Arial" w:cs="Arial"/>
          <w:lang w:eastAsia="ro-RO"/>
        </w:rPr>
        <w:t xml:space="preserve">e) </w:t>
      </w:r>
      <w:r w:rsidR="004B615C" w:rsidRPr="009D1CC5">
        <w:rPr>
          <w:rFonts w:ascii="Arial" w:hAnsi="Arial" w:cs="Arial"/>
          <w:lang w:eastAsia="ro-RO"/>
        </w:rPr>
        <w:t>contractele cu subcontractanţii</w:t>
      </w:r>
      <w:r w:rsidR="00262AF9" w:rsidRPr="009D1CC5">
        <w:rPr>
          <w:rFonts w:ascii="Arial" w:hAnsi="Arial" w:cs="Arial"/>
          <w:lang w:eastAsia="ro-RO"/>
        </w:rPr>
        <w:t xml:space="preserve">, </w:t>
      </w:r>
      <w:r w:rsidR="00262AF9" w:rsidRPr="009D1CC5">
        <w:rPr>
          <w:rFonts w:ascii="Arial" w:hAnsi="Arial" w:cs="Arial"/>
          <w:u w:val="single"/>
          <w:lang w:eastAsia="ro-RO"/>
        </w:rPr>
        <w:t>dacă este cazul</w:t>
      </w:r>
      <w:r w:rsidRPr="009D1CC5">
        <w:rPr>
          <w:rFonts w:ascii="Arial" w:hAnsi="Arial" w:cs="Arial"/>
          <w:lang w:eastAsia="ro-RO"/>
        </w:rPr>
        <w:t>;</w:t>
      </w:r>
    </w:p>
    <w:p w:rsidR="00C77A01" w:rsidRPr="009D1CC5" w:rsidRDefault="00C77A01" w:rsidP="0006706B">
      <w:pPr>
        <w:pStyle w:val="DefaultText"/>
        <w:widowControl w:val="0"/>
        <w:spacing w:line="276" w:lineRule="auto"/>
        <w:jc w:val="both"/>
        <w:rPr>
          <w:rFonts w:ascii="Arial" w:hAnsi="Arial" w:cs="Arial"/>
          <w:noProof w:val="0"/>
          <w:szCs w:val="24"/>
          <w:lang w:val="ro-RO" w:eastAsia="ro-RO"/>
        </w:rPr>
      </w:pPr>
      <w:r w:rsidRPr="009D1CC5">
        <w:rPr>
          <w:rFonts w:ascii="Arial" w:hAnsi="Arial" w:cs="Arial"/>
          <w:noProof w:val="0"/>
          <w:szCs w:val="24"/>
          <w:lang w:val="ro-RO" w:eastAsia="ro-RO"/>
        </w:rPr>
        <w:t>f) acord</w:t>
      </w:r>
      <w:r w:rsidR="00643341" w:rsidRPr="009D1CC5">
        <w:rPr>
          <w:rFonts w:ascii="Arial" w:hAnsi="Arial" w:cs="Arial"/>
          <w:noProof w:val="0"/>
          <w:szCs w:val="24"/>
          <w:lang w:val="ro-RO" w:eastAsia="ro-RO"/>
        </w:rPr>
        <w:t xml:space="preserve">ul de asociere, </w:t>
      </w:r>
      <w:r w:rsidR="00643341" w:rsidRPr="009D1CC5">
        <w:rPr>
          <w:rFonts w:ascii="Arial" w:hAnsi="Arial" w:cs="Arial"/>
          <w:noProof w:val="0"/>
          <w:szCs w:val="24"/>
          <w:u w:val="single"/>
          <w:lang w:val="ro-RO" w:eastAsia="ro-RO"/>
        </w:rPr>
        <w:t>dacă este cazul</w:t>
      </w:r>
      <w:r w:rsidR="00643341" w:rsidRPr="009D1CC5">
        <w:rPr>
          <w:rFonts w:ascii="Arial" w:hAnsi="Arial" w:cs="Arial"/>
          <w:noProof w:val="0"/>
          <w:szCs w:val="24"/>
          <w:lang w:val="ro-RO" w:eastAsia="ro-RO"/>
        </w:rPr>
        <w:t>;</w:t>
      </w:r>
    </w:p>
    <w:p w:rsidR="00D067C7" w:rsidRPr="009D1CC5" w:rsidRDefault="00D067C7" w:rsidP="0006706B">
      <w:pPr>
        <w:pStyle w:val="DefaultText"/>
        <w:widowControl w:val="0"/>
        <w:spacing w:line="276" w:lineRule="auto"/>
        <w:jc w:val="both"/>
        <w:rPr>
          <w:rFonts w:ascii="Arial" w:hAnsi="Arial" w:cs="Arial"/>
          <w:noProof w:val="0"/>
          <w:szCs w:val="24"/>
          <w:lang w:eastAsia="ro-RO"/>
        </w:rPr>
      </w:pPr>
      <w:r w:rsidRPr="009D1CC5">
        <w:rPr>
          <w:rFonts w:ascii="Arial" w:hAnsi="Arial" w:cs="Arial"/>
          <w:noProof w:val="0"/>
          <w:szCs w:val="24"/>
          <w:lang w:val="ro-RO" w:eastAsia="ro-RO"/>
        </w:rPr>
        <w:t>g) anexa nr. 1 – Centralizator de prețuri</w:t>
      </w:r>
      <w:r w:rsidR="002E4E58" w:rsidRPr="009D1CC5">
        <w:rPr>
          <w:rFonts w:ascii="Arial" w:hAnsi="Arial" w:cs="Arial"/>
          <w:noProof w:val="0"/>
          <w:szCs w:val="24"/>
          <w:lang w:eastAsia="ro-RO"/>
        </w:rPr>
        <w:t>;</w:t>
      </w:r>
    </w:p>
    <w:p w:rsidR="00C77A01" w:rsidRPr="009D1CC5" w:rsidRDefault="00D067C7" w:rsidP="0006706B">
      <w:pPr>
        <w:widowControl w:val="0"/>
        <w:spacing w:line="276" w:lineRule="auto"/>
        <w:jc w:val="both"/>
        <w:rPr>
          <w:rFonts w:ascii="Arial" w:hAnsi="Arial" w:cs="Arial"/>
        </w:rPr>
      </w:pPr>
      <w:r w:rsidRPr="009D1CC5">
        <w:rPr>
          <w:rFonts w:ascii="Arial" w:hAnsi="Arial" w:cs="Arial"/>
        </w:rPr>
        <w:t>h</w:t>
      </w:r>
      <w:r w:rsidR="00C77A01" w:rsidRPr="009D1CC5">
        <w:rPr>
          <w:rFonts w:ascii="Arial" w:hAnsi="Arial" w:cs="Arial"/>
        </w:rPr>
        <w:t xml:space="preserve">) </w:t>
      </w:r>
      <w:r w:rsidR="00FE2450" w:rsidRPr="009D1CC5">
        <w:rPr>
          <w:rFonts w:ascii="Arial" w:hAnsi="Arial" w:cs="Arial"/>
        </w:rPr>
        <w:t xml:space="preserve">anexa nr. </w:t>
      </w:r>
      <w:r w:rsidR="00E80853" w:rsidRPr="009D1CC5">
        <w:rPr>
          <w:rFonts w:ascii="Arial" w:hAnsi="Arial" w:cs="Arial"/>
        </w:rPr>
        <w:t>2</w:t>
      </w:r>
      <w:r w:rsidR="00FE2450" w:rsidRPr="009D1CC5">
        <w:rPr>
          <w:rFonts w:ascii="Arial" w:hAnsi="Arial" w:cs="Arial"/>
        </w:rPr>
        <w:t xml:space="preserve"> – </w:t>
      </w:r>
      <w:r w:rsidR="007D3926" w:rsidRPr="009D1CC5">
        <w:rPr>
          <w:rFonts w:ascii="Arial" w:hAnsi="Arial" w:cs="Arial"/>
        </w:rPr>
        <w:t xml:space="preserve">Graficul de </w:t>
      </w:r>
      <w:r w:rsidR="00033B0C" w:rsidRPr="009D1CC5">
        <w:rPr>
          <w:rFonts w:ascii="Arial" w:hAnsi="Arial" w:cs="Arial"/>
        </w:rPr>
        <w:t>livrare</w:t>
      </w:r>
      <w:r w:rsidR="007D3926" w:rsidRPr="009D1CC5">
        <w:rPr>
          <w:rFonts w:ascii="Arial" w:hAnsi="Arial" w:cs="Arial"/>
        </w:rPr>
        <w:t xml:space="preserve"> şi plată</w:t>
      </w:r>
      <w:r w:rsidR="00C77A01" w:rsidRPr="009D1CC5">
        <w:rPr>
          <w:rFonts w:ascii="Arial" w:hAnsi="Arial" w:cs="Arial"/>
        </w:rPr>
        <w:t>;</w:t>
      </w:r>
    </w:p>
    <w:p w:rsidR="00054157" w:rsidRPr="009D1CC5" w:rsidRDefault="00054157" w:rsidP="0006706B">
      <w:pPr>
        <w:widowControl w:val="0"/>
        <w:spacing w:line="276" w:lineRule="auto"/>
        <w:jc w:val="both"/>
        <w:rPr>
          <w:rFonts w:ascii="Arial" w:hAnsi="Arial" w:cs="Arial"/>
        </w:rPr>
      </w:pPr>
      <w:r w:rsidRPr="009D1CC5">
        <w:rPr>
          <w:rFonts w:ascii="Arial" w:hAnsi="Arial" w:cs="Arial"/>
        </w:rPr>
        <w:t>i) anexa nr. 3 – Opis clarificări</w:t>
      </w:r>
    </w:p>
    <w:p w:rsidR="00FF77B4" w:rsidRPr="009D1CC5" w:rsidRDefault="00054157" w:rsidP="0006706B">
      <w:pPr>
        <w:widowControl w:val="0"/>
        <w:spacing w:line="276" w:lineRule="auto"/>
        <w:jc w:val="both"/>
        <w:rPr>
          <w:rFonts w:ascii="Arial" w:hAnsi="Arial" w:cs="Arial"/>
        </w:rPr>
      </w:pPr>
      <w:r w:rsidRPr="009D1CC5">
        <w:rPr>
          <w:rFonts w:ascii="Arial" w:hAnsi="Arial" w:cs="Arial"/>
        </w:rPr>
        <w:t>j</w:t>
      </w:r>
      <w:r w:rsidR="00FF77B4" w:rsidRPr="009D1CC5">
        <w:rPr>
          <w:rFonts w:ascii="Arial" w:hAnsi="Arial" w:cs="Arial"/>
        </w:rPr>
        <w:t xml:space="preserve">) </w:t>
      </w:r>
      <w:r w:rsidR="00392115" w:rsidRPr="009D1CC5">
        <w:rPr>
          <w:rFonts w:ascii="Arial" w:hAnsi="Arial" w:cs="Arial"/>
        </w:rPr>
        <w:t>g</w:t>
      </w:r>
      <w:r w:rsidR="00B95AE8" w:rsidRPr="009D1CC5">
        <w:rPr>
          <w:rFonts w:ascii="Arial" w:hAnsi="Arial" w:cs="Arial"/>
        </w:rPr>
        <w:t>aranția de bună execuție</w:t>
      </w:r>
      <w:r w:rsidR="00FA665A" w:rsidRPr="009D1CC5">
        <w:rPr>
          <w:rFonts w:ascii="Arial" w:hAnsi="Arial" w:cs="Arial"/>
        </w:rPr>
        <w:t>;</w:t>
      </w:r>
    </w:p>
    <w:p w:rsidR="009D1CC5" w:rsidRPr="009D1CC5" w:rsidRDefault="00054157" w:rsidP="0006706B">
      <w:pPr>
        <w:widowControl w:val="0"/>
        <w:spacing w:line="276" w:lineRule="auto"/>
        <w:jc w:val="both"/>
        <w:rPr>
          <w:rFonts w:ascii="Arial" w:hAnsi="Arial" w:cs="Arial"/>
        </w:rPr>
      </w:pPr>
      <w:r w:rsidRPr="009D1CC5">
        <w:rPr>
          <w:rFonts w:ascii="Arial" w:hAnsi="Arial" w:cs="Arial"/>
        </w:rPr>
        <w:t>k</w:t>
      </w:r>
      <w:r w:rsidR="00C77A01" w:rsidRPr="009D1CC5">
        <w:rPr>
          <w:rFonts w:ascii="Arial" w:hAnsi="Arial" w:cs="Arial"/>
        </w:rPr>
        <w:t>) alte anexe</w:t>
      </w:r>
      <w:r w:rsidR="00B25239" w:rsidRPr="009D1CC5">
        <w:rPr>
          <w:rFonts w:ascii="Arial" w:hAnsi="Arial" w:cs="Arial"/>
        </w:rPr>
        <w:t xml:space="preserve"> / formulare</w:t>
      </w:r>
      <w:r w:rsidR="00C77A01" w:rsidRPr="009D1CC5">
        <w:rPr>
          <w:rFonts w:ascii="Arial" w:hAnsi="Arial" w:cs="Arial"/>
        </w:rPr>
        <w:t>.</w:t>
      </w:r>
    </w:p>
    <w:p w:rsidR="00E06F5A" w:rsidRPr="009D1CC5" w:rsidRDefault="00A072C9" w:rsidP="0006706B">
      <w:pPr>
        <w:widowControl w:val="0"/>
        <w:tabs>
          <w:tab w:val="left" w:pos="0"/>
          <w:tab w:val="left" w:pos="1008"/>
          <w:tab w:val="left" w:pos="1560"/>
          <w:tab w:val="num" w:pos="1725"/>
          <w:tab w:val="left" w:pos="2160"/>
        </w:tabs>
        <w:suppressAutoHyphens/>
        <w:spacing w:line="276" w:lineRule="auto"/>
        <w:jc w:val="both"/>
        <w:rPr>
          <w:rFonts w:ascii="Arial" w:hAnsi="Arial" w:cs="Arial"/>
          <w:snapToGrid w:val="0"/>
        </w:rPr>
      </w:pPr>
      <w:r w:rsidRPr="009D1CC5">
        <w:rPr>
          <w:rFonts w:ascii="Arial" w:hAnsi="Arial" w:cs="Arial"/>
          <w:b/>
        </w:rPr>
        <w:t>8.2</w:t>
      </w:r>
      <w:r w:rsidR="007C6215" w:rsidRPr="009D1CC5">
        <w:rPr>
          <w:rFonts w:ascii="Arial" w:hAnsi="Arial" w:cs="Arial"/>
        </w:rPr>
        <w:t>.</w:t>
      </w:r>
      <w:r w:rsidR="00C77A01" w:rsidRPr="009D1CC5">
        <w:rPr>
          <w:rFonts w:ascii="Arial" w:hAnsi="Arial" w:cs="Arial"/>
        </w:rPr>
        <w:t xml:space="preserve"> </w:t>
      </w:r>
      <w:r w:rsidR="00074AB4" w:rsidRPr="009D1CC5">
        <w:rPr>
          <w:rFonts w:ascii="Arial" w:hAnsi="Arial" w:cs="Arial"/>
        </w:rPr>
        <w:t xml:space="preserve">Documentele care alcătuiesc contractul se consideră a se explica reciproc. În caz de ambiguitate sau </w:t>
      </w:r>
      <w:r w:rsidR="009D1CC5" w:rsidRPr="009D1CC5">
        <w:rPr>
          <w:rFonts w:ascii="Arial" w:hAnsi="Arial" w:cs="Arial"/>
        </w:rPr>
        <w:t>divergență</w:t>
      </w:r>
      <w:r w:rsidR="00074AB4" w:rsidRPr="009D1CC5">
        <w:rPr>
          <w:rFonts w:ascii="Arial" w:hAnsi="Arial" w:cs="Arial"/>
        </w:rPr>
        <w:t xml:space="preserve">, acestea trebuie să fie citite şi </w:t>
      </w:r>
      <w:r w:rsidR="009D1CC5" w:rsidRPr="009D1CC5">
        <w:rPr>
          <w:rFonts w:ascii="Arial" w:hAnsi="Arial" w:cs="Arial"/>
        </w:rPr>
        <w:t>înțelese</w:t>
      </w:r>
      <w:r w:rsidR="00074AB4" w:rsidRPr="009D1CC5">
        <w:rPr>
          <w:rFonts w:ascii="Arial" w:hAnsi="Arial" w:cs="Arial"/>
        </w:rPr>
        <w:t xml:space="preserve"> în ordinea mai sus </w:t>
      </w:r>
      <w:r w:rsidR="009D1CC5" w:rsidRPr="009D1CC5">
        <w:rPr>
          <w:rFonts w:ascii="Arial" w:hAnsi="Arial" w:cs="Arial"/>
        </w:rPr>
        <w:t>menționată</w:t>
      </w:r>
      <w:r w:rsidR="00074AB4" w:rsidRPr="009D1CC5">
        <w:rPr>
          <w:rFonts w:ascii="Arial" w:hAnsi="Arial" w:cs="Arial"/>
        </w:rPr>
        <w:t xml:space="preserve">. În cazul în care, pe parcursul executării contractului, se constată faptul că anumite elemente ale propunerii tehnice sunt inferioare sau nu corespund </w:t>
      </w:r>
      <w:r w:rsidR="009D1CC5" w:rsidRPr="009D1CC5">
        <w:rPr>
          <w:rFonts w:ascii="Arial" w:hAnsi="Arial" w:cs="Arial"/>
        </w:rPr>
        <w:t>cerințelor</w:t>
      </w:r>
      <w:r w:rsidR="00074AB4" w:rsidRPr="009D1CC5">
        <w:rPr>
          <w:rFonts w:ascii="Arial" w:hAnsi="Arial" w:cs="Arial"/>
        </w:rPr>
        <w:t xml:space="preserve"> prevăzute în caietul de sarcini, prevalează prevederile caietului de sarcini, inclusiv clarificările şi/sau măsurile de remediere aduse până la depunerea ofertelor ce privesc aspectele tehnice şi financiare.</w:t>
      </w:r>
    </w:p>
    <w:p w:rsidR="005B61DC" w:rsidRPr="009D1CC5" w:rsidRDefault="005B61DC" w:rsidP="0006706B">
      <w:pPr>
        <w:pStyle w:val="DefaultText"/>
        <w:widowControl w:val="0"/>
        <w:spacing w:line="276" w:lineRule="auto"/>
        <w:jc w:val="both"/>
        <w:rPr>
          <w:rFonts w:ascii="Arial" w:hAnsi="Arial" w:cs="Arial"/>
          <w:b/>
          <w:noProof w:val="0"/>
          <w:color w:val="FF0000"/>
          <w:szCs w:val="24"/>
          <w:highlight w:val="yellow"/>
          <w:lang w:val="ro-RO"/>
        </w:rPr>
      </w:pPr>
    </w:p>
    <w:p w:rsidR="00A946B0" w:rsidRPr="000F2780" w:rsidRDefault="00A946B0" w:rsidP="0006706B">
      <w:pPr>
        <w:pStyle w:val="DefaultText"/>
        <w:widowControl w:val="0"/>
        <w:spacing w:line="276" w:lineRule="auto"/>
        <w:jc w:val="both"/>
        <w:rPr>
          <w:rFonts w:ascii="Arial" w:hAnsi="Arial" w:cs="Arial"/>
          <w:b/>
          <w:noProof w:val="0"/>
          <w:szCs w:val="24"/>
          <w:lang w:val="ro-RO"/>
        </w:rPr>
      </w:pPr>
      <w:r w:rsidRPr="000F2780">
        <w:rPr>
          <w:rFonts w:ascii="Arial" w:hAnsi="Arial" w:cs="Arial"/>
          <w:b/>
          <w:noProof w:val="0"/>
          <w:szCs w:val="24"/>
          <w:lang w:val="ro-RO"/>
        </w:rPr>
        <w:t xml:space="preserve">9.  Obligaţiile principale ale </w:t>
      </w:r>
      <w:r w:rsidR="005C4664" w:rsidRPr="000F2780">
        <w:rPr>
          <w:rFonts w:ascii="Arial" w:hAnsi="Arial" w:cs="Arial"/>
          <w:b/>
          <w:noProof w:val="0"/>
          <w:szCs w:val="24"/>
          <w:lang w:val="ro-RO"/>
        </w:rPr>
        <w:t>Furnizorul</w:t>
      </w:r>
      <w:r w:rsidRPr="000F2780">
        <w:rPr>
          <w:rFonts w:ascii="Arial" w:hAnsi="Arial" w:cs="Arial"/>
          <w:b/>
          <w:noProof w:val="0"/>
          <w:szCs w:val="24"/>
          <w:lang w:val="ro-RO"/>
        </w:rPr>
        <w:t>ui</w:t>
      </w:r>
    </w:p>
    <w:p w:rsidR="009C3F9F" w:rsidRPr="000F2780" w:rsidRDefault="00A946B0" w:rsidP="0006706B">
      <w:pPr>
        <w:pStyle w:val="DefaultText"/>
        <w:widowControl w:val="0"/>
        <w:spacing w:line="276" w:lineRule="auto"/>
        <w:jc w:val="both"/>
        <w:rPr>
          <w:rFonts w:ascii="Arial" w:hAnsi="Arial" w:cs="Arial"/>
          <w:noProof w:val="0"/>
          <w:szCs w:val="24"/>
          <w:lang w:val="ro-RO"/>
        </w:rPr>
      </w:pPr>
      <w:r w:rsidRPr="000F2780">
        <w:rPr>
          <w:rFonts w:ascii="Arial" w:hAnsi="Arial" w:cs="Arial"/>
          <w:b/>
          <w:noProof w:val="0"/>
          <w:szCs w:val="24"/>
          <w:lang w:val="ro-RO"/>
        </w:rPr>
        <w:t>9.1</w:t>
      </w:r>
      <w:r w:rsidR="00FE2BF5" w:rsidRPr="000F2780">
        <w:rPr>
          <w:rFonts w:ascii="Arial" w:hAnsi="Arial" w:cs="Arial"/>
          <w:b/>
          <w:noProof w:val="0"/>
          <w:szCs w:val="24"/>
          <w:lang w:val="ro-RO"/>
        </w:rPr>
        <w:t>.</w:t>
      </w:r>
      <w:r w:rsidR="00BC7F6B" w:rsidRPr="000F2780">
        <w:rPr>
          <w:rFonts w:ascii="Arial" w:hAnsi="Arial" w:cs="Arial"/>
          <w:noProof w:val="0"/>
          <w:szCs w:val="24"/>
          <w:lang w:val="ro-RO"/>
        </w:rPr>
        <w:t xml:space="preserve"> (1) </w:t>
      </w:r>
      <w:r w:rsidR="005C4664" w:rsidRPr="000F2780">
        <w:rPr>
          <w:rFonts w:ascii="Arial" w:hAnsi="Arial" w:cs="Arial"/>
          <w:noProof w:val="0"/>
          <w:szCs w:val="24"/>
          <w:lang w:val="ro-RO"/>
        </w:rPr>
        <w:t>Furnizorul</w:t>
      </w:r>
      <w:r w:rsidRPr="000F2780">
        <w:rPr>
          <w:rFonts w:ascii="Arial" w:hAnsi="Arial" w:cs="Arial"/>
          <w:noProof w:val="0"/>
          <w:szCs w:val="24"/>
          <w:lang w:val="ro-RO"/>
        </w:rPr>
        <w:t xml:space="preserve"> se obligă să furnizeze</w:t>
      </w:r>
      <w:r w:rsidR="006F023F" w:rsidRPr="000F2780">
        <w:rPr>
          <w:rFonts w:ascii="Arial" w:hAnsi="Arial" w:cs="Arial"/>
          <w:noProof w:val="0"/>
          <w:szCs w:val="24"/>
          <w:lang w:val="ro-RO"/>
        </w:rPr>
        <w:t xml:space="preserve"> produsele</w:t>
      </w:r>
      <w:r w:rsidRPr="000F2780">
        <w:rPr>
          <w:rFonts w:ascii="Arial" w:hAnsi="Arial" w:cs="Arial"/>
          <w:noProof w:val="0"/>
          <w:szCs w:val="24"/>
          <w:lang w:val="ro-RO"/>
        </w:rPr>
        <w:t xml:space="preserve"> la standardele şi </w:t>
      </w:r>
      <w:r w:rsidR="00DE369E" w:rsidRPr="000F2780">
        <w:rPr>
          <w:rFonts w:ascii="Arial" w:hAnsi="Arial" w:cs="Arial"/>
          <w:noProof w:val="0"/>
          <w:szCs w:val="24"/>
          <w:lang w:val="ro-RO"/>
        </w:rPr>
        <w:t>/</w:t>
      </w:r>
      <w:r w:rsidR="00142868" w:rsidRPr="000F2780">
        <w:rPr>
          <w:rFonts w:ascii="Arial" w:hAnsi="Arial" w:cs="Arial"/>
          <w:noProof w:val="0"/>
          <w:szCs w:val="24"/>
          <w:lang w:val="ro-RO"/>
        </w:rPr>
        <w:t xml:space="preserve"> </w:t>
      </w:r>
      <w:r w:rsidRPr="000F2780">
        <w:rPr>
          <w:rFonts w:ascii="Arial" w:hAnsi="Arial" w:cs="Arial"/>
          <w:noProof w:val="0"/>
          <w:szCs w:val="24"/>
          <w:lang w:val="ro-RO"/>
        </w:rPr>
        <w:t xml:space="preserve">sau performanţele prezentate în </w:t>
      </w:r>
      <w:r w:rsidR="00392115" w:rsidRPr="000F2780">
        <w:rPr>
          <w:rFonts w:ascii="Arial" w:hAnsi="Arial" w:cs="Arial"/>
          <w:noProof w:val="0"/>
          <w:szCs w:val="24"/>
          <w:lang w:val="ro-RO"/>
        </w:rPr>
        <w:t xml:space="preserve">Propunerea Tehnică </w:t>
      </w:r>
      <w:r w:rsidR="00F076E4" w:rsidRPr="000F2780">
        <w:rPr>
          <w:rFonts w:ascii="Arial" w:hAnsi="Arial" w:cs="Arial"/>
          <w:noProof w:val="0"/>
          <w:szCs w:val="24"/>
          <w:lang w:val="ro-RO"/>
        </w:rPr>
        <w:t>în concordanță cu prevederile specificațiilor tehnice și ale Caietului de sarcini anexă la contract,</w:t>
      </w:r>
      <w:r w:rsidR="005C18C8" w:rsidRPr="000F2780">
        <w:rPr>
          <w:rFonts w:ascii="Arial" w:hAnsi="Arial" w:cs="Arial"/>
          <w:noProof w:val="0"/>
          <w:szCs w:val="24"/>
          <w:lang w:val="ro-RO"/>
        </w:rPr>
        <w:t xml:space="preserve"> în </w:t>
      </w:r>
      <w:r w:rsidR="00450CE7" w:rsidRPr="000F2780">
        <w:rPr>
          <w:rFonts w:ascii="Arial" w:hAnsi="Arial" w:cs="Arial"/>
          <w:noProof w:val="0"/>
          <w:szCs w:val="24"/>
          <w:lang w:val="ro-RO"/>
        </w:rPr>
        <w:t>termenele</w:t>
      </w:r>
      <w:r w:rsidR="005C18C8" w:rsidRPr="000F2780">
        <w:rPr>
          <w:rFonts w:ascii="Arial" w:hAnsi="Arial" w:cs="Arial"/>
          <w:noProof w:val="0"/>
          <w:szCs w:val="24"/>
          <w:lang w:val="ro-RO"/>
        </w:rPr>
        <w:t xml:space="preserve"> </w:t>
      </w:r>
      <w:r w:rsidR="00194C53" w:rsidRPr="000F2780">
        <w:rPr>
          <w:rFonts w:ascii="Arial" w:hAnsi="Arial" w:cs="Arial"/>
          <w:noProof w:val="0"/>
          <w:szCs w:val="24"/>
          <w:lang w:val="ro-RO"/>
        </w:rPr>
        <w:t>prevăzut</w:t>
      </w:r>
      <w:r w:rsidR="00450CE7" w:rsidRPr="000F2780">
        <w:rPr>
          <w:rFonts w:ascii="Arial" w:hAnsi="Arial" w:cs="Arial"/>
          <w:noProof w:val="0"/>
          <w:szCs w:val="24"/>
          <w:lang w:val="ro-RO"/>
        </w:rPr>
        <w:t>e</w:t>
      </w:r>
      <w:r w:rsidR="00194C53" w:rsidRPr="000F2780">
        <w:rPr>
          <w:rFonts w:ascii="Arial" w:hAnsi="Arial" w:cs="Arial"/>
          <w:noProof w:val="0"/>
          <w:szCs w:val="24"/>
          <w:lang w:val="ro-RO"/>
        </w:rPr>
        <w:t xml:space="preserve"> în </w:t>
      </w:r>
      <w:r w:rsidR="00C20A00" w:rsidRPr="000F2780">
        <w:rPr>
          <w:rFonts w:ascii="Arial" w:hAnsi="Arial" w:cs="Arial"/>
          <w:noProof w:val="0"/>
          <w:szCs w:val="24"/>
          <w:lang w:val="ro-RO"/>
        </w:rPr>
        <w:t xml:space="preserve">anexa </w:t>
      </w:r>
      <w:r w:rsidR="00E80853" w:rsidRPr="000F2780">
        <w:rPr>
          <w:rFonts w:ascii="Arial" w:hAnsi="Arial" w:cs="Arial"/>
          <w:noProof w:val="0"/>
          <w:szCs w:val="24"/>
          <w:lang w:val="ro-RO"/>
        </w:rPr>
        <w:t>2</w:t>
      </w:r>
      <w:r w:rsidR="00C20A00" w:rsidRPr="000F2780">
        <w:rPr>
          <w:rFonts w:ascii="Arial" w:hAnsi="Arial" w:cs="Arial"/>
          <w:noProof w:val="0"/>
          <w:szCs w:val="24"/>
          <w:lang w:val="ro-RO"/>
        </w:rPr>
        <w:t xml:space="preserve"> – </w:t>
      </w:r>
      <w:r w:rsidR="007D3926" w:rsidRPr="000F2780">
        <w:rPr>
          <w:rFonts w:ascii="Arial" w:hAnsi="Arial" w:cs="Arial"/>
          <w:noProof w:val="0"/>
          <w:szCs w:val="24"/>
          <w:lang w:val="ro-RO"/>
        </w:rPr>
        <w:t xml:space="preserve">Graficul de </w:t>
      </w:r>
      <w:r w:rsidR="00054157" w:rsidRPr="000F2780">
        <w:rPr>
          <w:rFonts w:ascii="Arial" w:hAnsi="Arial" w:cs="Arial"/>
          <w:noProof w:val="0"/>
          <w:szCs w:val="24"/>
          <w:lang w:val="ro-RO"/>
        </w:rPr>
        <w:t>livrare</w:t>
      </w:r>
      <w:r w:rsidR="007D3926" w:rsidRPr="000F2780">
        <w:rPr>
          <w:rFonts w:ascii="Arial" w:hAnsi="Arial" w:cs="Arial"/>
          <w:noProof w:val="0"/>
          <w:szCs w:val="24"/>
          <w:lang w:val="ro-RO"/>
        </w:rPr>
        <w:t xml:space="preserve"> şi plată</w:t>
      </w:r>
      <w:r w:rsidR="005C18C8" w:rsidRPr="000F2780">
        <w:rPr>
          <w:rFonts w:ascii="Arial" w:hAnsi="Arial" w:cs="Arial"/>
          <w:noProof w:val="0"/>
          <w:szCs w:val="24"/>
          <w:lang w:val="ro-RO"/>
        </w:rPr>
        <w:t>,</w:t>
      </w:r>
      <w:r w:rsidR="004E39B3" w:rsidRPr="000F2780">
        <w:rPr>
          <w:rFonts w:ascii="Arial" w:hAnsi="Arial" w:cs="Arial"/>
          <w:noProof w:val="0"/>
          <w:szCs w:val="24"/>
          <w:lang w:val="ro-RO"/>
        </w:rPr>
        <w:t xml:space="preserve"> </w:t>
      </w:r>
      <w:r w:rsidR="004B7538" w:rsidRPr="000F2780">
        <w:rPr>
          <w:rFonts w:ascii="Arial" w:hAnsi="Arial" w:cs="Arial"/>
          <w:noProof w:val="0"/>
          <w:szCs w:val="24"/>
          <w:lang w:val="ro-RO"/>
        </w:rPr>
        <w:t xml:space="preserve">la sediul </w:t>
      </w:r>
      <w:r w:rsidR="001C64A7" w:rsidRPr="000F2780">
        <w:rPr>
          <w:rFonts w:ascii="Arial" w:hAnsi="Arial" w:cs="Arial"/>
          <w:noProof w:val="0"/>
          <w:szCs w:val="24"/>
          <w:lang w:val="ro-RO"/>
        </w:rPr>
        <w:t>achizitorului</w:t>
      </w:r>
      <w:r w:rsidR="004E39B3" w:rsidRPr="000F2780">
        <w:rPr>
          <w:rFonts w:ascii="Arial" w:hAnsi="Arial" w:cs="Arial"/>
          <w:noProof w:val="0"/>
          <w:szCs w:val="24"/>
          <w:lang w:val="ro-RO"/>
        </w:rPr>
        <w:t>.</w:t>
      </w:r>
      <w:r w:rsidR="00BC446B" w:rsidRPr="000F2780">
        <w:rPr>
          <w:rFonts w:ascii="Arial" w:hAnsi="Arial" w:cs="Arial"/>
          <w:noProof w:val="0"/>
          <w:szCs w:val="24"/>
          <w:lang w:val="ro-RO"/>
        </w:rPr>
        <w:t xml:space="preserve"> </w:t>
      </w:r>
    </w:p>
    <w:p w:rsidR="00631935" w:rsidRPr="000F2780" w:rsidRDefault="00BC7F6B" w:rsidP="0006706B">
      <w:pPr>
        <w:pStyle w:val="DefaultText"/>
        <w:widowControl w:val="0"/>
        <w:spacing w:line="276" w:lineRule="auto"/>
        <w:jc w:val="both"/>
        <w:rPr>
          <w:rFonts w:ascii="Arial" w:hAnsi="Arial" w:cs="Arial"/>
          <w:noProof w:val="0"/>
          <w:szCs w:val="24"/>
          <w:lang w:val="ro-RO"/>
        </w:rPr>
      </w:pPr>
      <w:r w:rsidRPr="000F2780">
        <w:rPr>
          <w:rFonts w:ascii="Arial" w:hAnsi="Arial" w:cs="Arial"/>
          <w:b/>
          <w:noProof w:val="0"/>
          <w:szCs w:val="24"/>
          <w:lang w:val="ro-RO"/>
        </w:rPr>
        <w:t xml:space="preserve">      </w:t>
      </w:r>
      <w:r w:rsidRPr="000F2780">
        <w:rPr>
          <w:rFonts w:ascii="Arial" w:hAnsi="Arial" w:cs="Arial"/>
          <w:noProof w:val="0"/>
          <w:szCs w:val="24"/>
          <w:lang w:val="ro-RO"/>
        </w:rPr>
        <w:t xml:space="preserve"> (2) </w:t>
      </w:r>
      <w:r w:rsidR="009C3F9F" w:rsidRPr="000F2780">
        <w:rPr>
          <w:rFonts w:ascii="Arial" w:hAnsi="Arial" w:cs="Arial"/>
          <w:noProof w:val="0"/>
          <w:szCs w:val="24"/>
          <w:lang w:val="ro-RO"/>
        </w:rPr>
        <w:t>Furnizorul</w:t>
      </w:r>
      <w:r w:rsidR="00BC446B" w:rsidRPr="000F2780">
        <w:rPr>
          <w:rFonts w:ascii="Arial" w:hAnsi="Arial" w:cs="Arial"/>
          <w:noProof w:val="0"/>
          <w:szCs w:val="24"/>
          <w:lang w:val="ro-RO"/>
        </w:rPr>
        <w:t xml:space="preserve"> răspunde de calitatea</w:t>
      </w:r>
      <w:r w:rsidR="005C092A" w:rsidRPr="000F2780">
        <w:rPr>
          <w:rFonts w:ascii="Arial" w:hAnsi="Arial" w:cs="Arial"/>
          <w:noProof w:val="0"/>
          <w:szCs w:val="24"/>
          <w:lang w:val="ro-RO"/>
        </w:rPr>
        <w:t xml:space="preserve"> materialelor,</w:t>
      </w:r>
      <w:r w:rsidR="00BC446B" w:rsidRPr="000F2780">
        <w:rPr>
          <w:rFonts w:ascii="Arial" w:hAnsi="Arial" w:cs="Arial"/>
          <w:noProof w:val="0"/>
          <w:szCs w:val="24"/>
          <w:lang w:val="ro-RO"/>
        </w:rPr>
        <w:t xml:space="preserve"> pieselor, ansamblelor și subansamblelor utilizate la fabricarea </w:t>
      </w:r>
      <w:r w:rsidR="005C092A" w:rsidRPr="000F2780">
        <w:rPr>
          <w:rFonts w:ascii="Arial" w:hAnsi="Arial" w:cs="Arial"/>
          <w:noProof w:val="0"/>
          <w:szCs w:val="24"/>
          <w:lang w:val="ro-RO"/>
        </w:rPr>
        <w:t>produsului/</w:t>
      </w:r>
      <w:r w:rsidR="00BC446B" w:rsidRPr="000F2780">
        <w:rPr>
          <w:rFonts w:ascii="Arial" w:hAnsi="Arial" w:cs="Arial"/>
          <w:noProof w:val="0"/>
          <w:szCs w:val="24"/>
          <w:lang w:val="ro-RO"/>
        </w:rPr>
        <w:t>produselor în sensul respectării prevederilor specificațiilor tehnice din caietul de sarcini.</w:t>
      </w:r>
    </w:p>
    <w:p w:rsidR="00BC446B" w:rsidRPr="000F2780" w:rsidRDefault="0032425E" w:rsidP="0006706B">
      <w:pPr>
        <w:pStyle w:val="DefaultText"/>
        <w:keepLines/>
        <w:widowControl w:val="0"/>
        <w:spacing w:line="276" w:lineRule="auto"/>
        <w:jc w:val="both"/>
        <w:rPr>
          <w:rFonts w:ascii="Arial" w:hAnsi="Arial" w:cs="Arial"/>
          <w:noProof w:val="0"/>
          <w:szCs w:val="24"/>
          <w:lang w:val="ro-RO"/>
        </w:rPr>
      </w:pPr>
      <w:r w:rsidRPr="000F2780">
        <w:rPr>
          <w:rFonts w:ascii="Arial" w:hAnsi="Arial" w:cs="Arial"/>
          <w:b/>
          <w:noProof w:val="0"/>
          <w:szCs w:val="24"/>
          <w:lang w:val="ro-RO"/>
        </w:rPr>
        <w:t>9.2</w:t>
      </w:r>
      <w:r w:rsidR="007C6215" w:rsidRPr="000F2780">
        <w:rPr>
          <w:rFonts w:ascii="Arial" w:hAnsi="Arial" w:cs="Arial"/>
          <w:noProof w:val="0"/>
          <w:szCs w:val="24"/>
          <w:lang w:val="ro-RO"/>
        </w:rPr>
        <w:t>.</w:t>
      </w:r>
      <w:r w:rsidR="00BC446B" w:rsidRPr="000F2780">
        <w:rPr>
          <w:rFonts w:ascii="Arial" w:hAnsi="Arial" w:cs="Arial"/>
          <w:noProof w:val="0"/>
          <w:szCs w:val="24"/>
          <w:lang w:val="ro-RO"/>
        </w:rPr>
        <w:t xml:space="preserve"> Orice abatere de la prevederile propunerii tehnice va fi luată în considerare numai în măsura în care va asigura un nivel calitativ superior față de aceasta.</w:t>
      </w:r>
    </w:p>
    <w:p w:rsidR="00BC446B" w:rsidRPr="000F2780" w:rsidRDefault="0032425E" w:rsidP="0006706B">
      <w:pPr>
        <w:pStyle w:val="DefaultText"/>
        <w:keepLines/>
        <w:widowControl w:val="0"/>
        <w:spacing w:line="276" w:lineRule="auto"/>
        <w:jc w:val="both"/>
        <w:rPr>
          <w:rFonts w:ascii="Arial" w:hAnsi="Arial" w:cs="Arial"/>
          <w:noProof w:val="0"/>
          <w:szCs w:val="24"/>
          <w:lang w:val="ro-RO"/>
        </w:rPr>
      </w:pPr>
      <w:r w:rsidRPr="000F2780">
        <w:rPr>
          <w:rFonts w:ascii="Arial" w:hAnsi="Arial" w:cs="Arial"/>
          <w:b/>
          <w:noProof w:val="0"/>
          <w:szCs w:val="24"/>
          <w:lang w:val="ro-RO"/>
        </w:rPr>
        <w:t>9.3</w:t>
      </w:r>
      <w:r w:rsidR="007C6215" w:rsidRPr="000F2780">
        <w:rPr>
          <w:rFonts w:ascii="Arial" w:hAnsi="Arial" w:cs="Arial"/>
          <w:noProof w:val="0"/>
          <w:szCs w:val="24"/>
          <w:lang w:val="ro-RO"/>
        </w:rPr>
        <w:t>.</w:t>
      </w:r>
      <w:r w:rsidR="00BC446B" w:rsidRPr="000F2780">
        <w:rPr>
          <w:rFonts w:ascii="Arial" w:hAnsi="Arial" w:cs="Arial"/>
          <w:b/>
          <w:noProof w:val="0"/>
          <w:szCs w:val="24"/>
          <w:lang w:val="ro-RO"/>
        </w:rPr>
        <w:t xml:space="preserve"> </w:t>
      </w:r>
      <w:r w:rsidR="00BC446B" w:rsidRPr="000F2780">
        <w:rPr>
          <w:rFonts w:ascii="Arial" w:hAnsi="Arial" w:cs="Arial"/>
          <w:noProof w:val="0"/>
          <w:szCs w:val="24"/>
          <w:lang w:val="ro-RO"/>
        </w:rPr>
        <w:t xml:space="preserve">Nivelul tehnic superior, raportat la </w:t>
      </w:r>
      <w:r w:rsidR="00D130EF" w:rsidRPr="000F2780">
        <w:rPr>
          <w:rFonts w:ascii="Arial" w:hAnsi="Arial" w:cs="Arial"/>
          <w:noProof w:val="0"/>
          <w:szCs w:val="24"/>
          <w:lang w:val="ro-RO"/>
        </w:rPr>
        <w:t xml:space="preserve">specificaţiile tehnice şi </w:t>
      </w:r>
      <w:r w:rsidR="00BC446B" w:rsidRPr="000F2780">
        <w:rPr>
          <w:rFonts w:ascii="Arial" w:hAnsi="Arial" w:cs="Arial"/>
          <w:noProof w:val="0"/>
          <w:szCs w:val="24"/>
          <w:lang w:val="ro-RO"/>
        </w:rPr>
        <w:t xml:space="preserve">propunerea tehnică – considerată obligație minimală, va fi constatat de către expert/experți ai </w:t>
      </w:r>
      <w:r w:rsidR="002404E7" w:rsidRPr="000F2780">
        <w:rPr>
          <w:rFonts w:ascii="Arial" w:hAnsi="Arial" w:cs="Arial"/>
          <w:noProof w:val="0"/>
          <w:szCs w:val="24"/>
          <w:lang w:val="ro-RO"/>
        </w:rPr>
        <w:t>Achizitorului</w:t>
      </w:r>
      <w:r w:rsidR="00BC446B" w:rsidRPr="000F2780">
        <w:rPr>
          <w:rFonts w:ascii="Arial" w:hAnsi="Arial" w:cs="Arial"/>
          <w:noProof w:val="0"/>
          <w:szCs w:val="24"/>
          <w:lang w:val="ro-RO"/>
        </w:rPr>
        <w:t xml:space="preserve"> în baza unui raport de specialitate și aprobat de ordonatorul de credite</w:t>
      </w:r>
      <w:r w:rsidR="00B93043" w:rsidRPr="000F2780">
        <w:rPr>
          <w:rFonts w:ascii="Arial" w:hAnsi="Arial" w:cs="Arial"/>
          <w:noProof w:val="0"/>
          <w:szCs w:val="24"/>
          <w:lang w:val="ro-RO"/>
        </w:rPr>
        <w:t>, în condiţiile prevăzute de art. 221 din Legea 98/2016.</w:t>
      </w:r>
    </w:p>
    <w:p w:rsidR="00240FDF" w:rsidRPr="000F2780" w:rsidRDefault="00240FDF" w:rsidP="0006706B">
      <w:pPr>
        <w:pStyle w:val="DefaultText"/>
        <w:widowControl w:val="0"/>
        <w:spacing w:line="276" w:lineRule="auto"/>
        <w:jc w:val="both"/>
        <w:rPr>
          <w:rFonts w:ascii="Arial" w:hAnsi="Arial" w:cs="Arial"/>
          <w:szCs w:val="24"/>
          <w:lang w:val="ro-RO"/>
        </w:rPr>
      </w:pPr>
      <w:r w:rsidRPr="000F2780">
        <w:rPr>
          <w:rFonts w:ascii="Arial" w:hAnsi="Arial" w:cs="Arial"/>
          <w:b/>
          <w:noProof w:val="0"/>
          <w:szCs w:val="24"/>
          <w:lang w:val="ro-RO"/>
        </w:rPr>
        <w:t>9.</w:t>
      </w:r>
      <w:r w:rsidR="00203B2C" w:rsidRPr="000F2780">
        <w:rPr>
          <w:rFonts w:ascii="Arial" w:hAnsi="Arial" w:cs="Arial"/>
          <w:b/>
          <w:noProof w:val="0"/>
          <w:szCs w:val="24"/>
          <w:lang w:val="ro-RO"/>
        </w:rPr>
        <w:t>4</w:t>
      </w:r>
      <w:r w:rsidR="007C6215" w:rsidRPr="000F2780">
        <w:rPr>
          <w:rFonts w:ascii="Arial" w:hAnsi="Arial" w:cs="Arial"/>
          <w:noProof w:val="0"/>
          <w:szCs w:val="24"/>
          <w:lang w:val="ro-RO"/>
        </w:rPr>
        <w:t>.</w:t>
      </w:r>
      <w:r w:rsidRPr="000F2780">
        <w:rPr>
          <w:rFonts w:ascii="Arial" w:hAnsi="Arial" w:cs="Arial"/>
          <w:noProof w:val="0"/>
          <w:szCs w:val="24"/>
          <w:lang w:val="ro-RO"/>
        </w:rPr>
        <w:t xml:space="preserve"> Furnizorul este responsabil pentru </w:t>
      </w:r>
      <w:r w:rsidRPr="000F2780">
        <w:rPr>
          <w:rFonts w:ascii="Arial" w:hAnsi="Arial" w:cs="Arial"/>
          <w:szCs w:val="24"/>
          <w:lang w:val="ro-RO"/>
        </w:rPr>
        <w:t>obţinerea oricărui aviz, licenţă, aprobare, formalităţi vamale, etc., necesare furnizării echipamentelor solicitate.</w:t>
      </w:r>
    </w:p>
    <w:p w:rsidR="00CF4A41" w:rsidRPr="000F2780" w:rsidRDefault="00CF4A41" w:rsidP="0006706B">
      <w:pPr>
        <w:pStyle w:val="DefaultText"/>
        <w:widowControl w:val="0"/>
        <w:spacing w:line="276" w:lineRule="auto"/>
        <w:jc w:val="both"/>
        <w:rPr>
          <w:rFonts w:ascii="Arial" w:hAnsi="Arial" w:cs="Arial"/>
          <w:szCs w:val="24"/>
          <w:lang w:val="ro-RO"/>
        </w:rPr>
      </w:pPr>
      <w:r w:rsidRPr="000F2780">
        <w:rPr>
          <w:rFonts w:ascii="Arial" w:hAnsi="Arial" w:cs="Arial"/>
          <w:b/>
          <w:szCs w:val="24"/>
          <w:lang w:val="ro-RO"/>
        </w:rPr>
        <w:t>9.</w:t>
      </w:r>
      <w:r w:rsidR="00203B2C" w:rsidRPr="000F2780">
        <w:rPr>
          <w:rFonts w:ascii="Arial" w:hAnsi="Arial" w:cs="Arial"/>
          <w:b/>
          <w:szCs w:val="24"/>
          <w:lang w:val="ro-RO"/>
        </w:rPr>
        <w:t>5</w:t>
      </w:r>
      <w:r w:rsidR="007C6215" w:rsidRPr="000F2780">
        <w:rPr>
          <w:rFonts w:ascii="Arial" w:hAnsi="Arial" w:cs="Arial"/>
          <w:szCs w:val="24"/>
          <w:lang w:val="ro-RO"/>
        </w:rPr>
        <w:t>.</w:t>
      </w:r>
      <w:r w:rsidRPr="000F2780">
        <w:rPr>
          <w:rFonts w:ascii="Arial" w:hAnsi="Arial" w:cs="Arial"/>
          <w:szCs w:val="24"/>
          <w:lang w:val="ro-RO"/>
        </w:rPr>
        <w:t xml:space="preserve"> Furnizorul va asigura resursele umane, materiale, instalaţiile, echipamentele sau alte resurse adiţionale în măsura în care necesitatea acestora este obligatorie îndeplinirii contractului, fără a implica costuri suplimentare din partea Achizitorului.</w:t>
      </w:r>
    </w:p>
    <w:p w:rsidR="00CF4A41" w:rsidRPr="000F2780" w:rsidRDefault="00CF4A41" w:rsidP="0006706B">
      <w:pPr>
        <w:pStyle w:val="DefaultText"/>
        <w:widowControl w:val="0"/>
        <w:spacing w:line="276" w:lineRule="auto"/>
        <w:jc w:val="both"/>
        <w:rPr>
          <w:rFonts w:ascii="Arial" w:hAnsi="Arial" w:cs="Arial"/>
          <w:noProof w:val="0"/>
          <w:szCs w:val="24"/>
          <w:lang w:val="ro-RO"/>
        </w:rPr>
      </w:pPr>
      <w:r w:rsidRPr="000F2780">
        <w:rPr>
          <w:rFonts w:ascii="Arial" w:hAnsi="Arial" w:cs="Arial"/>
          <w:b/>
          <w:noProof w:val="0"/>
          <w:szCs w:val="24"/>
          <w:lang w:val="ro-RO"/>
        </w:rPr>
        <w:t>9.</w:t>
      </w:r>
      <w:r w:rsidR="00612B5A" w:rsidRPr="000F2780">
        <w:rPr>
          <w:rFonts w:ascii="Arial" w:hAnsi="Arial" w:cs="Arial"/>
          <w:b/>
          <w:noProof w:val="0"/>
          <w:szCs w:val="24"/>
          <w:lang w:val="ro-RO"/>
        </w:rPr>
        <w:t>6</w:t>
      </w:r>
      <w:r w:rsidR="007C6215" w:rsidRPr="000F2780">
        <w:rPr>
          <w:rFonts w:ascii="Arial" w:hAnsi="Arial" w:cs="Arial"/>
          <w:noProof w:val="0"/>
          <w:szCs w:val="24"/>
          <w:lang w:val="ro-RO"/>
        </w:rPr>
        <w:t>.</w:t>
      </w:r>
      <w:r w:rsidRPr="000F2780">
        <w:rPr>
          <w:rFonts w:ascii="Arial" w:hAnsi="Arial" w:cs="Arial"/>
          <w:noProof w:val="0"/>
          <w:szCs w:val="24"/>
          <w:lang w:val="ro-RO"/>
        </w:rPr>
        <w:t xml:space="preserve"> </w:t>
      </w:r>
      <w:r w:rsidRPr="000F2780">
        <w:rPr>
          <w:rFonts w:ascii="Arial" w:hAnsi="Arial" w:cs="Arial"/>
          <w:szCs w:val="24"/>
          <w:lang w:val="ro-RO"/>
        </w:rPr>
        <w:t xml:space="preserve">Furnizorul </w:t>
      </w:r>
      <w:r w:rsidRPr="000F2780">
        <w:rPr>
          <w:rFonts w:ascii="Arial" w:hAnsi="Arial" w:cs="Arial"/>
          <w:noProof w:val="0"/>
          <w:szCs w:val="24"/>
          <w:lang w:val="ro-RO"/>
        </w:rPr>
        <w:t xml:space="preserve">este responsabil pentru toate vătămările persoanelor sau proprietăţii care survin ca rezultat al neglijenţei sale. </w:t>
      </w:r>
    </w:p>
    <w:p w:rsidR="00CF4A41" w:rsidRPr="000F2780" w:rsidRDefault="00CF4A41" w:rsidP="0006706B">
      <w:pPr>
        <w:pStyle w:val="DefaultText"/>
        <w:widowControl w:val="0"/>
        <w:spacing w:line="276" w:lineRule="auto"/>
        <w:jc w:val="both"/>
        <w:rPr>
          <w:rFonts w:ascii="Arial" w:hAnsi="Arial" w:cs="Arial"/>
          <w:szCs w:val="24"/>
          <w:lang w:val="ro-RO"/>
        </w:rPr>
      </w:pPr>
      <w:r w:rsidRPr="000F2780">
        <w:rPr>
          <w:rFonts w:ascii="Arial" w:hAnsi="Arial" w:cs="Arial"/>
          <w:b/>
          <w:noProof w:val="0"/>
          <w:szCs w:val="24"/>
          <w:lang w:val="ro-RO"/>
        </w:rPr>
        <w:t>9.</w:t>
      </w:r>
      <w:r w:rsidR="00054157" w:rsidRPr="000F2780">
        <w:rPr>
          <w:rFonts w:ascii="Arial" w:hAnsi="Arial" w:cs="Arial"/>
          <w:b/>
          <w:noProof w:val="0"/>
          <w:szCs w:val="24"/>
          <w:lang w:val="ro-RO"/>
        </w:rPr>
        <w:t>7</w:t>
      </w:r>
      <w:r w:rsidR="007C6215" w:rsidRPr="000F2780">
        <w:rPr>
          <w:rFonts w:ascii="Arial" w:hAnsi="Arial" w:cs="Arial"/>
          <w:noProof w:val="0"/>
          <w:szCs w:val="24"/>
          <w:lang w:val="ro-RO"/>
        </w:rPr>
        <w:t>.</w:t>
      </w:r>
      <w:r w:rsidRPr="000F2780">
        <w:rPr>
          <w:rFonts w:ascii="Arial" w:hAnsi="Arial" w:cs="Arial"/>
          <w:noProof w:val="0"/>
          <w:szCs w:val="24"/>
          <w:lang w:val="ro-RO"/>
        </w:rPr>
        <w:t xml:space="preserve"> </w:t>
      </w:r>
      <w:r w:rsidRPr="000F2780">
        <w:rPr>
          <w:rFonts w:ascii="Arial" w:hAnsi="Arial" w:cs="Arial"/>
          <w:szCs w:val="24"/>
          <w:lang w:val="ro-RO"/>
        </w:rPr>
        <w:t xml:space="preserve">Furnizorul trebuie să ia măsuri preventive corespunzătoare privind securitatea şi sănătatea pentru protecţia personalului şi proprietăţii terţilor. </w:t>
      </w:r>
    </w:p>
    <w:p w:rsidR="00CF4A41" w:rsidRPr="000F2780" w:rsidRDefault="00CF4A41" w:rsidP="0006706B">
      <w:pPr>
        <w:pStyle w:val="DefaultText"/>
        <w:widowControl w:val="0"/>
        <w:spacing w:line="276" w:lineRule="auto"/>
        <w:jc w:val="both"/>
        <w:rPr>
          <w:rFonts w:ascii="Arial" w:hAnsi="Arial" w:cs="Arial"/>
          <w:noProof w:val="0"/>
          <w:szCs w:val="24"/>
          <w:lang w:val="ro-RO"/>
        </w:rPr>
      </w:pPr>
      <w:r w:rsidRPr="000F2780">
        <w:rPr>
          <w:rFonts w:ascii="Arial" w:hAnsi="Arial" w:cs="Arial"/>
          <w:b/>
          <w:noProof w:val="0"/>
          <w:szCs w:val="24"/>
          <w:lang w:val="ro-RO"/>
        </w:rPr>
        <w:lastRenderedPageBreak/>
        <w:t>9.</w:t>
      </w:r>
      <w:r w:rsidR="00054157" w:rsidRPr="000F2780">
        <w:rPr>
          <w:rFonts w:ascii="Arial" w:hAnsi="Arial" w:cs="Arial"/>
          <w:b/>
          <w:noProof w:val="0"/>
          <w:szCs w:val="24"/>
          <w:lang w:val="ro-RO"/>
        </w:rPr>
        <w:t>8</w:t>
      </w:r>
      <w:r w:rsidR="007C6215" w:rsidRPr="000F2780">
        <w:rPr>
          <w:rFonts w:ascii="Arial" w:hAnsi="Arial" w:cs="Arial"/>
          <w:noProof w:val="0"/>
          <w:szCs w:val="24"/>
          <w:lang w:val="ro-RO"/>
        </w:rPr>
        <w:t>.</w:t>
      </w:r>
      <w:r w:rsidR="0032425E" w:rsidRPr="000F2780">
        <w:rPr>
          <w:rFonts w:ascii="Arial" w:hAnsi="Arial" w:cs="Arial"/>
          <w:noProof w:val="0"/>
          <w:szCs w:val="24"/>
          <w:lang w:val="ro-RO"/>
        </w:rPr>
        <w:t xml:space="preserve"> </w:t>
      </w:r>
      <w:r w:rsidRPr="000F2780">
        <w:rPr>
          <w:rFonts w:ascii="Arial" w:hAnsi="Arial" w:cs="Arial"/>
          <w:szCs w:val="24"/>
          <w:lang w:val="ro-RO"/>
        </w:rPr>
        <w:t xml:space="preserve">Furnizorul </w:t>
      </w:r>
      <w:r w:rsidRPr="000F2780">
        <w:rPr>
          <w:rFonts w:ascii="Arial" w:hAnsi="Arial" w:cs="Arial"/>
          <w:noProof w:val="0"/>
          <w:szCs w:val="24"/>
          <w:lang w:val="ro-RO"/>
        </w:rPr>
        <w:t xml:space="preserve">trebuie să se conformeze tuturor revizuirilor, completărilor şi modificărilor oricăror legi şi reglementări la nivel european şi naţional aplicabile care sunt în vigoare în perioada de derulare a contractului şi care afectează furnizarea echipamentelor. </w:t>
      </w:r>
    </w:p>
    <w:p w:rsidR="00CF4A41" w:rsidRPr="000F2780" w:rsidRDefault="00CF4A41" w:rsidP="0006706B">
      <w:pPr>
        <w:pStyle w:val="DefaultText"/>
        <w:widowControl w:val="0"/>
        <w:spacing w:line="276" w:lineRule="auto"/>
        <w:jc w:val="both"/>
        <w:rPr>
          <w:rFonts w:ascii="Arial" w:hAnsi="Arial" w:cs="Arial"/>
          <w:noProof w:val="0"/>
          <w:szCs w:val="24"/>
          <w:lang w:val="ro-RO"/>
        </w:rPr>
      </w:pPr>
      <w:r w:rsidRPr="000F2780">
        <w:rPr>
          <w:rFonts w:ascii="Arial" w:hAnsi="Arial" w:cs="Arial"/>
          <w:b/>
          <w:noProof w:val="0"/>
          <w:szCs w:val="24"/>
          <w:lang w:val="ro-RO"/>
        </w:rPr>
        <w:t>9.</w:t>
      </w:r>
      <w:r w:rsidR="00054157" w:rsidRPr="000F2780">
        <w:rPr>
          <w:rFonts w:ascii="Arial" w:hAnsi="Arial" w:cs="Arial"/>
          <w:b/>
          <w:noProof w:val="0"/>
          <w:szCs w:val="24"/>
          <w:lang w:val="ro-RO"/>
        </w:rPr>
        <w:t>9</w:t>
      </w:r>
      <w:r w:rsidRPr="000F2780">
        <w:rPr>
          <w:rFonts w:ascii="Arial" w:hAnsi="Arial" w:cs="Arial"/>
          <w:noProof w:val="0"/>
          <w:szCs w:val="24"/>
          <w:lang w:val="ro-RO"/>
        </w:rPr>
        <w:t xml:space="preserve"> </w:t>
      </w:r>
      <w:r w:rsidRPr="000F2780">
        <w:rPr>
          <w:rFonts w:ascii="Arial" w:hAnsi="Arial" w:cs="Arial"/>
          <w:szCs w:val="24"/>
          <w:lang w:val="ro-RO"/>
        </w:rPr>
        <w:t xml:space="preserve">Furnizorul </w:t>
      </w:r>
      <w:r w:rsidRPr="000F2780">
        <w:rPr>
          <w:rFonts w:ascii="Arial" w:hAnsi="Arial" w:cs="Arial"/>
          <w:noProof w:val="0"/>
          <w:szCs w:val="24"/>
          <w:lang w:val="ro-RO"/>
        </w:rPr>
        <w:t>trebuie să obţină şi să plătească costurile oricăror redevenţe şi licenţe pentru orice articol patentat sau proprietar utilizat în prestarea serviciilor.</w:t>
      </w:r>
    </w:p>
    <w:p w:rsidR="00A946B0" w:rsidRPr="000F2780" w:rsidRDefault="00A946B0" w:rsidP="0006706B">
      <w:pPr>
        <w:pStyle w:val="DefaultText"/>
        <w:widowControl w:val="0"/>
        <w:spacing w:line="276" w:lineRule="auto"/>
        <w:jc w:val="both"/>
        <w:rPr>
          <w:rFonts w:ascii="Arial" w:hAnsi="Arial" w:cs="Arial"/>
          <w:b/>
          <w:noProof w:val="0"/>
          <w:szCs w:val="24"/>
          <w:lang w:val="ro-RO"/>
        </w:rPr>
      </w:pPr>
      <w:r w:rsidRPr="000F2780">
        <w:rPr>
          <w:rFonts w:ascii="Arial" w:hAnsi="Arial" w:cs="Arial"/>
          <w:b/>
          <w:noProof w:val="0"/>
          <w:szCs w:val="24"/>
          <w:lang w:val="ro-RO"/>
        </w:rPr>
        <w:t>9.</w:t>
      </w:r>
      <w:r w:rsidR="00054157" w:rsidRPr="000F2780">
        <w:rPr>
          <w:rFonts w:ascii="Arial" w:hAnsi="Arial" w:cs="Arial"/>
          <w:b/>
          <w:noProof w:val="0"/>
          <w:szCs w:val="24"/>
          <w:lang w:val="ro-RO"/>
        </w:rPr>
        <w:t>10</w:t>
      </w:r>
      <w:r w:rsidR="007C6215" w:rsidRPr="000F2780">
        <w:rPr>
          <w:rFonts w:ascii="Arial" w:hAnsi="Arial" w:cs="Arial"/>
          <w:noProof w:val="0"/>
          <w:szCs w:val="24"/>
          <w:lang w:val="ro-RO"/>
        </w:rPr>
        <w:t>.</w:t>
      </w:r>
      <w:r w:rsidRPr="000F2780">
        <w:rPr>
          <w:rFonts w:ascii="Arial" w:hAnsi="Arial" w:cs="Arial"/>
          <w:noProof w:val="0"/>
          <w:szCs w:val="24"/>
          <w:lang w:val="ro-RO"/>
        </w:rPr>
        <w:t xml:space="preserve"> </w:t>
      </w:r>
      <w:r w:rsidR="005C4664" w:rsidRPr="000F2780">
        <w:rPr>
          <w:rFonts w:ascii="Arial" w:hAnsi="Arial" w:cs="Arial"/>
          <w:noProof w:val="0"/>
          <w:szCs w:val="24"/>
          <w:lang w:val="ro-RO"/>
        </w:rPr>
        <w:t>Furnizorul</w:t>
      </w:r>
      <w:r w:rsidRPr="000F2780">
        <w:rPr>
          <w:rFonts w:ascii="Arial" w:hAnsi="Arial" w:cs="Arial"/>
          <w:noProof w:val="0"/>
          <w:szCs w:val="24"/>
          <w:lang w:val="ro-RO"/>
        </w:rPr>
        <w:t xml:space="preserve"> se obligă să despăgubească achizitorul împotriva oricăror:</w:t>
      </w:r>
    </w:p>
    <w:p w:rsidR="00A946B0" w:rsidRPr="000F2780" w:rsidRDefault="00A946B0" w:rsidP="0006706B">
      <w:pPr>
        <w:pStyle w:val="DefaultText"/>
        <w:widowControl w:val="0"/>
        <w:numPr>
          <w:ilvl w:val="7"/>
          <w:numId w:val="1"/>
        </w:numPr>
        <w:spacing w:line="276" w:lineRule="auto"/>
        <w:ind w:left="0" w:firstLine="567"/>
        <w:jc w:val="both"/>
        <w:rPr>
          <w:rFonts w:ascii="Arial" w:hAnsi="Arial" w:cs="Arial"/>
          <w:noProof w:val="0"/>
          <w:szCs w:val="24"/>
          <w:lang w:val="ro-RO"/>
        </w:rPr>
      </w:pPr>
      <w:r w:rsidRPr="000F2780">
        <w:rPr>
          <w:rFonts w:ascii="Arial" w:hAnsi="Arial" w:cs="Arial"/>
          <w:noProof w:val="0"/>
          <w:szCs w:val="24"/>
          <w:lang w:val="ro-RO"/>
        </w:rPr>
        <w:t>reclamaţii şi acţiuni în justiţie, ce rezultă din încălcarea unor drepturi de proprietate intelectuală (brevete, nume, mărci înregistrate</w:t>
      </w:r>
      <w:r w:rsidR="00860DD7" w:rsidRPr="000F2780">
        <w:rPr>
          <w:rFonts w:ascii="Arial" w:hAnsi="Arial" w:cs="Arial"/>
          <w:noProof w:val="0"/>
          <w:szCs w:val="24"/>
          <w:lang w:val="ro-RO"/>
        </w:rPr>
        <w:t>,</w:t>
      </w:r>
      <w:r w:rsidRPr="000F2780">
        <w:rPr>
          <w:rFonts w:ascii="Arial" w:hAnsi="Arial" w:cs="Arial"/>
          <w:noProof w:val="0"/>
          <w:szCs w:val="24"/>
          <w:lang w:val="ro-RO"/>
        </w:rPr>
        <w:t xml:space="preserve"> etc.), legate de echipamentele, materialele, instalaţiile sau utilajele folosite pentru sau în </w:t>
      </w:r>
      <w:r w:rsidR="006C69F3" w:rsidRPr="000F2780">
        <w:rPr>
          <w:rFonts w:ascii="Arial" w:hAnsi="Arial" w:cs="Arial"/>
          <w:noProof w:val="0"/>
          <w:szCs w:val="24"/>
          <w:lang w:val="ro-RO"/>
        </w:rPr>
        <w:t>legătură</w:t>
      </w:r>
      <w:r w:rsidRPr="000F2780">
        <w:rPr>
          <w:rFonts w:ascii="Arial" w:hAnsi="Arial" w:cs="Arial"/>
          <w:noProof w:val="0"/>
          <w:szCs w:val="24"/>
          <w:lang w:val="ro-RO"/>
        </w:rPr>
        <w:t xml:space="preserve"> cu produsele achiziţionate, şi</w:t>
      </w:r>
    </w:p>
    <w:p w:rsidR="00BC446B" w:rsidRPr="000F2780" w:rsidRDefault="00860DD7" w:rsidP="0006706B">
      <w:pPr>
        <w:pStyle w:val="DefaultText"/>
        <w:widowControl w:val="0"/>
        <w:numPr>
          <w:ilvl w:val="7"/>
          <w:numId w:val="1"/>
        </w:numPr>
        <w:spacing w:line="276" w:lineRule="auto"/>
        <w:ind w:left="0" w:firstLine="567"/>
        <w:jc w:val="both"/>
        <w:rPr>
          <w:rFonts w:ascii="Arial" w:hAnsi="Arial" w:cs="Arial"/>
          <w:noProof w:val="0"/>
          <w:szCs w:val="24"/>
          <w:lang w:val="ro-RO"/>
        </w:rPr>
      </w:pPr>
      <w:r w:rsidRPr="000F2780">
        <w:rPr>
          <w:rFonts w:ascii="Arial" w:hAnsi="Arial" w:cs="Arial"/>
          <w:noProof w:val="0"/>
          <w:szCs w:val="24"/>
          <w:lang w:val="ro-RO"/>
        </w:rPr>
        <w:t xml:space="preserve"> </w:t>
      </w:r>
      <w:r w:rsidR="00A946B0" w:rsidRPr="000F2780">
        <w:rPr>
          <w:rFonts w:ascii="Arial" w:hAnsi="Arial" w:cs="Arial"/>
          <w:noProof w:val="0"/>
          <w:szCs w:val="24"/>
          <w:lang w:val="ro-RO"/>
        </w:rPr>
        <w:t>daune-interese, costuri, taxe şi cheltuieli de orice natură, aferente, cu excepţia situaţiei în care o astfel de încălcare rezultă din respectarea caietului de sarcini întocmit de către achizitor.</w:t>
      </w:r>
    </w:p>
    <w:p w:rsidR="00B94B33" w:rsidRPr="000F2780" w:rsidRDefault="00B94B33" w:rsidP="0006706B">
      <w:pPr>
        <w:pStyle w:val="DefaultText"/>
        <w:widowControl w:val="0"/>
        <w:spacing w:line="276" w:lineRule="auto"/>
        <w:jc w:val="both"/>
        <w:rPr>
          <w:rFonts w:ascii="Arial" w:hAnsi="Arial" w:cs="Arial"/>
          <w:b/>
          <w:noProof w:val="0"/>
          <w:szCs w:val="24"/>
          <w:lang w:val="ro-RO"/>
        </w:rPr>
      </w:pPr>
      <w:r w:rsidRPr="000F2780">
        <w:rPr>
          <w:rFonts w:ascii="Arial" w:hAnsi="Arial" w:cs="Arial"/>
          <w:b/>
          <w:noProof w:val="0"/>
          <w:szCs w:val="24"/>
          <w:lang w:val="ro-RO"/>
        </w:rPr>
        <w:t xml:space="preserve">9.11. </w:t>
      </w:r>
      <w:r w:rsidRPr="000F2780">
        <w:rPr>
          <w:rFonts w:ascii="Arial" w:hAnsi="Arial" w:cs="Arial"/>
          <w:szCs w:val="24"/>
          <w:lang w:val="ro-RO"/>
        </w:rPr>
        <w:t>Furnizorul se obligă să garanteze lucrătorilor acestuia plata salariului de bază minim brut pe țară garantat în plată și a salariilor minime stabilite prin contracte colective de muncă, după caz.</w:t>
      </w:r>
    </w:p>
    <w:p w:rsidR="00F5352B" w:rsidRPr="00191DAB" w:rsidRDefault="00F5352B" w:rsidP="0006706B">
      <w:pPr>
        <w:pStyle w:val="DefaultText"/>
        <w:widowControl w:val="0"/>
        <w:spacing w:line="276" w:lineRule="auto"/>
        <w:jc w:val="both"/>
        <w:rPr>
          <w:rFonts w:ascii="Arial" w:hAnsi="Arial" w:cs="Arial"/>
          <w:b/>
          <w:noProof w:val="0"/>
          <w:color w:val="FF0000"/>
          <w:szCs w:val="24"/>
          <w:lang w:val="ro-RO"/>
        </w:rPr>
      </w:pPr>
    </w:p>
    <w:p w:rsidR="00A946B0" w:rsidRPr="000F2780" w:rsidRDefault="00A946B0" w:rsidP="0006706B">
      <w:pPr>
        <w:pStyle w:val="DefaultText"/>
        <w:widowControl w:val="0"/>
        <w:spacing w:line="276" w:lineRule="auto"/>
        <w:jc w:val="both"/>
        <w:rPr>
          <w:rFonts w:ascii="Arial" w:hAnsi="Arial" w:cs="Arial"/>
          <w:b/>
          <w:noProof w:val="0"/>
          <w:szCs w:val="24"/>
          <w:lang w:val="ro-RO"/>
        </w:rPr>
      </w:pPr>
      <w:r w:rsidRPr="000F2780">
        <w:rPr>
          <w:rFonts w:ascii="Arial" w:hAnsi="Arial" w:cs="Arial"/>
          <w:b/>
          <w:noProof w:val="0"/>
          <w:szCs w:val="24"/>
          <w:lang w:val="ro-RO"/>
        </w:rPr>
        <w:t>10.  Obligaţiile principale ale achizitorului</w:t>
      </w:r>
    </w:p>
    <w:p w:rsidR="00DA0AF8" w:rsidRPr="000F2780" w:rsidRDefault="00A946B0" w:rsidP="00F80CA6">
      <w:pPr>
        <w:pStyle w:val="DefaultText"/>
        <w:widowControl w:val="0"/>
        <w:spacing w:line="276" w:lineRule="auto"/>
        <w:jc w:val="both"/>
        <w:rPr>
          <w:rFonts w:ascii="Arial" w:hAnsi="Arial" w:cs="Arial"/>
          <w:noProof w:val="0"/>
          <w:szCs w:val="24"/>
          <w:lang w:val="ro-RO"/>
        </w:rPr>
      </w:pPr>
      <w:r w:rsidRPr="000F2780">
        <w:rPr>
          <w:rFonts w:ascii="Arial" w:hAnsi="Arial" w:cs="Arial"/>
          <w:b/>
          <w:noProof w:val="0"/>
          <w:szCs w:val="24"/>
          <w:lang w:val="ro-RO"/>
        </w:rPr>
        <w:t>10.1</w:t>
      </w:r>
      <w:r w:rsidR="007C6215" w:rsidRPr="000F2780">
        <w:rPr>
          <w:rFonts w:ascii="Arial" w:hAnsi="Arial" w:cs="Arial"/>
          <w:noProof w:val="0"/>
          <w:szCs w:val="24"/>
          <w:lang w:val="ro-RO"/>
        </w:rPr>
        <w:t>.</w:t>
      </w:r>
      <w:r w:rsidR="00F80CA6">
        <w:rPr>
          <w:rFonts w:ascii="Arial" w:hAnsi="Arial" w:cs="Arial"/>
          <w:noProof w:val="0"/>
          <w:szCs w:val="24"/>
          <w:lang w:val="ro-RO"/>
        </w:rPr>
        <w:t xml:space="preserve"> </w:t>
      </w:r>
      <w:r w:rsidR="00DA0AF8" w:rsidRPr="000F2780">
        <w:rPr>
          <w:rFonts w:ascii="Arial" w:hAnsi="Arial" w:cs="Arial"/>
          <w:noProof w:val="0"/>
          <w:szCs w:val="24"/>
          <w:lang w:val="ro-RO"/>
        </w:rPr>
        <w:t>Achizitorul se obligă să recepționeze produsele, în conformitate cu prevederile contractului.</w:t>
      </w:r>
    </w:p>
    <w:p w:rsidR="00DA0AF8" w:rsidRPr="000F2780" w:rsidRDefault="00DA0AF8" w:rsidP="0006706B">
      <w:pPr>
        <w:pStyle w:val="DefaultText"/>
        <w:widowControl w:val="0"/>
        <w:spacing w:line="276" w:lineRule="auto"/>
        <w:jc w:val="both"/>
        <w:rPr>
          <w:rFonts w:ascii="Arial" w:hAnsi="Arial" w:cs="Arial"/>
          <w:noProof w:val="0"/>
          <w:szCs w:val="24"/>
          <w:lang w:val="ro-RO"/>
        </w:rPr>
      </w:pPr>
      <w:r w:rsidRPr="000F2780">
        <w:rPr>
          <w:rFonts w:ascii="Arial" w:hAnsi="Arial" w:cs="Arial"/>
          <w:b/>
          <w:noProof w:val="0"/>
          <w:szCs w:val="24"/>
          <w:lang w:val="ro-RO"/>
        </w:rPr>
        <w:t>10.2</w:t>
      </w:r>
      <w:r w:rsidRPr="000F2780">
        <w:rPr>
          <w:rFonts w:ascii="Arial" w:hAnsi="Arial" w:cs="Arial"/>
          <w:noProof w:val="0"/>
          <w:szCs w:val="24"/>
          <w:lang w:val="ro-RO"/>
        </w:rPr>
        <w:t xml:space="preserve"> </w:t>
      </w:r>
      <w:r w:rsidR="00F80CA6">
        <w:rPr>
          <w:rFonts w:ascii="Arial" w:hAnsi="Arial" w:cs="Arial"/>
          <w:noProof w:val="0"/>
          <w:szCs w:val="24"/>
          <w:lang w:val="ro-RO"/>
        </w:rPr>
        <w:t xml:space="preserve"> </w:t>
      </w:r>
      <w:r w:rsidRPr="000F2780">
        <w:rPr>
          <w:rFonts w:ascii="Arial" w:hAnsi="Arial" w:cs="Arial"/>
          <w:noProof w:val="0"/>
          <w:szCs w:val="24"/>
          <w:lang w:val="ro-RO"/>
        </w:rPr>
        <w:t>Achizitorul se obligă să plătească prețul produselor recepționate către Furnizor.</w:t>
      </w:r>
    </w:p>
    <w:p w:rsidR="00F5352B" w:rsidRPr="000F2780" w:rsidRDefault="00DA0AF8" w:rsidP="0006706B">
      <w:pPr>
        <w:pStyle w:val="DefaultText"/>
        <w:widowControl w:val="0"/>
        <w:spacing w:line="276" w:lineRule="auto"/>
        <w:jc w:val="both"/>
        <w:rPr>
          <w:rFonts w:ascii="Arial" w:hAnsi="Arial" w:cs="Arial"/>
          <w:noProof w:val="0"/>
          <w:szCs w:val="24"/>
          <w:lang w:val="ro-RO"/>
        </w:rPr>
      </w:pPr>
      <w:r w:rsidRPr="000F2780">
        <w:rPr>
          <w:rFonts w:ascii="Arial" w:hAnsi="Arial" w:cs="Arial"/>
          <w:b/>
          <w:noProof w:val="0"/>
          <w:szCs w:val="24"/>
          <w:lang w:val="ro-RO"/>
        </w:rPr>
        <w:t>10.3</w:t>
      </w:r>
      <w:r w:rsidRPr="000F2780">
        <w:rPr>
          <w:rFonts w:ascii="Arial" w:hAnsi="Arial" w:cs="Arial"/>
          <w:noProof w:val="0"/>
          <w:szCs w:val="24"/>
          <w:lang w:val="ro-RO"/>
        </w:rPr>
        <w:t xml:space="preserve"> Achizitorul se obligă să pună la dispoziția Furnizorului toate informațiile necesare în vederea derulării în bune condiții a contractului.</w:t>
      </w:r>
    </w:p>
    <w:p w:rsidR="00094E28" w:rsidRPr="000F2780" w:rsidRDefault="00094E28" w:rsidP="0006706B">
      <w:pPr>
        <w:pStyle w:val="DefaultText"/>
        <w:widowControl w:val="0"/>
        <w:spacing w:line="276" w:lineRule="auto"/>
        <w:jc w:val="both"/>
        <w:rPr>
          <w:rFonts w:ascii="Arial" w:hAnsi="Arial" w:cs="Arial"/>
          <w:b/>
          <w:szCs w:val="24"/>
        </w:rPr>
      </w:pPr>
    </w:p>
    <w:p w:rsidR="00C77A01" w:rsidRPr="00094E28" w:rsidRDefault="00C77A01" w:rsidP="0006706B">
      <w:pPr>
        <w:widowControl w:val="0"/>
        <w:spacing w:line="276" w:lineRule="auto"/>
        <w:jc w:val="both"/>
        <w:rPr>
          <w:rFonts w:ascii="Arial" w:hAnsi="Arial" w:cs="Arial"/>
          <w:b/>
        </w:rPr>
      </w:pPr>
      <w:r w:rsidRPr="00094E28">
        <w:rPr>
          <w:rFonts w:ascii="Arial" w:hAnsi="Arial" w:cs="Arial"/>
          <w:b/>
        </w:rPr>
        <w:t>11. Răspunderea contractuală</w:t>
      </w:r>
    </w:p>
    <w:p w:rsidR="00EF5046" w:rsidRPr="00094E28" w:rsidRDefault="0075462A" w:rsidP="0006706B">
      <w:pPr>
        <w:pStyle w:val="DefaultText"/>
        <w:widowControl w:val="0"/>
        <w:spacing w:line="276" w:lineRule="auto"/>
        <w:jc w:val="both"/>
        <w:rPr>
          <w:rFonts w:ascii="Arial" w:hAnsi="Arial" w:cs="Arial"/>
          <w:noProof w:val="0"/>
          <w:szCs w:val="24"/>
          <w:lang w:val="ro-RO"/>
        </w:rPr>
      </w:pPr>
      <w:r w:rsidRPr="00094E28">
        <w:rPr>
          <w:rFonts w:ascii="Arial" w:hAnsi="Arial" w:cs="Arial"/>
          <w:b/>
          <w:noProof w:val="0"/>
          <w:szCs w:val="24"/>
          <w:lang w:val="ro-RO"/>
        </w:rPr>
        <w:t>11.</w:t>
      </w:r>
      <w:r w:rsidR="00D33256" w:rsidRPr="00094E28">
        <w:rPr>
          <w:rFonts w:ascii="Arial" w:hAnsi="Arial" w:cs="Arial"/>
          <w:b/>
          <w:noProof w:val="0"/>
          <w:szCs w:val="24"/>
          <w:lang w:val="ro-RO"/>
        </w:rPr>
        <w:t>1</w:t>
      </w:r>
      <w:r w:rsidR="007C6215" w:rsidRPr="00094E28">
        <w:rPr>
          <w:rFonts w:ascii="Arial" w:hAnsi="Arial" w:cs="Arial"/>
          <w:noProof w:val="0"/>
          <w:szCs w:val="24"/>
          <w:lang w:val="ro-RO"/>
        </w:rPr>
        <w:t>.</w:t>
      </w:r>
      <w:r w:rsidRPr="00094E28">
        <w:rPr>
          <w:rFonts w:ascii="Arial" w:hAnsi="Arial" w:cs="Arial"/>
          <w:noProof w:val="0"/>
          <w:szCs w:val="24"/>
          <w:lang w:val="ro-RO"/>
        </w:rPr>
        <w:t xml:space="preserve"> </w:t>
      </w:r>
      <w:r w:rsidR="00FA50C0" w:rsidRPr="00094E28">
        <w:rPr>
          <w:rFonts w:ascii="Arial" w:hAnsi="Arial" w:cs="Arial"/>
          <w:noProof w:val="0"/>
          <w:szCs w:val="24"/>
          <w:lang w:val="ro-RO"/>
        </w:rPr>
        <w:t xml:space="preserve">În cazul în care, din vina sa exclusivă, Furnizorul nu reuşeşte să-şi execute în termenele prevăzute în anexa nr. </w:t>
      </w:r>
      <w:r w:rsidR="00E80853" w:rsidRPr="00094E28">
        <w:rPr>
          <w:rFonts w:ascii="Arial" w:hAnsi="Arial" w:cs="Arial"/>
          <w:noProof w:val="0"/>
          <w:szCs w:val="24"/>
          <w:lang w:val="ro-RO"/>
        </w:rPr>
        <w:t>2</w:t>
      </w:r>
      <w:r w:rsidR="00FA50C0" w:rsidRPr="00094E28">
        <w:rPr>
          <w:rFonts w:ascii="Arial" w:hAnsi="Arial" w:cs="Arial"/>
          <w:noProof w:val="0"/>
          <w:szCs w:val="24"/>
          <w:lang w:val="ro-RO"/>
        </w:rPr>
        <w:t xml:space="preserve"> – Graficul de </w:t>
      </w:r>
      <w:r w:rsidR="00054157" w:rsidRPr="00094E28">
        <w:rPr>
          <w:rFonts w:ascii="Arial" w:hAnsi="Arial" w:cs="Arial"/>
          <w:noProof w:val="0"/>
          <w:szCs w:val="24"/>
          <w:lang w:val="ro-RO"/>
        </w:rPr>
        <w:t>livrare</w:t>
      </w:r>
      <w:r w:rsidR="00FA50C0" w:rsidRPr="00094E28">
        <w:rPr>
          <w:rFonts w:ascii="Arial" w:hAnsi="Arial" w:cs="Arial"/>
          <w:noProof w:val="0"/>
          <w:szCs w:val="24"/>
          <w:lang w:val="ro-RO"/>
        </w:rPr>
        <w:t xml:space="preserve"> și plată, execută cu întârziere sau necorespunzător, obligaţiile asumate prin contract, atunci achizitorul are dreptul, după transmiterea unei  notificări prealabile şi fără a prejudicia celelalte remedii pe care le are la dispoziţie conform contractului, de a calcula penalităţi pentru fiecare zi de întârziere scursă între expirarea termenelor prevăzute în anexa nr. </w:t>
      </w:r>
      <w:r w:rsidR="00E80853" w:rsidRPr="00094E28">
        <w:rPr>
          <w:rFonts w:ascii="Arial" w:hAnsi="Arial" w:cs="Arial"/>
          <w:noProof w:val="0"/>
          <w:szCs w:val="24"/>
          <w:lang w:val="ro-RO"/>
        </w:rPr>
        <w:t>2</w:t>
      </w:r>
      <w:r w:rsidR="00FA50C0" w:rsidRPr="00094E28">
        <w:rPr>
          <w:rFonts w:ascii="Arial" w:hAnsi="Arial" w:cs="Arial"/>
          <w:noProof w:val="0"/>
          <w:szCs w:val="24"/>
          <w:lang w:val="ro-RO"/>
        </w:rPr>
        <w:t xml:space="preserve"> şi data îndeplinirii </w:t>
      </w:r>
      <w:r w:rsidR="00094E28" w:rsidRPr="00094E28">
        <w:rPr>
          <w:rFonts w:ascii="Arial" w:hAnsi="Arial" w:cs="Arial"/>
          <w:noProof w:val="0"/>
          <w:szCs w:val="24"/>
          <w:lang w:val="ro-RO"/>
        </w:rPr>
        <w:t>obligației</w:t>
      </w:r>
      <w:r w:rsidR="00FA50C0" w:rsidRPr="00094E28">
        <w:rPr>
          <w:rFonts w:ascii="Arial" w:hAnsi="Arial" w:cs="Arial"/>
          <w:noProof w:val="0"/>
          <w:szCs w:val="24"/>
          <w:lang w:val="ro-RO"/>
        </w:rPr>
        <w:t>, în cuantum de 0,10% din valoarea obligaţiei neexecutate cu TVA, până la valoarea maximă de 15% din valoarea Contractului cu TVA.</w:t>
      </w:r>
    </w:p>
    <w:p w:rsidR="00606249" w:rsidRPr="00094E28" w:rsidRDefault="00606249" w:rsidP="0006706B">
      <w:pPr>
        <w:pStyle w:val="DefaultText"/>
        <w:widowControl w:val="0"/>
        <w:spacing w:line="276" w:lineRule="auto"/>
        <w:jc w:val="both"/>
        <w:rPr>
          <w:rFonts w:ascii="Arial" w:hAnsi="Arial" w:cs="Arial"/>
          <w:noProof w:val="0"/>
          <w:szCs w:val="24"/>
          <w:lang w:val="ro-RO"/>
        </w:rPr>
      </w:pPr>
      <w:r w:rsidRPr="00094E28">
        <w:rPr>
          <w:rFonts w:ascii="Arial" w:hAnsi="Arial" w:cs="Arial"/>
          <w:b/>
          <w:noProof w:val="0"/>
          <w:szCs w:val="24"/>
          <w:lang w:val="ro-RO"/>
        </w:rPr>
        <w:t xml:space="preserve">11.2. </w:t>
      </w:r>
      <w:r w:rsidRPr="00094E28">
        <w:rPr>
          <w:rFonts w:ascii="Arial" w:hAnsi="Arial" w:cs="Arial"/>
          <w:noProof w:val="0"/>
          <w:szCs w:val="24"/>
          <w:lang w:val="ro-RO"/>
        </w:rPr>
        <w:t xml:space="preserve">În cazul în care </w:t>
      </w:r>
      <w:r w:rsidR="00B94B33" w:rsidRPr="00094E28">
        <w:rPr>
          <w:rFonts w:ascii="Arial" w:hAnsi="Arial" w:cs="Arial"/>
          <w:noProof w:val="0"/>
          <w:szCs w:val="24"/>
          <w:lang w:val="ro-RO"/>
        </w:rPr>
        <w:t>Furnizorul</w:t>
      </w:r>
      <w:r w:rsidRPr="00094E28">
        <w:rPr>
          <w:rFonts w:ascii="Arial" w:hAnsi="Arial" w:cs="Arial"/>
          <w:noProof w:val="0"/>
          <w:szCs w:val="24"/>
          <w:lang w:val="ro-RO"/>
        </w:rPr>
        <w:t xml:space="preserve"> nu respectă termenele de remediere a defecțiunilor în perioada de garanție</w:t>
      </w:r>
      <w:r w:rsidR="00B94B33" w:rsidRPr="00094E28">
        <w:rPr>
          <w:rFonts w:ascii="Arial" w:hAnsi="Arial" w:cs="Arial"/>
          <w:noProof w:val="0"/>
          <w:szCs w:val="24"/>
          <w:lang w:val="ro-RO"/>
        </w:rPr>
        <w:t xml:space="preserve"> conform pct. </w:t>
      </w:r>
      <w:r w:rsidR="00B94B33" w:rsidRPr="00094E28">
        <w:rPr>
          <w:rFonts w:ascii="Arial" w:hAnsi="Arial" w:cs="Arial"/>
          <w:i/>
          <w:noProof w:val="0"/>
          <w:szCs w:val="24"/>
          <w:lang w:val="ro-RO"/>
        </w:rPr>
        <w:t>3.</w:t>
      </w:r>
      <w:r w:rsidR="00094E28" w:rsidRPr="00094E28">
        <w:rPr>
          <w:rFonts w:ascii="Arial" w:hAnsi="Arial" w:cs="Arial"/>
          <w:i/>
          <w:noProof w:val="0"/>
          <w:szCs w:val="24"/>
          <w:lang w:val="ro-RO"/>
        </w:rPr>
        <w:t>6</w:t>
      </w:r>
      <w:r w:rsidR="00B94B33" w:rsidRPr="00094E28">
        <w:rPr>
          <w:rFonts w:ascii="Arial" w:hAnsi="Arial" w:cs="Arial"/>
          <w:i/>
          <w:noProof w:val="0"/>
          <w:szCs w:val="24"/>
          <w:lang w:val="ro-RO"/>
        </w:rPr>
        <w:t xml:space="preserve">. </w:t>
      </w:r>
      <w:r w:rsidR="00094E28" w:rsidRPr="001F52E6">
        <w:rPr>
          <w:rFonts w:ascii="Arial" w:hAnsi="Arial" w:cs="Arial"/>
          <w:i/>
          <w:noProof w:val="0"/>
          <w:szCs w:val="24"/>
          <w:lang w:val="ro-RO"/>
        </w:rPr>
        <w:t>Garanție</w:t>
      </w:r>
      <w:r w:rsidR="00B94B33" w:rsidRPr="001F52E6">
        <w:rPr>
          <w:rFonts w:ascii="Arial" w:hAnsi="Arial" w:cs="Arial"/>
          <w:noProof w:val="0"/>
          <w:szCs w:val="24"/>
          <w:lang w:val="ro-RO"/>
        </w:rPr>
        <w:t xml:space="preserve"> </w:t>
      </w:r>
      <w:r w:rsidR="001F52E6" w:rsidRPr="001F52E6">
        <w:rPr>
          <w:rFonts w:ascii="Arial" w:hAnsi="Arial" w:cs="Arial"/>
          <w:noProof w:val="0"/>
          <w:szCs w:val="24"/>
          <w:lang w:val="ro-RO"/>
        </w:rPr>
        <w:t xml:space="preserve">și </w:t>
      </w:r>
      <w:r w:rsidR="001F52E6" w:rsidRPr="001F52E6">
        <w:rPr>
          <w:rFonts w:ascii="Arial" w:hAnsi="Arial" w:cs="Arial"/>
          <w:i/>
          <w:noProof w:val="0"/>
          <w:szCs w:val="24"/>
          <w:lang w:val="ro-RO"/>
        </w:rPr>
        <w:t>3.10 Suport tehnic</w:t>
      </w:r>
      <w:r w:rsidR="001F52E6" w:rsidRPr="001F52E6">
        <w:rPr>
          <w:rFonts w:ascii="Arial" w:hAnsi="Arial" w:cs="Arial"/>
          <w:noProof w:val="0"/>
          <w:szCs w:val="24"/>
          <w:lang w:val="ro-RO"/>
        </w:rPr>
        <w:t xml:space="preserve"> </w:t>
      </w:r>
      <w:r w:rsidR="00B94B33" w:rsidRPr="001F52E6">
        <w:rPr>
          <w:rFonts w:ascii="Arial" w:hAnsi="Arial" w:cs="Arial"/>
          <w:noProof w:val="0"/>
          <w:szCs w:val="24"/>
          <w:lang w:val="ro-RO"/>
        </w:rPr>
        <w:t xml:space="preserve">din </w:t>
      </w:r>
      <w:r w:rsidR="00B94B33" w:rsidRPr="00094E28">
        <w:rPr>
          <w:rFonts w:ascii="Arial" w:hAnsi="Arial" w:cs="Arial"/>
          <w:noProof w:val="0"/>
          <w:szCs w:val="24"/>
          <w:lang w:val="ro-RO"/>
        </w:rPr>
        <w:t>caietul de sarcini,</w:t>
      </w:r>
      <w:r w:rsidRPr="00094E28">
        <w:rPr>
          <w:rFonts w:ascii="Arial" w:hAnsi="Arial" w:cs="Arial"/>
          <w:noProof w:val="0"/>
          <w:szCs w:val="24"/>
          <w:lang w:val="ro-RO"/>
        </w:rPr>
        <w:t xml:space="preserve"> Achizitorul are dreptul de a calcula penalități pentru fiecare zi excedentară alocată reparației, în cuantum de 0,10% din valoarea bunului</w:t>
      </w:r>
      <w:r w:rsidR="00D564E7" w:rsidRPr="00094E28">
        <w:rPr>
          <w:rFonts w:ascii="Arial" w:hAnsi="Arial" w:cs="Arial"/>
          <w:noProof w:val="0"/>
          <w:szCs w:val="24"/>
          <w:lang w:val="ro-RO"/>
        </w:rPr>
        <w:t>, cu TVA,</w:t>
      </w:r>
      <w:r w:rsidRPr="00094E28">
        <w:rPr>
          <w:rFonts w:ascii="Arial" w:hAnsi="Arial" w:cs="Arial"/>
          <w:noProof w:val="0"/>
          <w:szCs w:val="24"/>
          <w:lang w:val="ro-RO"/>
        </w:rPr>
        <w:t xml:space="preserve"> care a fost indisponibilizat din cauza reparației.</w:t>
      </w:r>
    </w:p>
    <w:p w:rsidR="00780658" w:rsidRPr="00094E28" w:rsidRDefault="00780658" w:rsidP="0006706B">
      <w:pPr>
        <w:pStyle w:val="DefaultText"/>
        <w:widowControl w:val="0"/>
        <w:spacing w:line="276" w:lineRule="auto"/>
        <w:jc w:val="both"/>
        <w:rPr>
          <w:rFonts w:ascii="Arial" w:hAnsi="Arial" w:cs="Arial"/>
          <w:noProof w:val="0"/>
          <w:szCs w:val="24"/>
          <w:lang w:val="ro-RO"/>
        </w:rPr>
      </w:pPr>
      <w:r w:rsidRPr="00094E28">
        <w:rPr>
          <w:rFonts w:ascii="Arial" w:hAnsi="Arial" w:cs="Arial"/>
          <w:b/>
          <w:noProof w:val="0"/>
          <w:szCs w:val="24"/>
          <w:lang w:val="ro-RO"/>
        </w:rPr>
        <w:t>11.</w:t>
      </w:r>
      <w:r w:rsidR="005B2B72" w:rsidRPr="00094E28">
        <w:rPr>
          <w:rFonts w:ascii="Arial" w:hAnsi="Arial" w:cs="Arial"/>
          <w:b/>
          <w:noProof w:val="0"/>
          <w:szCs w:val="24"/>
          <w:lang w:val="ro-RO"/>
        </w:rPr>
        <w:t>3</w:t>
      </w:r>
      <w:r w:rsidRPr="00094E28">
        <w:rPr>
          <w:rFonts w:ascii="Arial" w:hAnsi="Arial" w:cs="Arial"/>
          <w:noProof w:val="0"/>
          <w:szCs w:val="24"/>
          <w:lang w:val="ro-RO"/>
        </w:rPr>
        <w:t xml:space="preserve">. </w:t>
      </w:r>
      <w:r w:rsidR="00ED0507" w:rsidRPr="00094E28">
        <w:rPr>
          <w:rFonts w:ascii="Arial" w:hAnsi="Arial" w:cs="Arial"/>
          <w:szCs w:val="24"/>
          <w:lang w:val="ro-RO"/>
        </w:rPr>
        <w:t>Dacă penalităţile vor atinge procentul de 15% din valoarea totală a contractului, acesta va fi reziliat de drept, fără nicio formalitate.</w:t>
      </w:r>
    </w:p>
    <w:p w:rsidR="00780658" w:rsidRPr="00094E28" w:rsidRDefault="00780658" w:rsidP="0006706B">
      <w:pPr>
        <w:widowControl w:val="0"/>
        <w:spacing w:line="276" w:lineRule="auto"/>
        <w:jc w:val="both"/>
        <w:rPr>
          <w:rFonts w:ascii="Arial" w:hAnsi="Arial" w:cs="Arial"/>
        </w:rPr>
      </w:pPr>
      <w:r w:rsidRPr="00094E28">
        <w:rPr>
          <w:rFonts w:ascii="Arial" w:hAnsi="Arial" w:cs="Arial"/>
          <w:b/>
        </w:rPr>
        <w:t>11.</w:t>
      </w:r>
      <w:r w:rsidR="005B2B72" w:rsidRPr="00094E28">
        <w:rPr>
          <w:rFonts w:ascii="Arial" w:hAnsi="Arial" w:cs="Arial"/>
          <w:b/>
        </w:rPr>
        <w:t>4</w:t>
      </w:r>
      <w:r w:rsidRPr="00094E28">
        <w:rPr>
          <w:rFonts w:ascii="Arial" w:hAnsi="Arial" w:cs="Arial"/>
        </w:rPr>
        <w:t>.</w:t>
      </w:r>
      <w:r w:rsidR="007C6215" w:rsidRPr="00094E28">
        <w:rPr>
          <w:rFonts w:ascii="Arial" w:hAnsi="Arial" w:cs="Arial"/>
        </w:rPr>
        <w:t xml:space="preserve"> </w:t>
      </w:r>
      <w:r w:rsidR="00ED0507" w:rsidRPr="00094E28">
        <w:rPr>
          <w:rFonts w:ascii="Arial" w:hAnsi="Arial" w:cs="Arial"/>
        </w:rPr>
        <w:t xml:space="preserve">Dacă Achizitorul a devenit </w:t>
      </w:r>
      <w:proofErr w:type="spellStart"/>
      <w:r w:rsidR="00ED0507" w:rsidRPr="00094E28">
        <w:rPr>
          <w:rFonts w:ascii="Arial" w:hAnsi="Arial" w:cs="Arial"/>
        </w:rPr>
        <w:t>îndreptăţit</w:t>
      </w:r>
      <w:proofErr w:type="spellEnd"/>
      <w:r w:rsidR="00ED0507" w:rsidRPr="00094E28">
        <w:rPr>
          <w:rFonts w:ascii="Arial" w:hAnsi="Arial" w:cs="Arial"/>
        </w:rPr>
        <w:t xml:space="preserve"> să aplice </w:t>
      </w:r>
      <w:proofErr w:type="spellStart"/>
      <w:r w:rsidR="00ED0507" w:rsidRPr="00094E28">
        <w:rPr>
          <w:rFonts w:ascii="Arial" w:hAnsi="Arial" w:cs="Arial"/>
        </w:rPr>
        <w:t>sancţiunile</w:t>
      </w:r>
      <w:proofErr w:type="spellEnd"/>
      <w:r w:rsidR="00ED0507" w:rsidRPr="00094E28">
        <w:rPr>
          <w:rFonts w:ascii="Arial" w:hAnsi="Arial" w:cs="Arial"/>
        </w:rPr>
        <w:t xml:space="preserve"> prevăzute </w:t>
      </w:r>
      <w:r w:rsidR="00F80CA6">
        <w:rPr>
          <w:rFonts w:ascii="Arial" w:hAnsi="Arial" w:cs="Arial"/>
        </w:rPr>
        <w:t>la</w:t>
      </w:r>
      <w:r w:rsidR="00ED0507" w:rsidRPr="00094E28">
        <w:rPr>
          <w:rFonts w:ascii="Arial" w:hAnsi="Arial" w:cs="Arial"/>
        </w:rPr>
        <w:t xml:space="preserve"> articolele 11.1</w:t>
      </w:r>
      <w:r w:rsidR="005B2B72" w:rsidRPr="00094E28">
        <w:rPr>
          <w:rFonts w:ascii="Arial" w:hAnsi="Arial" w:cs="Arial"/>
        </w:rPr>
        <w:t xml:space="preserve"> și</w:t>
      </w:r>
      <w:r w:rsidR="0042665E" w:rsidRPr="00094E28">
        <w:rPr>
          <w:rFonts w:ascii="Arial" w:hAnsi="Arial" w:cs="Arial"/>
        </w:rPr>
        <w:t xml:space="preserve"> </w:t>
      </w:r>
      <w:r w:rsidR="00ED0507" w:rsidRPr="00094E28">
        <w:rPr>
          <w:rFonts w:ascii="Arial" w:hAnsi="Arial" w:cs="Arial"/>
        </w:rPr>
        <w:t>11.</w:t>
      </w:r>
      <w:r w:rsidR="00A33630" w:rsidRPr="00094E28">
        <w:rPr>
          <w:rFonts w:ascii="Arial" w:hAnsi="Arial" w:cs="Arial"/>
        </w:rPr>
        <w:t>2</w:t>
      </w:r>
      <w:r w:rsidR="00514281" w:rsidRPr="00094E28">
        <w:rPr>
          <w:rFonts w:ascii="Arial" w:hAnsi="Arial" w:cs="Arial"/>
        </w:rPr>
        <w:t xml:space="preserve"> </w:t>
      </w:r>
      <w:r w:rsidR="00ED0507" w:rsidRPr="00094E28">
        <w:rPr>
          <w:rFonts w:ascii="Arial" w:hAnsi="Arial" w:cs="Arial"/>
        </w:rPr>
        <w:t>acesta poate, după ce-l notifică în acest sens, în scris, pe Furnizor, să execute garanţia de bună execuţie.</w:t>
      </w:r>
    </w:p>
    <w:p w:rsidR="00780658" w:rsidRPr="00094E28" w:rsidRDefault="00780658" w:rsidP="0006706B">
      <w:pPr>
        <w:pStyle w:val="DefaultText"/>
        <w:widowControl w:val="0"/>
        <w:spacing w:line="276" w:lineRule="auto"/>
        <w:jc w:val="both"/>
        <w:rPr>
          <w:rFonts w:ascii="Arial" w:hAnsi="Arial" w:cs="Arial"/>
          <w:noProof w:val="0"/>
          <w:szCs w:val="24"/>
          <w:lang w:val="ro-RO"/>
        </w:rPr>
      </w:pPr>
      <w:r w:rsidRPr="00094E28">
        <w:rPr>
          <w:rFonts w:ascii="Arial" w:hAnsi="Arial" w:cs="Arial"/>
          <w:b/>
          <w:noProof w:val="0"/>
          <w:szCs w:val="24"/>
          <w:lang w:val="ro-RO"/>
        </w:rPr>
        <w:t>11.</w:t>
      </w:r>
      <w:r w:rsidR="005B2B72" w:rsidRPr="00094E28">
        <w:rPr>
          <w:rFonts w:ascii="Arial" w:hAnsi="Arial" w:cs="Arial"/>
          <w:b/>
          <w:noProof w:val="0"/>
          <w:szCs w:val="24"/>
          <w:lang w:val="ro-RO"/>
        </w:rPr>
        <w:t>5</w:t>
      </w:r>
      <w:r w:rsidRPr="00094E28">
        <w:rPr>
          <w:rFonts w:ascii="Arial" w:hAnsi="Arial" w:cs="Arial"/>
          <w:noProof w:val="0"/>
          <w:szCs w:val="24"/>
          <w:lang w:val="ro-RO"/>
        </w:rPr>
        <w:t>. În cazul în care Achizitorul nu îşi onorează obligaţiile de plată, în termen de 45 de zile de la data transmiterii de către Furnizor a documentaţiei de plată corectă şi conformă, atunci acestuia îi revine obligaţia de a plăti, ca penalităţi, o sumă echivalentă cu o cotă procentuală de 0,10% pe fiecare zi de întârziere din plata neefectuată (cu TVA), până la procentul de 15% din valoarea contractului cu T.V.A.</w:t>
      </w:r>
    </w:p>
    <w:p w:rsidR="00780658" w:rsidRPr="00094E28" w:rsidRDefault="00780658" w:rsidP="0006706B">
      <w:pPr>
        <w:pStyle w:val="DefaultText"/>
        <w:widowControl w:val="0"/>
        <w:spacing w:line="276" w:lineRule="auto"/>
        <w:jc w:val="both"/>
        <w:rPr>
          <w:rFonts w:ascii="Arial" w:hAnsi="Arial" w:cs="Arial"/>
          <w:b/>
          <w:noProof w:val="0"/>
          <w:szCs w:val="24"/>
          <w:lang w:val="ro-RO"/>
        </w:rPr>
      </w:pPr>
      <w:r w:rsidRPr="00094E28">
        <w:rPr>
          <w:rFonts w:ascii="Arial" w:hAnsi="Arial" w:cs="Arial"/>
          <w:b/>
          <w:noProof w:val="0"/>
          <w:szCs w:val="24"/>
          <w:lang w:val="ro-RO"/>
        </w:rPr>
        <w:t>11.</w:t>
      </w:r>
      <w:r w:rsidR="005B2B72" w:rsidRPr="00094E28">
        <w:rPr>
          <w:rFonts w:ascii="Arial" w:hAnsi="Arial" w:cs="Arial"/>
          <w:b/>
          <w:noProof w:val="0"/>
          <w:szCs w:val="24"/>
          <w:lang w:val="ro-RO"/>
        </w:rPr>
        <w:t>6</w:t>
      </w:r>
      <w:r w:rsidRPr="00094E28">
        <w:rPr>
          <w:rFonts w:ascii="Arial" w:hAnsi="Arial" w:cs="Arial"/>
          <w:noProof w:val="0"/>
          <w:szCs w:val="24"/>
          <w:lang w:val="ro-RO"/>
        </w:rPr>
        <w:t xml:space="preserve">. </w:t>
      </w:r>
      <w:r w:rsidR="00061E81" w:rsidRPr="00094E28">
        <w:rPr>
          <w:rFonts w:ascii="Arial" w:hAnsi="Arial" w:cs="Arial"/>
          <w:szCs w:val="24"/>
          <w:lang w:val="ro-RO"/>
        </w:rPr>
        <w:t xml:space="preserve">Nerespectarea obligaţiilor asumate prin prezentul Contract de către una dintre părţi, în </w:t>
      </w:r>
      <w:r w:rsidR="00061E81" w:rsidRPr="00094E28">
        <w:rPr>
          <w:rFonts w:ascii="Arial" w:hAnsi="Arial" w:cs="Arial"/>
          <w:szCs w:val="24"/>
          <w:lang w:val="ro-RO"/>
        </w:rPr>
        <w:lastRenderedPageBreak/>
        <w:t xml:space="preserve">mod culpabil și repetat, dă dreptul părţii lezate de a considera contractul reziliat, prin comunicarea unei notificări în acest sens către </w:t>
      </w:r>
      <w:r w:rsidR="00387D2E" w:rsidRPr="00094E28">
        <w:rPr>
          <w:rFonts w:ascii="Arial" w:hAnsi="Arial" w:cs="Arial"/>
          <w:szCs w:val="24"/>
          <w:lang w:val="ro-RO"/>
        </w:rPr>
        <w:t>cealaltă parte</w:t>
      </w:r>
      <w:r w:rsidR="00061E81" w:rsidRPr="00094E28">
        <w:rPr>
          <w:rFonts w:ascii="Arial" w:hAnsi="Arial" w:cs="Arial"/>
          <w:szCs w:val="24"/>
          <w:lang w:val="ro-RO"/>
        </w:rPr>
        <w:t>, cu respectarea unui termen de preaviz de 10 zile de la momentul comunicării.</w:t>
      </w:r>
    </w:p>
    <w:p w:rsidR="00780658" w:rsidRPr="00094E28" w:rsidRDefault="00780658" w:rsidP="0006706B">
      <w:pPr>
        <w:pStyle w:val="DefaultText"/>
        <w:widowControl w:val="0"/>
        <w:spacing w:line="276" w:lineRule="auto"/>
        <w:jc w:val="both"/>
        <w:rPr>
          <w:rFonts w:ascii="Arial" w:hAnsi="Arial" w:cs="Arial"/>
          <w:noProof w:val="0"/>
          <w:szCs w:val="24"/>
          <w:lang w:val="ro-RO"/>
        </w:rPr>
      </w:pPr>
      <w:r w:rsidRPr="00094E28">
        <w:rPr>
          <w:rFonts w:ascii="Arial" w:hAnsi="Arial" w:cs="Arial"/>
          <w:b/>
          <w:noProof w:val="0"/>
          <w:szCs w:val="24"/>
          <w:lang w:val="ro-RO"/>
        </w:rPr>
        <w:t>11.</w:t>
      </w:r>
      <w:r w:rsidR="005B2B72" w:rsidRPr="00094E28">
        <w:rPr>
          <w:rFonts w:ascii="Arial" w:hAnsi="Arial" w:cs="Arial"/>
          <w:b/>
          <w:noProof w:val="0"/>
          <w:szCs w:val="24"/>
          <w:lang w:val="ro-RO"/>
        </w:rPr>
        <w:t>7</w:t>
      </w:r>
      <w:r w:rsidRPr="00094E28">
        <w:rPr>
          <w:rFonts w:ascii="Arial" w:hAnsi="Arial" w:cs="Arial"/>
          <w:noProof w:val="0"/>
          <w:szCs w:val="24"/>
          <w:lang w:val="ro-RO"/>
        </w:rPr>
        <w:t xml:space="preserve">. Achizitorul îşi rezervă dreptul de a denunţa unilateral Contractul, printr-o notificare scrisă adresată Furnizorului, fără nicio compensaţie, dacă acesta din urmă este declarat în stare de faliment, cu condiţia ca această denunţare să nu prejudicieze sau să afecteze dreptul la acţiune sau despăgubire pentru </w:t>
      </w:r>
      <w:r w:rsidR="00B12C07" w:rsidRPr="00094E28">
        <w:rPr>
          <w:rFonts w:ascii="Arial" w:hAnsi="Arial" w:cs="Arial"/>
          <w:noProof w:val="0"/>
          <w:szCs w:val="24"/>
          <w:lang w:val="ro-RO"/>
        </w:rPr>
        <w:t>furnizor</w:t>
      </w:r>
      <w:r w:rsidRPr="00094E28">
        <w:rPr>
          <w:rFonts w:ascii="Arial" w:hAnsi="Arial" w:cs="Arial"/>
          <w:noProof w:val="0"/>
          <w:szCs w:val="24"/>
          <w:lang w:val="ro-RO"/>
        </w:rPr>
        <w:t xml:space="preserve">; în acest caz, </w:t>
      </w:r>
      <w:r w:rsidR="00B12C07" w:rsidRPr="00094E28">
        <w:rPr>
          <w:rFonts w:ascii="Arial" w:hAnsi="Arial" w:cs="Arial"/>
          <w:noProof w:val="0"/>
          <w:szCs w:val="24"/>
          <w:lang w:val="ro-RO"/>
        </w:rPr>
        <w:t xml:space="preserve">furnizorul </w:t>
      </w:r>
      <w:r w:rsidRPr="00094E28">
        <w:rPr>
          <w:rFonts w:ascii="Arial" w:hAnsi="Arial" w:cs="Arial"/>
          <w:noProof w:val="0"/>
          <w:szCs w:val="24"/>
          <w:lang w:val="ro-RO"/>
        </w:rPr>
        <w:t>are dreptul de a pretinde numai plata corespunzătoare pentru partea din Contract îndeplinită până la data denunţării unilaterale a Contractului.</w:t>
      </w:r>
    </w:p>
    <w:p w:rsidR="0075462A" w:rsidRPr="00094E28" w:rsidRDefault="00780658" w:rsidP="0006706B">
      <w:pPr>
        <w:pStyle w:val="DefaultText"/>
        <w:widowControl w:val="0"/>
        <w:spacing w:line="276" w:lineRule="auto"/>
        <w:jc w:val="both"/>
        <w:rPr>
          <w:rFonts w:ascii="Arial" w:hAnsi="Arial" w:cs="Arial"/>
          <w:noProof w:val="0"/>
          <w:szCs w:val="24"/>
          <w:lang w:val="ro-RO"/>
        </w:rPr>
      </w:pPr>
      <w:r w:rsidRPr="00094E28">
        <w:rPr>
          <w:rFonts w:ascii="Arial" w:hAnsi="Arial" w:cs="Arial"/>
          <w:b/>
          <w:noProof w:val="0"/>
          <w:szCs w:val="24"/>
          <w:lang w:val="ro-RO"/>
        </w:rPr>
        <w:t>11.</w:t>
      </w:r>
      <w:r w:rsidR="005B2B72" w:rsidRPr="00094E28">
        <w:rPr>
          <w:rFonts w:ascii="Arial" w:hAnsi="Arial" w:cs="Arial"/>
          <w:b/>
          <w:noProof w:val="0"/>
          <w:szCs w:val="24"/>
          <w:lang w:val="ro-RO"/>
        </w:rPr>
        <w:t>8</w:t>
      </w:r>
      <w:r w:rsidRPr="00094E28">
        <w:rPr>
          <w:rFonts w:ascii="Arial" w:hAnsi="Arial" w:cs="Arial"/>
          <w:noProof w:val="0"/>
          <w:szCs w:val="24"/>
          <w:lang w:val="ro-RO"/>
        </w:rPr>
        <w:t xml:space="preserve">. În cazul în care </w:t>
      </w:r>
      <w:r w:rsidR="00B12C07" w:rsidRPr="00094E28">
        <w:rPr>
          <w:rFonts w:ascii="Arial" w:hAnsi="Arial" w:cs="Arial"/>
          <w:noProof w:val="0"/>
          <w:szCs w:val="24"/>
          <w:lang w:val="ro-RO"/>
        </w:rPr>
        <w:t xml:space="preserve">furnizorului </w:t>
      </w:r>
      <w:r w:rsidRPr="00094E28">
        <w:rPr>
          <w:rFonts w:ascii="Arial" w:hAnsi="Arial" w:cs="Arial"/>
          <w:noProof w:val="0"/>
          <w:szCs w:val="24"/>
          <w:lang w:val="ro-RO"/>
        </w:rPr>
        <w:t xml:space="preserve">/ </w:t>
      </w:r>
      <w:r w:rsidR="00B12C07" w:rsidRPr="00094E28">
        <w:rPr>
          <w:rFonts w:ascii="Arial" w:hAnsi="Arial" w:cs="Arial"/>
          <w:noProof w:val="0"/>
          <w:szCs w:val="24"/>
          <w:lang w:val="ro-RO"/>
        </w:rPr>
        <w:t xml:space="preserve">achizitorului </w:t>
      </w:r>
      <w:r w:rsidRPr="00094E28">
        <w:rPr>
          <w:rFonts w:ascii="Arial" w:hAnsi="Arial" w:cs="Arial"/>
          <w:noProof w:val="0"/>
          <w:szCs w:val="24"/>
          <w:lang w:val="ro-RO"/>
        </w:rPr>
        <w:t>i se vor aplica penalităţi, plata va fi efectuată în termen de 45 de zile de la data facturării penalităţilor.</w:t>
      </w:r>
      <w:r w:rsidR="0075462A" w:rsidRPr="00094E28">
        <w:rPr>
          <w:rFonts w:ascii="Arial" w:hAnsi="Arial" w:cs="Arial"/>
          <w:noProof w:val="0"/>
          <w:szCs w:val="24"/>
          <w:lang w:val="ro-RO"/>
        </w:rPr>
        <w:t xml:space="preserve"> </w:t>
      </w:r>
    </w:p>
    <w:p w:rsidR="00B52710" w:rsidRPr="00191DAB" w:rsidRDefault="00B52710" w:rsidP="0006706B">
      <w:pPr>
        <w:pStyle w:val="DefaultText"/>
        <w:widowControl w:val="0"/>
        <w:spacing w:line="276" w:lineRule="auto"/>
        <w:jc w:val="both"/>
        <w:rPr>
          <w:rFonts w:ascii="Arial" w:hAnsi="Arial" w:cs="Arial"/>
          <w:b/>
          <w:i/>
          <w:noProof w:val="0"/>
          <w:color w:val="FF0000"/>
          <w:szCs w:val="24"/>
          <w:highlight w:val="yellow"/>
          <w:lang w:val="ro-RO"/>
        </w:rPr>
      </w:pPr>
    </w:p>
    <w:p w:rsidR="00FE73B2" w:rsidRPr="00BA5611" w:rsidRDefault="006256AA" w:rsidP="0006706B">
      <w:pPr>
        <w:widowControl w:val="0"/>
        <w:spacing w:line="276" w:lineRule="auto"/>
        <w:jc w:val="both"/>
        <w:rPr>
          <w:rFonts w:ascii="Arial" w:eastAsia="Arial" w:hAnsi="Arial" w:cs="Arial"/>
          <w:b/>
          <w:bCs/>
        </w:rPr>
      </w:pPr>
      <w:r w:rsidRPr="00BA5611">
        <w:rPr>
          <w:rFonts w:ascii="Arial" w:eastAsia="Arial" w:hAnsi="Arial" w:cs="Arial"/>
          <w:b/>
          <w:bCs/>
          <w:iCs/>
        </w:rPr>
        <w:t>12</w:t>
      </w:r>
      <w:r w:rsidR="00FE73B2" w:rsidRPr="00BA5611">
        <w:rPr>
          <w:rFonts w:ascii="Arial" w:eastAsia="Arial" w:hAnsi="Arial" w:cs="Arial"/>
          <w:b/>
          <w:bCs/>
          <w:iCs/>
        </w:rPr>
        <w:t>. Recepția cantitativă şi calitativă</w:t>
      </w:r>
    </w:p>
    <w:p w:rsidR="007366AF" w:rsidRDefault="006256AA" w:rsidP="0006706B">
      <w:pPr>
        <w:widowControl w:val="0"/>
        <w:spacing w:line="276" w:lineRule="auto"/>
        <w:jc w:val="both"/>
        <w:rPr>
          <w:rFonts w:ascii="Arial" w:hAnsi="Arial" w:cs="Arial"/>
        </w:rPr>
      </w:pPr>
      <w:r w:rsidRPr="00BA5611">
        <w:rPr>
          <w:rFonts w:ascii="Arial" w:hAnsi="Arial" w:cs="Arial"/>
          <w:b/>
        </w:rPr>
        <w:t>12</w:t>
      </w:r>
      <w:r w:rsidR="00FE73B2" w:rsidRPr="00BA5611">
        <w:rPr>
          <w:rFonts w:ascii="Arial" w:hAnsi="Arial" w:cs="Arial"/>
          <w:b/>
        </w:rPr>
        <w:t>.1</w:t>
      </w:r>
      <w:r w:rsidR="00FE73B2" w:rsidRPr="00BA5611">
        <w:rPr>
          <w:rFonts w:ascii="Arial" w:hAnsi="Arial" w:cs="Arial"/>
        </w:rPr>
        <w:t xml:space="preserve">. </w:t>
      </w:r>
      <w:r w:rsidR="004E38E8" w:rsidRPr="00BA5611">
        <w:rPr>
          <w:rFonts w:ascii="Arial" w:hAnsi="Arial" w:cs="Arial"/>
        </w:rPr>
        <w:t xml:space="preserve">Recepţia produselor se va efectua pe baza de proces-verbal semnat de </w:t>
      </w:r>
      <w:r w:rsidR="00B12C07">
        <w:rPr>
          <w:rFonts w:ascii="Arial" w:hAnsi="Arial" w:cs="Arial"/>
        </w:rPr>
        <w:t xml:space="preserve">furnizor </w:t>
      </w:r>
      <w:r w:rsidR="003F075E">
        <w:rPr>
          <w:rFonts w:ascii="Arial" w:hAnsi="Arial" w:cs="Arial"/>
        </w:rPr>
        <w:t xml:space="preserve">și reprezentanți ai </w:t>
      </w:r>
      <w:r w:rsidR="00B12C07">
        <w:rPr>
          <w:rFonts w:ascii="Arial" w:hAnsi="Arial" w:cs="Arial"/>
        </w:rPr>
        <w:t>achizitorului</w:t>
      </w:r>
      <w:r w:rsidR="003F075E">
        <w:rPr>
          <w:rFonts w:ascii="Arial" w:hAnsi="Arial" w:cs="Arial"/>
        </w:rPr>
        <w:t>, conform prevederilor caietului de sarcini</w:t>
      </w:r>
      <w:r w:rsidR="007366AF" w:rsidRPr="00BA5611">
        <w:rPr>
          <w:rFonts w:ascii="Arial" w:hAnsi="Arial" w:cs="Arial"/>
        </w:rPr>
        <w:t xml:space="preserve">. </w:t>
      </w:r>
    </w:p>
    <w:p w:rsidR="00BA5611" w:rsidRDefault="00BA5611" w:rsidP="0006706B">
      <w:pPr>
        <w:widowControl w:val="0"/>
        <w:spacing w:line="276" w:lineRule="auto"/>
        <w:jc w:val="both"/>
        <w:rPr>
          <w:rFonts w:ascii="Arial" w:eastAsia="Calibri" w:hAnsi="Arial" w:cs="Arial"/>
          <w:color w:val="FF0000"/>
        </w:rPr>
      </w:pPr>
      <w:r w:rsidRPr="00BA5611">
        <w:rPr>
          <w:rFonts w:ascii="Arial" w:hAnsi="Arial" w:cs="Arial"/>
          <w:b/>
        </w:rPr>
        <w:t>12.2.</w:t>
      </w:r>
      <w:r>
        <w:rPr>
          <w:rFonts w:ascii="Arial" w:hAnsi="Arial" w:cs="Arial"/>
        </w:rPr>
        <w:t xml:space="preserve"> R</w:t>
      </w:r>
      <w:r w:rsidRPr="00B808B7">
        <w:rPr>
          <w:rFonts w:ascii="Arial" w:hAnsi="Arial" w:cs="Arial"/>
        </w:rPr>
        <w:t>ecep</w:t>
      </w:r>
      <w:r>
        <w:rPr>
          <w:rFonts w:ascii="Arial" w:hAnsi="Arial" w:cs="Arial"/>
        </w:rPr>
        <w:t>ț</w:t>
      </w:r>
      <w:r w:rsidRPr="00B808B7">
        <w:rPr>
          <w:rFonts w:ascii="Arial" w:hAnsi="Arial" w:cs="Arial"/>
        </w:rPr>
        <w:t xml:space="preserve">ia cantitativă se va realiza după </w:t>
      </w:r>
      <w:r>
        <w:rPr>
          <w:rFonts w:ascii="Arial" w:hAnsi="Arial" w:cs="Arial"/>
        </w:rPr>
        <w:t>furnizarea</w:t>
      </w:r>
      <w:r w:rsidRPr="00B808B7">
        <w:rPr>
          <w:rFonts w:ascii="Arial" w:hAnsi="Arial" w:cs="Arial"/>
        </w:rPr>
        <w:t xml:space="preserve"> produselor în cantitatea solicitată la loca</w:t>
      </w:r>
      <w:r>
        <w:rPr>
          <w:rFonts w:ascii="Arial" w:hAnsi="Arial" w:cs="Arial"/>
        </w:rPr>
        <w:t>ț</w:t>
      </w:r>
      <w:r w:rsidRPr="00B808B7">
        <w:rPr>
          <w:rFonts w:ascii="Arial" w:hAnsi="Arial" w:cs="Arial"/>
        </w:rPr>
        <w:t xml:space="preserve">ia indicată de </w:t>
      </w:r>
      <w:r w:rsidR="00B12C07">
        <w:rPr>
          <w:rFonts w:ascii="Arial" w:hAnsi="Arial" w:cs="Arial"/>
        </w:rPr>
        <w:t>achizitor</w:t>
      </w:r>
      <w:r w:rsidR="00B12C07" w:rsidRPr="00B12C07">
        <w:rPr>
          <w:rFonts w:ascii="Arial" w:eastAsia="Calibri" w:hAnsi="Arial" w:cs="Arial"/>
          <w:color w:val="000000"/>
        </w:rPr>
        <w:t>.</w:t>
      </w:r>
    </w:p>
    <w:p w:rsidR="00BA5611" w:rsidRPr="00BA5611" w:rsidRDefault="00BA5611" w:rsidP="0006706B">
      <w:pPr>
        <w:widowControl w:val="0"/>
        <w:spacing w:line="276" w:lineRule="auto"/>
        <w:jc w:val="both"/>
        <w:rPr>
          <w:rFonts w:ascii="Arial" w:hAnsi="Arial" w:cs="Arial"/>
        </w:rPr>
      </w:pPr>
      <w:r w:rsidRPr="00BA5611">
        <w:rPr>
          <w:rFonts w:ascii="Arial" w:eastAsia="Calibri" w:hAnsi="Arial" w:cs="Arial"/>
          <w:b/>
        </w:rPr>
        <w:t>12.3.</w:t>
      </w:r>
      <w:r w:rsidRPr="00BA5611">
        <w:rPr>
          <w:rFonts w:ascii="Arial" w:eastAsia="Calibri" w:hAnsi="Arial" w:cs="Arial"/>
        </w:rPr>
        <w:t xml:space="preserve"> </w:t>
      </w:r>
      <w:r w:rsidRPr="00BA5611">
        <w:rPr>
          <w:rFonts w:ascii="Arial" w:hAnsi="Arial" w:cs="Arial"/>
        </w:rPr>
        <w:t>Recepția calitativă a produselor se va finaliza doar în condițiile în care activitatea de instruire a fost încheiată iar produsele sunt însoțite de toate omologările și autorizațiile necesare pentru punerea în funcțiune.</w:t>
      </w:r>
    </w:p>
    <w:p w:rsidR="00FE73B2" w:rsidRPr="00BA5611" w:rsidRDefault="006256AA" w:rsidP="0006706B">
      <w:pPr>
        <w:widowControl w:val="0"/>
        <w:spacing w:line="276" w:lineRule="auto"/>
        <w:jc w:val="both"/>
        <w:rPr>
          <w:rFonts w:ascii="Arial" w:hAnsi="Arial" w:cs="Arial"/>
        </w:rPr>
      </w:pPr>
      <w:r w:rsidRPr="00BA5611">
        <w:rPr>
          <w:rFonts w:ascii="Arial" w:hAnsi="Arial" w:cs="Arial"/>
          <w:b/>
        </w:rPr>
        <w:t>12</w:t>
      </w:r>
      <w:r w:rsidR="00696DA2" w:rsidRPr="00BA5611">
        <w:rPr>
          <w:rFonts w:ascii="Arial" w:hAnsi="Arial" w:cs="Arial"/>
          <w:b/>
        </w:rPr>
        <w:t>.</w:t>
      </w:r>
      <w:r w:rsidR="00BA5611" w:rsidRPr="00BA5611">
        <w:rPr>
          <w:rFonts w:ascii="Arial" w:hAnsi="Arial" w:cs="Arial"/>
          <w:b/>
        </w:rPr>
        <w:t>4</w:t>
      </w:r>
      <w:r w:rsidR="00696DA2" w:rsidRPr="00BA5611">
        <w:rPr>
          <w:rFonts w:ascii="Arial" w:hAnsi="Arial" w:cs="Arial"/>
        </w:rPr>
        <w:t xml:space="preserve">. </w:t>
      </w:r>
      <w:r w:rsidR="00FE73B2" w:rsidRPr="00BA5611">
        <w:rPr>
          <w:rFonts w:ascii="Arial" w:hAnsi="Arial" w:cs="Arial"/>
        </w:rPr>
        <w:t xml:space="preserve">În conformitate cu </w:t>
      </w:r>
      <w:r w:rsidR="00B12C07">
        <w:rPr>
          <w:rFonts w:ascii="Arial" w:hAnsi="Arial" w:cs="Arial"/>
        </w:rPr>
        <w:t>prevederile</w:t>
      </w:r>
      <w:r w:rsidR="00FE73B2" w:rsidRPr="00BA5611">
        <w:rPr>
          <w:rFonts w:ascii="Arial" w:hAnsi="Arial" w:cs="Arial"/>
        </w:rPr>
        <w:t xml:space="preserve"> O.M.A.I. </w:t>
      </w:r>
      <w:r w:rsidR="002C3482">
        <w:rPr>
          <w:rFonts w:ascii="Arial" w:hAnsi="Arial" w:cs="Arial"/>
        </w:rPr>
        <w:t xml:space="preserve">nr. </w:t>
      </w:r>
      <w:r w:rsidR="00FE73B2" w:rsidRPr="00BA5611">
        <w:rPr>
          <w:rFonts w:ascii="Arial" w:hAnsi="Arial" w:cs="Arial"/>
        </w:rPr>
        <w:t>126 din 2016</w:t>
      </w:r>
      <w:r w:rsidR="00790E7F">
        <w:rPr>
          <w:rFonts w:ascii="Arial" w:hAnsi="Arial" w:cs="Arial"/>
        </w:rPr>
        <w:t xml:space="preserve"> </w:t>
      </w:r>
      <w:r w:rsidR="00790E7F" w:rsidRPr="00CC6609">
        <w:rPr>
          <w:rFonts w:ascii="Arial" w:hAnsi="Arial" w:cs="Arial"/>
        </w:rPr>
        <w:t>pentru aprobarea Regulilor şi politicilor contabile în cadrul Ministerului Afacerilor Interne</w:t>
      </w:r>
      <w:r w:rsidR="00FE73B2" w:rsidRPr="00BA5611">
        <w:rPr>
          <w:rFonts w:ascii="Arial" w:hAnsi="Arial" w:cs="Arial"/>
        </w:rPr>
        <w:t xml:space="preserve">, </w:t>
      </w:r>
      <w:r w:rsidR="0059249D" w:rsidRPr="00BA5611">
        <w:rPr>
          <w:rFonts w:ascii="Arial" w:hAnsi="Arial" w:cs="Arial"/>
        </w:rPr>
        <w:t>p</w:t>
      </w:r>
      <w:r w:rsidR="00FE73B2" w:rsidRPr="00BA5611">
        <w:rPr>
          <w:rFonts w:ascii="Arial" w:hAnsi="Arial" w:cs="Arial"/>
        </w:rPr>
        <w:t xml:space="preserve">rocesul-verbal de </w:t>
      </w:r>
      <w:r w:rsidR="008E584B" w:rsidRPr="00BA5611">
        <w:rPr>
          <w:rFonts w:ascii="Arial" w:hAnsi="Arial" w:cs="Arial"/>
        </w:rPr>
        <w:t>recepție cantitativă</w:t>
      </w:r>
      <w:r w:rsidR="00E040F1" w:rsidRPr="00BA5611">
        <w:rPr>
          <w:rFonts w:ascii="Arial" w:hAnsi="Arial" w:cs="Arial"/>
        </w:rPr>
        <w:t xml:space="preserve"> și</w:t>
      </w:r>
      <w:r w:rsidR="00FE73B2" w:rsidRPr="00BA5611">
        <w:rPr>
          <w:rFonts w:ascii="Arial" w:hAnsi="Arial" w:cs="Arial"/>
        </w:rPr>
        <w:t xml:space="preserve"> calitativă va include unul dintre următoarele rezultate:</w:t>
      </w:r>
    </w:p>
    <w:p w:rsidR="00FE73B2" w:rsidRPr="00BA5611" w:rsidRDefault="00FE73B2" w:rsidP="0006706B">
      <w:pPr>
        <w:widowControl w:val="0"/>
        <w:spacing w:line="276" w:lineRule="auto"/>
        <w:jc w:val="both"/>
        <w:rPr>
          <w:rFonts w:ascii="Arial" w:hAnsi="Arial" w:cs="Arial"/>
        </w:rPr>
      </w:pPr>
      <w:r w:rsidRPr="00BA5611">
        <w:rPr>
          <w:rFonts w:ascii="Arial" w:hAnsi="Arial" w:cs="Arial"/>
        </w:rPr>
        <w:t>    a) admis;</w:t>
      </w:r>
    </w:p>
    <w:p w:rsidR="00FE73B2" w:rsidRPr="00BA5611" w:rsidRDefault="00FE73B2" w:rsidP="0006706B">
      <w:pPr>
        <w:widowControl w:val="0"/>
        <w:spacing w:line="276" w:lineRule="auto"/>
        <w:jc w:val="both"/>
        <w:rPr>
          <w:rFonts w:ascii="Arial" w:hAnsi="Arial" w:cs="Arial"/>
        </w:rPr>
      </w:pPr>
      <w:r w:rsidRPr="00BA5611">
        <w:rPr>
          <w:rFonts w:ascii="Arial" w:hAnsi="Arial" w:cs="Arial"/>
        </w:rPr>
        <w:t>    </w:t>
      </w:r>
      <w:r w:rsidR="00696DA2" w:rsidRPr="00BA5611">
        <w:rPr>
          <w:rFonts w:ascii="Arial" w:hAnsi="Arial" w:cs="Arial"/>
        </w:rPr>
        <w:t>b</w:t>
      </w:r>
      <w:r w:rsidRPr="00BA5611">
        <w:rPr>
          <w:rFonts w:ascii="Arial" w:hAnsi="Arial" w:cs="Arial"/>
        </w:rPr>
        <w:t>) respins.</w:t>
      </w:r>
    </w:p>
    <w:p w:rsidR="00FE73B2" w:rsidRPr="00BA5611" w:rsidRDefault="00FE73B2" w:rsidP="0006706B">
      <w:pPr>
        <w:widowControl w:val="0"/>
        <w:spacing w:line="276" w:lineRule="auto"/>
        <w:ind w:firstLine="567"/>
        <w:jc w:val="both"/>
        <w:rPr>
          <w:rFonts w:ascii="Arial" w:hAnsi="Arial" w:cs="Arial"/>
        </w:rPr>
      </w:pPr>
      <w:r w:rsidRPr="00BA5611">
        <w:rPr>
          <w:rFonts w:ascii="Arial" w:hAnsi="Arial" w:cs="Arial"/>
        </w:rPr>
        <w:t xml:space="preserve">La recepția cantitativă și calitativă </w:t>
      </w:r>
      <w:r w:rsidR="00296F91" w:rsidRPr="00BA5611">
        <w:rPr>
          <w:rFonts w:ascii="Arial" w:hAnsi="Arial" w:cs="Arial"/>
        </w:rPr>
        <w:t xml:space="preserve">se vor verifica cerinţele din Caietul de sarcini (inclusiv din </w:t>
      </w:r>
      <w:r w:rsidR="00903D37" w:rsidRPr="00BA5611">
        <w:rPr>
          <w:rFonts w:ascii="Arial" w:hAnsi="Arial" w:cs="Arial"/>
        </w:rPr>
        <w:t>specificațiile</w:t>
      </w:r>
      <w:r w:rsidR="00296F91" w:rsidRPr="00BA5611">
        <w:rPr>
          <w:rFonts w:ascii="Arial" w:hAnsi="Arial" w:cs="Arial"/>
        </w:rPr>
        <w:t xml:space="preserve"> tehnice), aspectul exterior al echipamentului și funcționarea acestuia.</w:t>
      </w:r>
    </w:p>
    <w:p w:rsidR="00723C4F" w:rsidRPr="00BA5611" w:rsidRDefault="00296F91" w:rsidP="0006706B">
      <w:pPr>
        <w:widowControl w:val="0"/>
        <w:tabs>
          <w:tab w:val="left" w:pos="284"/>
        </w:tabs>
        <w:spacing w:line="276" w:lineRule="auto"/>
        <w:jc w:val="both"/>
        <w:rPr>
          <w:rFonts w:ascii="Arial" w:hAnsi="Arial" w:cs="Arial"/>
        </w:rPr>
      </w:pPr>
      <w:r w:rsidRPr="00BA5611">
        <w:rPr>
          <w:rFonts w:ascii="Arial" w:hAnsi="Arial" w:cs="Arial"/>
          <w:b/>
        </w:rPr>
        <w:t>1</w:t>
      </w:r>
      <w:r w:rsidR="006256AA" w:rsidRPr="00BA5611">
        <w:rPr>
          <w:rFonts w:ascii="Arial" w:hAnsi="Arial" w:cs="Arial"/>
          <w:b/>
        </w:rPr>
        <w:t>2</w:t>
      </w:r>
      <w:r w:rsidR="00723C4F" w:rsidRPr="00BA5611">
        <w:rPr>
          <w:rFonts w:ascii="Arial" w:hAnsi="Arial" w:cs="Arial"/>
          <w:b/>
        </w:rPr>
        <w:t>.</w:t>
      </w:r>
      <w:r w:rsidR="00BA5611" w:rsidRPr="00BA5611">
        <w:rPr>
          <w:rFonts w:ascii="Arial" w:hAnsi="Arial" w:cs="Arial"/>
          <w:b/>
        </w:rPr>
        <w:t>5</w:t>
      </w:r>
      <w:r w:rsidR="00723C4F" w:rsidRPr="00BA5611">
        <w:rPr>
          <w:rFonts w:ascii="Arial" w:hAnsi="Arial" w:cs="Arial"/>
        </w:rPr>
        <w:t>. Recepția cantitativă și calitativă a produselor se va desfășura</w:t>
      </w:r>
      <w:r w:rsidRPr="00BA5611">
        <w:rPr>
          <w:rFonts w:ascii="Arial" w:hAnsi="Arial" w:cs="Arial"/>
        </w:rPr>
        <w:t xml:space="preserve"> la sediul achizitorului, </w:t>
      </w:r>
      <w:r w:rsidR="00723C4F" w:rsidRPr="00BA5611">
        <w:rPr>
          <w:rFonts w:ascii="Arial" w:hAnsi="Arial" w:cs="Arial"/>
        </w:rPr>
        <w:t xml:space="preserve">de către o comisie din partea </w:t>
      </w:r>
      <w:r w:rsidR="0088075F" w:rsidRPr="00BA5611">
        <w:rPr>
          <w:rFonts w:ascii="Arial" w:hAnsi="Arial" w:cs="Arial"/>
        </w:rPr>
        <w:t>acestuia</w:t>
      </w:r>
      <w:r w:rsidR="00B12C07">
        <w:rPr>
          <w:rFonts w:ascii="Arial" w:hAnsi="Arial" w:cs="Arial"/>
        </w:rPr>
        <w:t xml:space="preserve">, sau la o </w:t>
      </w:r>
      <w:r w:rsidR="00B12C07" w:rsidRPr="00B12C07">
        <w:rPr>
          <w:rFonts w:ascii="Arial" w:hAnsi="Arial" w:cs="Arial"/>
        </w:rPr>
        <w:t xml:space="preserve">altă adresă stabilită și indicată de </w:t>
      </w:r>
      <w:r w:rsidR="00B12C07">
        <w:rPr>
          <w:rFonts w:ascii="Arial" w:hAnsi="Arial" w:cs="Arial"/>
        </w:rPr>
        <w:t>achizitor.</w:t>
      </w:r>
    </w:p>
    <w:p w:rsidR="0088075F" w:rsidRPr="00BA5611" w:rsidRDefault="006256AA" w:rsidP="0006706B">
      <w:pPr>
        <w:widowControl w:val="0"/>
        <w:spacing w:line="276" w:lineRule="auto"/>
        <w:jc w:val="both"/>
        <w:rPr>
          <w:rFonts w:ascii="Arial" w:hAnsi="Arial" w:cs="Arial"/>
        </w:rPr>
      </w:pPr>
      <w:r w:rsidRPr="00BA5611">
        <w:rPr>
          <w:rFonts w:ascii="Arial" w:hAnsi="Arial" w:cs="Arial"/>
          <w:b/>
        </w:rPr>
        <w:t>12</w:t>
      </w:r>
      <w:r w:rsidR="00B94276" w:rsidRPr="00BA5611">
        <w:rPr>
          <w:rFonts w:ascii="Arial" w:hAnsi="Arial" w:cs="Arial"/>
          <w:b/>
        </w:rPr>
        <w:t>.</w:t>
      </w:r>
      <w:r w:rsidR="00BA5611" w:rsidRPr="00BA5611">
        <w:rPr>
          <w:rFonts w:ascii="Arial" w:hAnsi="Arial" w:cs="Arial"/>
          <w:b/>
        </w:rPr>
        <w:t>6</w:t>
      </w:r>
      <w:r w:rsidR="00B94276" w:rsidRPr="00BA5611">
        <w:rPr>
          <w:rFonts w:ascii="Arial" w:hAnsi="Arial" w:cs="Arial"/>
        </w:rPr>
        <w:t xml:space="preserve">. </w:t>
      </w:r>
      <w:r w:rsidR="0088075F" w:rsidRPr="00BA5611">
        <w:rPr>
          <w:rFonts w:ascii="Arial" w:hAnsi="Arial" w:cs="Arial"/>
        </w:rPr>
        <w:t>La recepția efectuată va fi respins produsul care nu corespunde specificațiilor tehnice, nu este nou, este nefuncțional ori care prezintă deteriorări sau lipsuri. Remedierea eventualelor neconformități se va efectua în termenul de livrare prevăzut în contract.</w:t>
      </w:r>
    </w:p>
    <w:p w:rsidR="00BA5611" w:rsidRPr="00BA5611" w:rsidRDefault="006256AA" w:rsidP="0006706B">
      <w:pPr>
        <w:widowControl w:val="0"/>
        <w:spacing w:line="276" w:lineRule="auto"/>
        <w:jc w:val="both"/>
        <w:rPr>
          <w:rFonts w:ascii="Arial" w:eastAsia="Calibri" w:hAnsi="Arial" w:cs="Arial"/>
        </w:rPr>
      </w:pPr>
      <w:r w:rsidRPr="00BA5611">
        <w:rPr>
          <w:rFonts w:ascii="Arial" w:eastAsia="Calibri" w:hAnsi="Arial" w:cs="Arial"/>
          <w:b/>
        </w:rPr>
        <w:t>12</w:t>
      </w:r>
      <w:r w:rsidR="002C6C5F" w:rsidRPr="00BA5611">
        <w:rPr>
          <w:rFonts w:ascii="Arial" w:eastAsia="Calibri" w:hAnsi="Arial" w:cs="Arial"/>
          <w:b/>
        </w:rPr>
        <w:t>.</w:t>
      </w:r>
      <w:r w:rsidR="00BA5611" w:rsidRPr="00BA5611">
        <w:rPr>
          <w:rFonts w:ascii="Arial" w:eastAsia="Calibri" w:hAnsi="Arial" w:cs="Arial"/>
          <w:b/>
        </w:rPr>
        <w:t>7</w:t>
      </w:r>
      <w:r w:rsidR="002C6C5F" w:rsidRPr="00BA5611">
        <w:rPr>
          <w:rFonts w:ascii="Arial" w:eastAsia="Calibri" w:hAnsi="Arial" w:cs="Arial"/>
        </w:rPr>
        <w:t xml:space="preserve">. </w:t>
      </w:r>
      <w:r w:rsidR="0088075F" w:rsidRPr="00BA5611">
        <w:rPr>
          <w:rFonts w:ascii="Arial" w:eastAsia="Calibri" w:hAnsi="Arial" w:cs="Arial"/>
        </w:rPr>
        <w:t>Furnizorul rămâne responsabil pentru protejarea produsului luând toate măsurile adecvate pentru a preveni lovituri, zgârieturi şi alte deteriorări, până la acceptare de către Autoritatea contractantă.</w:t>
      </w:r>
    </w:p>
    <w:p w:rsidR="00DD3576" w:rsidRDefault="00DD3576" w:rsidP="0006706B">
      <w:pPr>
        <w:pStyle w:val="DefaultText"/>
        <w:widowControl w:val="0"/>
        <w:spacing w:line="276" w:lineRule="auto"/>
        <w:jc w:val="both"/>
        <w:rPr>
          <w:rFonts w:ascii="Arial" w:hAnsi="Arial" w:cs="Arial"/>
          <w:b/>
          <w:noProof w:val="0"/>
          <w:color w:val="FF0000"/>
          <w:szCs w:val="24"/>
          <w:lang w:val="ro-RO"/>
        </w:rPr>
      </w:pPr>
    </w:p>
    <w:p w:rsidR="00071C96" w:rsidRPr="00BA5611" w:rsidRDefault="003C7B28" w:rsidP="0006706B">
      <w:pPr>
        <w:pStyle w:val="DefaultText"/>
        <w:widowControl w:val="0"/>
        <w:spacing w:line="276" w:lineRule="auto"/>
        <w:jc w:val="both"/>
        <w:rPr>
          <w:rFonts w:ascii="Arial" w:hAnsi="Arial" w:cs="Arial"/>
          <w:b/>
          <w:noProof w:val="0"/>
          <w:szCs w:val="24"/>
          <w:lang w:val="ro-RO"/>
        </w:rPr>
      </w:pPr>
      <w:r w:rsidRPr="00BA5611">
        <w:rPr>
          <w:rFonts w:ascii="Arial" w:hAnsi="Arial" w:cs="Arial"/>
          <w:b/>
          <w:noProof w:val="0"/>
          <w:szCs w:val="24"/>
          <w:lang w:val="ro-RO"/>
        </w:rPr>
        <w:t>13</w:t>
      </w:r>
      <w:r w:rsidR="00071C96" w:rsidRPr="00BA5611">
        <w:rPr>
          <w:rFonts w:ascii="Arial" w:hAnsi="Arial" w:cs="Arial"/>
          <w:b/>
          <w:noProof w:val="0"/>
          <w:szCs w:val="24"/>
          <w:lang w:val="ro-RO"/>
        </w:rPr>
        <w:t>. Garanţia de bună execuţie a contractului</w:t>
      </w:r>
    </w:p>
    <w:p w:rsidR="00071C96" w:rsidRPr="00BA5611" w:rsidRDefault="003C7B28" w:rsidP="0006706B">
      <w:pPr>
        <w:pStyle w:val="DefaultText"/>
        <w:widowControl w:val="0"/>
        <w:spacing w:line="276" w:lineRule="auto"/>
        <w:jc w:val="both"/>
        <w:rPr>
          <w:rFonts w:ascii="Arial" w:hAnsi="Arial" w:cs="Arial"/>
          <w:noProof w:val="0"/>
          <w:szCs w:val="24"/>
          <w:lang w:val="ro-RO"/>
        </w:rPr>
      </w:pPr>
      <w:r w:rsidRPr="00BA5611">
        <w:rPr>
          <w:rFonts w:ascii="Arial" w:hAnsi="Arial" w:cs="Arial"/>
          <w:b/>
          <w:noProof w:val="0"/>
          <w:szCs w:val="24"/>
          <w:lang w:val="ro-RO"/>
        </w:rPr>
        <w:t>13</w:t>
      </w:r>
      <w:r w:rsidR="00071C96" w:rsidRPr="00BA5611">
        <w:rPr>
          <w:rFonts w:ascii="Arial" w:hAnsi="Arial" w:cs="Arial"/>
          <w:b/>
          <w:noProof w:val="0"/>
          <w:szCs w:val="24"/>
          <w:lang w:val="ro-RO"/>
        </w:rPr>
        <w:t>.1</w:t>
      </w:r>
      <w:r w:rsidR="00E219D8" w:rsidRPr="00BA5611">
        <w:rPr>
          <w:rFonts w:ascii="Arial" w:hAnsi="Arial" w:cs="Arial"/>
          <w:b/>
          <w:noProof w:val="0"/>
          <w:szCs w:val="24"/>
          <w:lang w:val="ro-RO"/>
        </w:rPr>
        <w:t>.</w:t>
      </w:r>
      <w:r w:rsidR="00071C96" w:rsidRPr="00BA5611">
        <w:rPr>
          <w:rFonts w:ascii="Arial" w:hAnsi="Arial" w:cs="Arial"/>
          <w:b/>
          <w:noProof w:val="0"/>
          <w:szCs w:val="24"/>
          <w:lang w:val="ro-RO"/>
        </w:rPr>
        <w:t xml:space="preserve"> </w:t>
      </w:r>
      <w:r w:rsidR="00071C96" w:rsidRPr="00BA5611">
        <w:rPr>
          <w:rFonts w:ascii="Arial" w:hAnsi="Arial" w:cs="Arial"/>
          <w:noProof w:val="0"/>
          <w:szCs w:val="24"/>
          <w:lang w:val="ro-RO"/>
        </w:rPr>
        <w:t xml:space="preserve">Furnizorul se obligă să constituie garanţia de bună execuţie a contractului în cuantum de </w:t>
      </w:r>
      <w:r w:rsidR="00071C96" w:rsidRPr="008E48C8">
        <w:rPr>
          <w:rFonts w:ascii="Arial" w:hAnsi="Arial" w:cs="Arial"/>
          <w:noProof w:val="0"/>
          <w:szCs w:val="24"/>
          <w:lang w:val="ro-RO"/>
        </w:rPr>
        <w:t>……….</w:t>
      </w:r>
      <w:r w:rsidR="00071C96" w:rsidRPr="00BA5611">
        <w:rPr>
          <w:rFonts w:ascii="Arial" w:hAnsi="Arial" w:cs="Arial"/>
          <w:noProof w:val="0"/>
          <w:szCs w:val="24"/>
          <w:lang w:val="ro-RO"/>
        </w:rPr>
        <w:t xml:space="preserve"> lei,  reprezentând 10% din valoarea contractului fără TVA, în maxim 5 zile lucrătoare de la semnarea contractului de către ambele părţi</w:t>
      </w:r>
      <w:r w:rsidR="00866B3D" w:rsidRPr="00BA5611">
        <w:rPr>
          <w:rFonts w:ascii="Arial" w:hAnsi="Arial" w:cs="Arial"/>
          <w:noProof w:val="0"/>
          <w:szCs w:val="24"/>
          <w:lang w:val="ro-RO"/>
        </w:rPr>
        <w:t>, în conformitate cu prevederile art. 39</w:t>
      </w:r>
      <w:r w:rsidR="008852FC">
        <w:rPr>
          <w:rFonts w:ascii="Arial" w:hAnsi="Arial" w:cs="Arial"/>
          <w:noProof w:val="0"/>
          <w:szCs w:val="24"/>
          <w:lang w:val="ro-RO"/>
        </w:rPr>
        <w:t>, alin. 3</w:t>
      </w:r>
      <w:r w:rsidR="000C53C6" w:rsidRPr="00BA5611">
        <w:rPr>
          <w:rFonts w:ascii="Arial" w:hAnsi="Arial" w:cs="Arial"/>
          <w:noProof w:val="0"/>
          <w:szCs w:val="24"/>
          <w:lang w:val="ro-RO"/>
        </w:rPr>
        <w:t xml:space="preserve"> </w:t>
      </w:r>
      <w:r w:rsidR="00866B3D" w:rsidRPr="00BA5611">
        <w:rPr>
          <w:rFonts w:ascii="Arial" w:hAnsi="Arial" w:cs="Arial"/>
          <w:noProof w:val="0"/>
          <w:szCs w:val="24"/>
          <w:lang w:val="ro-RO"/>
        </w:rPr>
        <w:t>din HG 395/2016.</w:t>
      </w:r>
      <w:r w:rsidR="00D5073E" w:rsidRPr="00D5073E">
        <w:t xml:space="preserve"> </w:t>
      </w:r>
      <w:r w:rsidR="00D5073E" w:rsidRPr="00D5073E">
        <w:rPr>
          <w:rFonts w:ascii="Arial" w:hAnsi="Arial" w:cs="Arial"/>
          <w:noProof w:val="0"/>
          <w:szCs w:val="24"/>
          <w:lang w:val="ro-RO"/>
        </w:rPr>
        <w:t xml:space="preserve">Acest termen poate fi prelungit la solicitarea justificată a </w:t>
      </w:r>
      <w:r w:rsidR="00D5073E">
        <w:rPr>
          <w:rFonts w:ascii="Arial" w:hAnsi="Arial" w:cs="Arial"/>
          <w:noProof w:val="0"/>
          <w:szCs w:val="24"/>
          <w:lang w:val="ro-RO"/>
        </w:rPr>
        <w:t>furnizorului</w:t>
      </w:r>
      <w:r w:rsidR="00D5073E" w:rsidRPr="00D5073E">
        <w:rPr>
          <w:rFonts w:ascii="Arial" w:hAnsi="Arial" w:cs="Arial"/>
          <w:noProof w:val="0"/>
          <w:szCs w:val="24"/>
          <w:lang w:val="ro-RO"/>
        </w:rPr>
        <w:t>, fără a depăşi 15 zile de la data semnării contractului.</w:t>
      </w:r>
    </w:p>
    <w:p w:rsidR="00071C96" w:rsidRPr="00BA5611" w:rsidRDefault="003C7B28" w:rsidP="0006706B">
      <w:pPr>
        <w:pStyle w:val="DefaultText1"/>
        <w:widowControl w:val="0"/>
        <w:spacing w:line="276" w:lineRule="auto"/>
        <w:jc w:val="both"/>
        <w:rPr>
          <w:rFonts w:ascii="Arial" w:hAnsi="Arial" w:cs="Arial"/>
          <w:b/>
          <w:noProof w:val="0"/>
          <w:szCs w:val="24"/>
          <w:lang w:val="ro-RO"/>
        </w:rPr>
      </w:pPr>
      <w:r w:rsidRPr="00BA5611">
        <w:rPr>
          <w:rFonts w:ascii="Arial" w:hAnsi="Arial" w:cs="Arial"/>
          <w:b/>
          <w:noProof w:val="0"/>
          <w:szCs w:val="24"/>
          <w:lang w:val="ro-RO"/>
        </w:rPr>
        <w:t>13</w:t>
      </w:r>
      <w:r w:rsidR="00071C96" w:rsidRPr="00BA5611">
        <w:rPr>
          <w:rFonts w:ascii="Arial" w:hAnsi="Arial" w:cs="Arial"/>
          <w:b/>
          <w:noProof w:val="0"/>
          <w:szCs w:val="24"/>
          <w:lang w:val="ro-RO"/>
        </w:rPr>
        <w:t>.2</w:t>
      </w:r>
      <w:r w:rsidR="00E219D8" w:rsidRPr="00BA5611">
        <w:rPr>
          <w:rFonts w:ascii="Arial" w:hAnsi="Arial" w:cs="Arial"/>
          <w:b/>
          <w:noProof w:val="0"/>
          <w:szCs w:val="24"/>
          <w:lang w:val="ro-RO"/>
        </w:rPr>
        <w:t>.</w:t>
      </w:r>
      <w:r w:rsidR="00071C96" w:rsidRPr="00BA5611">
        <w:rPr>
          <w:rFonts w:ascii="Arial" w:hAnsi="Arial" w:cs="Arial"/>
          <w:noProof w:val="0"/>
          <w:szCs w:val="24"/>
          <w:lang w:val="ro-RO"/>
        </w:rPr>
        <w:t xml:space="preserve"> Achizitorul se obligă să elibereze garanţia pentru participare numai după ce Furnizorul a făcut dovada constituirii garanţiei de bună execuţie.</w:t>
      </w:r>
    </w:p>
    <w:p w:rsidR="00071C96" w:rsidRPr="00BA5611" w:rsidRDefault="003C7B28" w:rsidP="0006706B">
      <w:pPr>
        <w:pStyle w:val="DefaultText"/>
        <w:widowControl w:val="0"/>
        <w:spacing w:line="276" w:lineRule="auto"/>
        <w:jc w:val="both"/>
        <w:rPr>
          <w:rFonts w:ascii="Arial" w:hAnsi="Arial" w:cs="Arial"/>
          <w:noProof w:val="0"/>
          <w:szCs w:val="24"/>
          <w:lang w:val="ro-RO"/>
        </w:rPr>
      </w:pPr>
      <w:r w:rsidRPr="00BA5611">
        <w:rPr>
          <w:rFonts w:ascii="Arial" w:hAnsi="Arial" w:cs="Arial"/>
          <w:b/>
          <w:noProof w:val="0"/>
          <w:szCs w:val="24"/>
          <w:lang w:val="ro-RO"/>
        </w:rPr>
        <w:t>13</w:t>
      </w:r>
      <w:r w:rsidR="00071C96" w:rsidRPr="00BA5611">
        <w:rPr>
          <w:rFonts w:ascii="Arial" w:hAnsi="Arial" w:cs="Arial"/>
          <w:b/>
          <w:noProof w:val="0"/>
          <w:szCs w:val="24"/>
          <w:lang w:val="ro-RO"/>
        </w:rPr>
        <w:t>.3</w:t>
      </w:r>
      <w:r w:rsidR="00E219D8" w:rsidRPr="00BA5611">
        <w:rPr>
          <w:rFonts w:ascii="Arial" w:hAnsi="Arial" w:cs="Arial"/>
          <w:b/>
          <w:noProof w:val="0"/>
          <w:szCs w:val="24"/>
          <w:lang w:val="ro-RO"/>
        </w:rPr>
        <w:t>.</w:t>
      </w:r>
      <w:r w:rsidR="00071C96" w:rsidRPr="00BA5611">
        <w:rPr>
          <w:rFonts w:ascii="Arial" w:hAnsi="Arial" w:cs="Arial"/>
          <w:noProof w:val="0"/>
          <w:szCs w:val="24"/>
          <w:lang w:val="ro-RO"/>
        </w:rPr>
        <w:t xml:space="preserve"> Achizitorul are dreptul de a emite pretenţii asupra garanţiei de bună execuţie, în limita prejudiciului creat, dacă Furnizorul nu îşi îndeplineşte nu îşi execută/execută cu întârziere/execută necorespunzător obligaţiile asumate prin prezentul contract. Anterior emiterii unei pretenţii asupra garanţiei de bună execuţie, achizitorul are obligaţia de a notifica acest </w:t>
      </w:r>
      <w:r w:rsidR="00071C96" w:rsidRPr="00BA5611">
        <w:rPr>
          <w:rFonts w:ascii="Arial" w:hAnsi="Arial" w:cs="Arial"/>
          <w:noProof w:val="0"/>
          <w:szCs w:val="24"/>
          <w:lang w:val="ro-RO"/>
        </w:rPr>
        <w:lastRenderedPageBreak/>
        <w:t xml:space="preserve">lucru Furnizorului, precizând totodată obligaţiile care nu au fost respectate.   </w:t>
      </w:r>
    </w:p>
    <w:p w:rsidR="00F5352B" w:rsidRPr="00BA5611" w:rsidRDefault="003C7B28" w:rsidP="0006706B">
      <w:pPr>
        <w:pStyle w:val="DefaultText"/>
        <w:widowControl w:val="0"/>
        <w:spacing w:line="276" w:lineRule="auto"/>
        <w:jc w:val="both"/>
        <w:rPr>
          <w:rFonts w:ascii="Arial" w:hAnsi="Arial" w:cs="Arial"/>
          <w:b/>
          <w:noProof w:val="0"/>
          <w:szCs w:val="24"/>
          <w:lang w:val="ro-RO"/>
        </w:rPr>
      </w:pPr>
      <w:r w:rsidRPr="00BA5611">
        <w:rPr>
          <w:rFonts w:ascii="Arial" w:hAnsi="Arial" w:cs="Arial"/>
          <w:b/>
          <w:noProof w:val="0"/>
          <w:szCs w:val="24"/>
          <w:lang w:val="ro-RO"/>
        </w:rPr>
        <w:t>13</w:t>
      </w:r>
      <w:r w:rsidR="00071C96" w:rsidRPr="00BA5611">
        <w:rPr>
          <w:rFonts w:ascii="Arial" w:hAnsi="Arial" w:cs="Arial"/>
          <w:b/>
          <w:noProof w:val="0"/>
          <w:szCs w:val="24"/>
          <w:lang w:val="ro-RO"/>
        </w:rPr>
        <w:t>.4</w:t>
      </w:r>
      <w:r w:rsidR="00E219D8" w:rsidRPr="00BA5611">
        <w:rPr>
          <w:rFonts w:ascii="Arial" w:hAnsi="Arial" w:cs="Arial"/>
          <w:noProof w:val="0"/>
          <w:szCs w:val="24"/>
          <w:lang w:val="ro-RO"/>
        </w:rPr>
        <w:t>.</w:t>
      </w:r>
      <w:r w:rsidR="00071C96" w:rsidRPr="00BA5611">
        <w:rPr>
          <w:rFonts w:ascii="Arial" w:hAnsi="Arial" w:cs="Arial"/>
          <w:noProof w:val="0"/>
          <w:szCs w:val="24"/>
          <w:lang w:val="ro-RO"/>
        </w:rPr>
        <w:t xml:space="preserve"> </w:t>
      </w:r>
      <w:r w:rsidR="00C63274" w:rsidRPr="00BA5611">
        <w:rPr>
          <w:rFonts w:ascii="Arial" w:hAnsi="Arial" w:cs="Arial"/>
          <w:noProof w:val="0"/>
          <w:szCs w:val="24"/>
          <w:lang w:val="ro-RO"/>
        </w:rPr>
        <w:t>Achizitorul se obligă să restituie garanţia de bună-execuţie, în termenul prevăzut de art. 154 ind. 2</w:t>
      </w:r>
      <w:r w:rsidR="002B2C1A" w:rsidRPr="00BA5611">
        <w:rPr>
          <w:rFonts w:ascii="Arial" w:hAnsi="Arial" w:cs="Arial"/>
          <w:noProof w:val="0"/>
          <w:szCs w:val="24"/>
          <w:lang w:val="ro-RO"/>
        </w:rPr>
        <w:t xml:space="preserve"> alin. (1)</w:t>
      </w:r>
      <w:r w:rsidR="00C63274" w:rsidRPr="00BA5611">
        <w:rPr>
          <w:rFonts w:ascii="Arial" w:hAnsi="Arial" w:cs="Arial"/>
          <w:noProof w:val="0"/>
          <w:szCs w:val="24"/>
          <w:lang w:val="ro-RO"/>
        </w:rPr>
        <w:t xml:space="preserve"> din Legea nr. 98/2016 privind achiziţiile publice.</w:t>
      </w:r>
    </w:p>
    <w:p w:rsidR="003276C1" w:rsidRPr="00BA5611" w:rsidRDefault="003276C1" w:rsidP="0006706B">
      <w:pPr>
        <w:widowControl w:val="0"/>
        <w:spacing w:line="276" w:lineRule="auto"/>
        <w:jc w:val="both"/>
        <w:rPr>
          <w:rFonts w:ascii="Arial" w:hAnsi="Arial" w:cs="Arial"/>
          <w:b/>
          <w:highlight w:val="yellow"/>
        </w:rPr>
      </w:pPr>
    </w:p>
    <w:p w:rsidR="00A946B0" w:rsidRPr="00783A49" w:rsidRDefault="003C7B28" w:rsidP="0006706B">
      <w:pPr>
        <w:widowControl w:val="0"/>
        <w:spacing w:line="276" w:lineRule="auto"/>
        <w:jc w:val="both"/>
        <w:rPr>
          <w:rFonts w:ascii="Arial" w:hAnsi="Arial" w:cs="Arial"/>
          <w:b/>
        </w:rPr>
      </w:pPr>
      <w:r w:rsidRPr="00783A49">
        <w:rPr>
          <w:rFonts w:ascii="Arial" w:hAnsi="Arial" w:cs="Arial"/>
          <w:b/>
        </w:rPr>
        <w:t>14</w:t>
      </w:r>
      <w:r w:rsidR="00A946B0" w:rsidRPr="00783A49">
        <w:rPr>
          <w:rFonts w:ascii="Arial" w:hAnsi="Arial" w:cs="Arial"/>
          <w:b/>
        </w:rPr>
        <w:t>. Transport</w:t>
      </w:r>
    </w:p>
    <w:p w:rsidR="00A946B0" w:rsidRPr="00783A49" w:rsidRDefault="003C7B28" w:rsidP="0006706B">
      <w:pPr>
        <w:widowControl w:val="0"/>
        <w:spacing w:line="276" w:lineRule="auto"/>
        <w:jc w:val="both"/>
        <w:rPr>
          <w:rFonts w:ascii="Arial" w:hAnsi="Arial" w:cs="Arial"/>
        </w:rPr>
      </w:pPr>
      <w:r w:rsidRPr="00783A49">
        <w:rPr>
          <w:rFonts w:ascii="Arial" w:hAnsi="Arial" w:cs="Arial"/>
          <w:b/>
        </w:rPr>
        <w:t>14</w:t>
      </w:r>
      <w:r w:rsidR="00A946B0" w:rsidRPr="00783A49">
        <w:rPr>
          <w:rFonts w:ascii="Arial" w:hAnsi="Arial" w:cs="Arial"/>
          <w:b/>
        </w:rPr>
        <w:t>.1</w:t>
      </w:r>
      <w:r w:rsidR="00482C7C" w:rsidRPr="00783A49">
        <w:rPr>
          <w:rFonts w:ascii="Arial" w:hAnsi="Arial" w:cs="Arial"/>
        </w:rPr>
        <w:t>.</w:t>
      </w:r>
      <w:r w:rsidR="00A946B0" w:rsidRPr="00783A49">
        <w:rPr>
          <w:rFonts w:ascii="Arial" w:hAnsi="Arial" w:cs="Arial"/>
        </w:rPr>
        <w:t xml:space="preserve"> </w:t>
      </w:r>
      <w:r w:rsidR="005C4664" w:rsidRPr="00783A49">
        <w:rPr>
          <w:rFonts w:ascii="Arial" w:hAnsi="Arial" w:cs="Arial"/>
        </w:rPr>
        <w:t>Furnizorul</w:t>
      </w:r>
      <w:r w:rsidR="00A946B0" w:rsidRPr="00783A49">
        <w:rPr>
          <w:rFonts w:ascii="Arial" w:hAnsi="Arial" w:cs="Arial"/>
        </w:rPr>
        <w:t xml:space="preserve"> are obligaţia de a efectua transportul produselor până la </w:t>
      </w:r>
      <w:proofErr w:type="spellStart"/>
      <w:r w:rsidR="00A946B0" w:rsidRPr="00783A49">
        <w:rPr>
          <w:rFonts w:ascii="Arial" w:hAnsi="Arial" w:cs="Arial"/>
        </w:rPr>
        <w:t>destinaţia</w:t>
      </w:r>
      <w:proofErr w:type="spellEnd"/>
      <w:r w:rsidR="00A946B0" w:rsidRPr="00783A49">
        <w:rPr>
          <w:rFonts w:ascii="Arial" w:hAnsi="Arial" w:cs="Arial"/>
        </w:rPr>
        <w:t xml:space="preserve"> finală, respectiv</w:t>
      </w:r>
      <w:r w:rsidR="004B7538" w:rsidRPr="00783A49">
        <w:rPr>
          <w:rFonts w:ascii="Arial" w:hAnsi="Arial" w:cs="Arial"/>
        </w:rPr>
        <w:t xml:space="preserve"> sediul achizitorului din</w:t>
      </w:r>
      <w:r w:rsidR="00A946B0" w:rsidRPr="00783A49">
        <w:rPr>
          <w:rFonts w:ascii="Arial" w:hAnsi="Arial" w:cs="Arial"/>
        </w:rPr>
        <w:t xml:space="preserve"> </w:t>
      </w:r>
      <w:r w:rsidR="004B7538" w:rsidRPr="00783A49">
        <w:rPr>
          <w:rFonts w:ascii="Arial" w:hAnsi="Arial" w:cs="Arial"/>
        </w:rPr>
        <w:t xml:space="preserve">B-dul Geniului, nr.42C, sector 6, </w:t>
      </w:r>
      <w:proofErr w:type="spellStart"/>
      <w:r w:rsidR="004B7538" w:rsidRPr="00783A49">
        <w:rPr>
          <w:rFonts w:ascii="Arial" w:hAnsi="Arial" w:cs="Arial"/>
        </w:rPr>
        <w:t>Bucureşti</w:t>
      </w:r>
      <w:proofErr w:type="spellEnd"/>
      <w:r w:rsidR="004B7538" w:rsidRPr="00783A49">
        <w:rPr>
          <w:rFonts w:ascii="Arial" w:hAnsi="Arial" w:cs="Arial"/>
        </w:rPr>
        <w:t>, România</w:t>
      </w:r>
      <w:r w:rsidR="00783A49" w:rsidRPr="00783A49">
        <w:rPr>
          <w:rFonts w:ascii="Arial" w:hAnsi="Arial" w:cs="Arial"/>
        </w:rPr>
        <w:t xml:space="preserve"> sau la o altă locație stabilită și indicată de Autoritatea contractantă, fiind însoțit de toate subansamblele/părțile componente necesare punerii și menținerii în funcțiune</w:t>
      </w:r>
      <w:r w:rsidR="001E7F6F" w:rsidRPr="00783A49">
        <w:rPr>
          <w:rFonts w:ascii="Arial" w:hAnsi="Arial" w:cs="Arial"/>
        </w:rPr>
        <w:t>.</w:t>
      </w:r>
    </w:p>
    <w:p w:rsidR="005B61DC" w:rsidRPr="00191DAB" w:rsidRDefault="005B61DC" w:rsidP="0006706B">
      <w:pPr>
        <w:pStyle w:val="DefaultText"/>
        <w:widowControl w:val="0"/>
        <w:spacing w:line="276" w:lineRule="auto"/>
        <w:jc w:val="both"/>
        <w:rPr>
          <w:rFonts w:ascii="Arial" w:hAnsi="Arial" w:cs="Arial"/>
          <w:b/>
          <w:noProof w:val="0"/>
          <w:color w:val="FF0000"/>
          <w:szCs w:val="24"/>
          <w:highlight w:val="yellow"/>
          <w:lang w:val="ro-RO"/>
        </w:rPr>
      </w:pPr>
    </w:p>
    <w:p w:rsidR="00A946B0" w:rsidRPr="00653095" w:rsidRDefault="00C63274" w:rsidP="0006706B">
      <w:pPr>
        <w:pStyle w:val="DefaultText"/>
        <w:widowControl w:val="0"/>
        <w:spacing w:line="276" w:lineRule="auto"/>
        <w:jc w:val="both"/>
        <w:rPr>
          <w:rFonts w:ascii="Arial" w:hAnsi="Arial" w:cs="Arial"/>
          <w:b/>
          <w:noProof w:val="0"/>
          <w:szCs w:val="24"/>
          <w:lang w:val="ro-RO"/>
        </w:rPr>
      </w:pPr>
      <w:r w:rsidRPr="00653095">
        <w:rPr>
          <w:rFonts w:ascii="Arial" w:hAnsi="Arial" w:cs="Arial"/>
          <w:b/>
          <w:noProof w:val="0"/>
          <w:szCs w:val="24"/>
          <w:lang w:val="ro-RO"/>
        </w:rPr>
        <w:t>15</w:t>
      </w:r>
      <w:r w:rsidR="00A452A9" w:rsidRPr="00653095">
        <w:rPr>
          <w:rFonts w:ascii="Arial" w:hAnsi="Arial" w:cs="Arial"/>
          <w:b/>
          <w:noProof w:val="0"/>
          <w:szCs w:val="24"/>
          <w:lang w:val="ro-RO"/>
        </w:rPr>
        <w:t>. Perioada de garanţie:</w:t>
      </w:r>
    </w:p>
    <w:p w:rsidR="000027EF" w:rsidRPr="00653095" w:rsidRDefault="00C63274" w:rsidP="0006706B">
      <w:pPr>
        <w:widowControl w:val="0"/>
        <w:spacing w:line="276" w:lineRule="auto"/>
        <w:jc w:val="both"/>
        <w:rPr>
          <w:rFonts w:ascii="Arial" w:hAnsi="Arial" w:cs="Arial"/>
        </w:rPr>
      </w:pPr>
      <w:r w:rsidRPr="00653095">
        <w:rPr>
          <w:rFonts w:ascii="Arial" w:hAnsi="Arial" w:cs="Arial"/>
          <w:b/>
        </w:rPr>
        <w:t>15</w:t>
      </w:r>
      <w:r w:rsidR="00A946B0" w:rsidRPr="00653095">
        <w:rPr>
          <w:rFonts w:ascii="Arial" w:hAnsi="Arial" w:cs="Arial"/>
          <w:b/>
        </w:rPr>
        <w:t>.1</w:t>
      </w:r>
      <w:r w:rsidR="00482C7C" w:rsidRPr="00653095">
        <w:rPr>
          <w:rFonts w:ascii="Arial" w:hAnsi="Arial" w:cs="Arial"/>
        </w:rPr>
        <w:t>.</w:t>
      </w:r>
      <w:r w:rsidR="00A946B0" w:rsidRPr="00653095">
        <w:rPr>
          <w:rFonts w:ascii="Arial" w:hAnsi="Arial" w:cs="Arial"/>
        </w:rPr>
        <w:t xml:space="preserve"> </w:t>
      </w:r>
      <w:r w:rsidR="00C667FD" w:rsidRPr="00653095">
        <w:rPr>
          <w:rFonts w:ascii="Arial" w:hAnsi="Arial" w:cs="Arial"/>
        </w:rPr>
        <w:t xml:space="preserve">Perioada de garanţie acordată produselor de către Furnizor este de </w:t>
      </w:r>
      <w:r w:rsidR="00C667FD" w:rsidRPr="00653095">
        <w:rPr>
          <w:rFonts w:ascii="Arial" w:hAnsi="Arial" w:cs="Arial"/>
          <w:b/>
        </w:rPr>
        <w:t>...... luni</w:t>
      </w:r>
      <w:r w:rsidR="00C667FD" w:rsidRPr="00653095">
        <w:rPr>
          <w:rFonts w:ascii="Arial" w:hAnsi="Arial" w:cs="Arial"/>
        </w:rPr>
        <w:t>, în conformitate cu propunerea tehnică, cerințele caietului de sarcini și specificațiile tehnice</w:t>
      </w:r>
      <w:r w:rsidR="005E5A87" w:rsidRPr="00653095">
        <w:rPr>
          <w:rFonts w:ascii="Arial" w:hAnsi="Arial" w:cs="Arial"/>
        </w:rPr>
        <w:t>.</w:t>
      </w:r>
    </w:p>
    <w:p w:rsidR="005E5A87" w:rsidRPr="00653095" w:rsidRDefault="005E5A87" w:rsidP="0006706B">
      <w:pPr>
        <w:widowControl w:val="0"/>
        <w:spacing w:line="276" w:lineRule="auto"/>
        <w:jc w:val="both"/>
        <w:rPr>
          <w:rFonts w:ascii="Arial" w:hAnsi="Arial" w:cs="Arial"/>
          <w:i/>
        </w:rPr>
      </w:pPr>
      <w:r w:rsidRPr="00653095">
        <w:rPr>
          <w:rFonts w:ascii="Arial" w:hAnsi="Arial" w:cs="Arial"/>
          <w:i/>
        </w:rPr>
        <w:t xml:space="preserve">NOTĂ: Informațiile aferente perioadei de garanție vor fi completate ulterior atribuirii contractului, în baza propunerii tehnice depuse de ofertantul declarat </w:t>
      </w:r>
      <w:r w:rsidR="00E6692C" w:rsidRPr="00653095">
        <w:rPr>
          <w:rFonts w:ascii="Arial" w:hAnsi="Arial" w:cs="Arial"/>
          <w:i/>
        </w:rPr>
        <w:t>câștigător</w:t>
      </w:r>
      <w:r w:rsidRPr="00653095">
        <w:rPr>
          <w:rFonts w:ascii="Arial" w:hAnsi="Arial" w:cs="Arial"/>
          <w:i/>
        </w:rPr>
        <w:t>, cu respectarea caietului de sarcini.</w:t>
      </w:r>
    </w:p>
    <w:p w:rsidR="00C63274" w:rsidRPr="00653095" w:rsidRDefault="00C63274" w:rsidP="0006706B">
      <w:pPr>
        <w:widowControl w:val="0"/>
        <w:shd w:val="clear" w:color="auto" w:fill="FFFFFF"/>
        <w:spacing w:line="276" w:lineRule="auto"/>
        <w:jc w:val="both"/>
        <w:rPr>
          <w:rFonts w:ascii="Arial" w:hAnsi="Arial" w:cs="Arial"/>
        </w:rPr>
      </w:pPr>
      <w:r w:rsidRPr="00653095">
        <w:rPr>
          <w:rFonts w:ascii="Arial" w:hAnsi="Arial" w:cs="Arial"/>
          <w:b/>
        </w:rPr>
        <w:t>15</w:t>
      </w:r>
      <w:r w:rsidR="00BC1BCA" w:rsidRPr="00653095">
        <w:rPr>
          <w:rFonts w:ascii="Arial" w:hAnsi="Arial" w:cs="Arial"/>
          <w:b/>
        </w:rPr>
        <w:t>.2</w:t>
      </w:r>
      <w:r w:rsidR="00BC1BCA" w:rsidRPr="00653095">
        <w:rPr>
          <w:rFonts w:ascii="Arial" w:hAnsi="Arial" w:cs="Arial"/>
        </w:rPr>
        <w:t>.</w:t>
      </w:r>
      <w:r w:rsidR="00C667FD" w:rsidRPr="00653095">
        <w:rPr>
          <w:rFonts w:ascii="Arial" w:hAnsi="Arial" w:cs="Arial"/>
        </w:rPr>
        <w:t xml:space="preserve"> Perioada de garanţie începe de la data încheierii procesului</w:t>
      </w:r>
      <w:r w:rsidR="00E14689">
        <w:rPr>
          <w:rFonts w:ascii="Arial" w:hAnsi="Arial" w:cs="Arial"/>
        </w:rPr>
        <w:t>-</w:t>
      </w:r>
      <w:r w:rsidR="00C667FD" w:rsidRPr="00653095">
        <w:rPr>
          <w:rFonts w:ascii="Arial" w:hAnsi="Arial" w:cs="Arial"/>
        </w:rPr>
        <w:t>verbal de recepție cantitativă și calitativă</w:t>
      </w:r>
      <w:r w:rsidR="00653095">
        <w:rPr>
          <w:rFonts w:ascii="Arial" w:hAnsi="Arial" w:cs="Arial"/>
        </w:rPr>
        <w:t>,</w:t>
      </w:r>
      <w:r w:rsidR="00C667FD" w:rsidRPr="00653095">
        <w:rPr>
          <w:rFonts w:ascii="Arial" w:hAnsi="Arial" w:cs="Arial"/>
        </w:rPr>
        <w:t xml:space="preserve"> fără obiecțiuni</w:t>
      </w:r>
      <w:r w:rsidR="00653095">
        <w:rPr>
          <w:rFonts w:ascii="Arial" w:hAnsi="Arial" w:cs="Arial"/>
        </w:rPr>
        <w:t>,</w:t>
      </w:r>
      <w:r w:rsidR="00C667FD" w:rsidRPr="00653095">
        <w:rPr>
          <w:rFonts w:ascii="Arial" w:hAnsi="Arial" w:cs="Arial"/>
        </w:rPr>
        <w:t xml:space="preserve"> întocmit după livrarea produselor.</w:t>
      </w:r>
    </w:p>
    <w:p w:rsidR="00653095" w:rsidRPr="00653095" w:rsidRDefault="00C63274" w:rsidP="0006706B">
      <w:pPr>
        <w:spacing w:line="276" w:lineRule="auto"/>
        <w:jc w:val="both"/>
        <w:rPr>
          <w:rFonts w:ascii="Arial" w:hAnsi="Arial" w:cs="Arial"/>
        </w:rPr>
      </w:pPr>
      <w:r w:rsidRPr="00653095">
        <w:rPr>
          <w:rFonts w:ascii="Arial" w:eastAsia="Calibri" w:hAnsi="Arial" w:cs="Arial"/>
          <w:b/>
        </w:rPr>
        <w:t>15.3</w:t>
      </w:r>
      <w:r w:rsidRPr="00653095">
        <w:rPr>
          <w:rFonts w:ascii="Arial" w:eastAsia="Calibri" w:hAnsi="Arial" w:cs="Arial"/>
        </w:rPr>
        <w:t xml:space="preserve"> În cazul în care echipament</w:t>
      </w:r>
      <w:r w:rsidR="00653095" w:rsidRPr="00653095">
        <w:rPr>
          <w:rFonts w:ascii="Arial" w:eastAsia="Calibri" w:hAnsi="Arial" w:cs="Arial"/>
        </w:rPr>
        <w:t>ul</w:t>
      </w:r>
      <w:r w:rsidRPr="00653095">
        <w:rPr>
          <w:rFonts w:ascii="Arial" w:eastAsia="Calibri" w:hAnsi="Arial" w:cs="Arial"/>
        </w:rPr>
        <w:t xml:space="preserve"> livrat prin contract atinge o perioadă de </w:t>
      </w:r>
      <w:r w:rsidR="00E14689">
        <w:rPr>
          <w:rFonts w:ascii="Arial" w:eastAsia="Calibri" w:hAnsi="Arial" w:cs="Arial"/>
        </w:rPr>
        <w:t>reparații</w:t>
      </w:r>
      <w:r w:rsidRPr="00653095">
        <w:rPr>
          <w:rFonts w:ascii="Arial" w:eastAsia="Calibri" w:hAnsi="Arial" w:cs="Arial"/>
        </w:rPr>
        <w:t xml:space="preserve"> cumulată de</w:t>
      </w:r>
      <w:r w:rsidR="00653095" w:rsidRPr="00653095">
        <w:rPr>
          <w:rFonts w:ascii="Arial" w:eastAsia="Calibri" w:hAnsi="Arial" w:cs="Arial"/>
        </w:rPr>
        <w:t xml:space="preserve"> </w:t>
      </w:r>
      <w:r w:rsidR="00653095" w:rsidRPr="00653095">
        <w:rPr>
          <w:rFonts w:ascii="Arial" w:hAnsi="Arial" w:cs="Arial"/>
        </w:rPr>
        <w:t xml:space="preserve">90 de zile calendaristice în interiorul primului an calendaristic de la livrare, atunci </w:t>
      </w:r>
      <w:r w:rsidR="00E14689">
        <w:rPr>
          <w:rFonts w:ascii="Arial" w:hAnsi="Arial" w:cs="Arial"/>
        </w:rPr>
        <w:t>Furnizorul</w:t>
      </w:r>
      <w:r w:rsidR="00653095" w:rsidRPr="00653095">
        <w:rPr>
          <w:rFonts w:ascii="Arial" w:hAnsi="Arial" w:cs="Arial"/>
        </w:rPr>
        <w:t xml:space="preserve"> este obligat să înlocuiască pe cheltuiala sa acest produs cu unul nou, identic sau cu caracteristici tehnice superioare celui original.</w:t>
      </w:r>
    </w:p>
    <w:p w:rsidR="00C61B9E" w:rsidRPr="006E3B4D" w:rsidRDefault="00C61B9E" w:rsidP="0006706B">
      <w:pPr>
        <w:widowControl w:val="0"/>
        <w:spacing w:line="276" w:lineRule="auto"/>
        <w:jc w:val="both"/>
        <w:rPr>
          <w:rFonts w:ascii="Arial" w:hAnsi="Arial" w:cs="Arial"/>
        </w:rPr>
      </w:pPr>
      <w:r w:rsidRPr="006E3B4D">
        <w:rPr>
          <w:rFonts w:ascii="Arial" w:hAnsi="Arial" w:cs="Arial"/>
          <w:b/>
        </w:rPr>
        <w:t>1</w:t>
      </w:r>
      <w:r w:rsidR="00667EAF" w:rsidRPr="006E3B4D">
        <w:rPr>
          <w:rFonts w:ascii="Arial" w:hAnsi="Arial" w:cs="Arial"/>
          <w:b/>
        </w:rPr>
        <w:t>5</w:t>
      </w:r>
      <w:r w:rsidRPr="006E3B4D">
        <w:rPr>
          <w:rFonts w:ascii="Arial" w:hAnsi="Arial" w:cs="Arial"/>
          <w:b/>
        </w:rPr>
        <w:t>.4</w:t>
      </w:r>
      <w:r w:rsidRPr="006E3B4D">
        <w:rPr>
          <w:rFonts w:ascii="Arial" w:hAnsi="Arial" w:cs="Arial"/>
        </w:rPr>
        <w:t>. Garanţia trebuie să acopere toate costurile rezultate din remedierea defectelor în perioada de garanţie, inclusiv, dar fără a se limita la:</w:t>
      </w:r>
    </w:p>
    <w:p w:rsidR="00367904" w:rsidRPr="006E3B4D" w:rsidRDefault="006E3B4D" w:rsidP="0006706B">
      <w:pPr>
        <w:pStyle w:val="ListParagraph"/>
        <w:spacing w:line="276" w:lineRule="auto"/>
        <w:ind w:left="0"/>
        <w:jc w:val="both"/>
        <w:rPr>
          <w:rFonts w:ascii="Arial" w:hAnsi="Arial" w:cs="Arial"/>
        </w:rPr>
      </w:pPr>
      <w:r>
        <w:rPr>
          <w:rFonts w:ascii="Arial" w:hAnsi="Arial" w:cs="Arial"/>
        </w:rPr>
        <w:t xml:space="preserve">  - </w:t>
      </w:r>
      <w:r w:rsidR="00367904" w:rsidRPr="006E3B4D">
        <w:rPr>
          <w:rFonts w:ascii="Arial" w:hAnsi="Arial" w:cs="Arial"/>
        </w:rPr>
        <w:t>demontare, inclusiv închirierea de unelte speciale necesare pe durata intervenției (dac</w:t>
      </w:r>
      <w:r w:rsidR="00A20AD4" w:rsidRPr="006E3B4D">
        <w:rPr>
          <w:rFonts w:ascii="Arial" w:hAnsi="Arial" w:cs="Arial"/>
        </w:rPr>
        <w:t>ă</w:t>
      </w:r>
      <w:r w:rsidR="00367904" w:rsidRPr="006E3B4D">
        <w:rPr>
          <w:rFonts w:ascii="Arial" w:hAnsi="Arial" w:cs="Arial"/>
        </w:rPr>
        <w:t xml:space="preserve"> este aplicabil);</w:t>
      </w:r>
    </w:p>
    <w:p w:rsidR="00367904" w:rsidRPr="006E3B4D" w:rsidRDefault="006E3B4D" w:rsidP="0006706B">
      <w:pPr>
        <w:pStyle w:val="ListParagraph"/>
        <w:spacing w:line="276" w:lineRule="auto"/>
        <w:ind w:left="0"/>
        <w:jc w:val="both"/>
        <w:rPr>
          <w:rFonts w:ascii="Arial" w:hAnsi="Arial" w:cs="Arial"/>
        </w:rPr>
      </w:pPr>
      <w:r>
        <w:rPr>
          <w:rFonts w:ascii="Arial" w:hAnsi="Arial" w:cs="Arial"/>
        </w:rPr>
        <w:t xml:space="preserve">  - </w:t>
      </w:r>
      <w:r w:rsidR="00367904" w:rsidRPr="006E3B4D">
        <w:rPr>
          <w:rFonts w:ascii="Arial" w:hAnsi="Arial" w:cs="Arial"/>
        </w:rPr>
        <w:t>ambalaje, inclusiv furnizarea de material protector pentru transport (carton, cutii, lăzi etc.);</w:t>
      </w:r>
    </w:p>
    <w:p w:rsidR="00367904" w:rsidRPr="006E3B4D" w:rsidRDefault="006E3B4D" w:rsidP="0006706B">
      <w:pPr>
        <w:pStyle w:val="ListParagraph"/>
        <w:spacing w:line="276" w:lineRule="auto"/>
        <w:ind w:left="0"/>
        <w:jc w:val="both"/>
        <w:rPr>
          <w:rFonts w:ascii="Arial" w:hAnsi="Arial" w:cs="Arial"/>
        </w:rPr>
      </w:pPr>
      <w:r>
        <w:rPr>
          <w:rFonts w:ascii="Arial" w:hAnsi="Arial" w:cs="Arial"/>
        </w:rPr>
        <w:t xml:space="preserve">  - </w:t>
      </w:r>
      <w:r w:rsidR="00367904" w:rsidRPr="006E3B4D">
        <w:rPr>
          <w:rFonts w:ascii="Arial" w:hAnsi="Arial" w:cs="Arial"/>
        </w:rPr>
        <w:t>transport, inclusiv transport internațional (daca este aplicabil);</w:t>
      </w:r>
    </w:p>
    <w:p w:rsidR="00367904" w:rsidRPr="006E3B4D" w:rsidRDefault="006E3B4D" w:rsidP="0006706B">
      <w:pPr>
        <w:pStyle w:val="ListParagraph"/>
        <w:spacing w:line="276" w:lineRule="auto"/>
        <w:ind w:left="0"/>
        <w:jc w:val="both"/>
        <w:rPr>
          <w:rFonts w:ascii="Arial" w:hAnsi="Arial" w:cs="Arial"/>
        </w:rPr>
      </w:pPr>
      <w:r>
        <w:rPr>
          <w:rFonts w:ascii="Arial" w:hAnsi="Arial" w:cs="Arial"/>
        </w:rPr>
        <w:t xml:space="preserve">  - </w:t>
      </w:r>
      <w:r w:rsidR="00367904" w:rsidRPr="006E3B4D">
        <w:rPr>
          <w:rFonts w:ascii="Arial" w:hAnsi="Arial" w:cs="Arial"/>
        </w:rPr>
        <w:t xml:space="preserve">diagnoza defectelor, inclusiv costurile de personal; </w:t>
      </w:r>
    </w:p>
    <w:p w:rsidR="00367904" w:rsidRPr="006E3B4D" w:rsidRDefault="006E3B4D" w:rsidP="0006706B">
      <w:pPr>
        <w:pStyle w:val="ListParagraph"/>
        <w:spacing w:line="276" w:lineRule="auto"/>
        <w:ind w:left="0"/>
        <w:jc w:val="both"/>
        <w:rPr>
          <w:rFonts w:ascii="Arial" w:hAnsi="Arial" w:cs="Arial"/>
        </w:rPr>
      </w:pPr>
      <w:r>
        <w:rPr>
          <w:rFonts w:ascii="Arial" w:hAnsi="Arial" w:cs="Arial"/>
        </w:rPr>
        <w:t xml:space="preserve">  - </w:t>
      </w:r>
      <w:r w:rsidR="00367904" w:rsidRPr="006E3B4D">
        <w:rPr>
          <w:rFonts w:ascii="Arial" w:hAnsi="Arial" w:cs="Arial"/>
        </w:rPr>
        <w:t>repararea tuturor componentelor defecte sau furnizarea unor noi componente;</w:t>
      </w:r>
    </w:p>
    <w:p w:rsidR="00367904" w:rsidRPr="006E3B4D" w:rsidRDefault="006E3B4D" w:rsidP="0006706B">
      <w:pPr>
        <w:pStyle w:val="ListParagraph"/>
        <w:spacing w:line="276" w:lineRule="auto"/>
        <w:ind w:left="0"/>
        <w:jc w:val="both"/>
        <w:rPr>
          <w:rFonts w:ascii="Arial" w:hAnsi="Arial" w:cs="Arial"/>
        </w:rPr>
      </w:pPr>
      <w:r>
        <w:rPr>
          <w:rFonts w:ascii="Arial" w:hAnsi="Arial" w:cs="Arial"/>
        </w:rPr>
        <w:t xml:space="preserve">  - </w:t>
      </w:r>
      <w:r w:rsidR="00367904" w:rsidRPr="006E3B4D">
        <w:rPr>
          <w:rFonts w:ascii="Arial" w:hAnsi="Arial" w:cs="Arial"/>
        </w:rPr>
        <w:t>înlocuirea părților defecte;</w:t>
      </w:r>
    </w:p>
    <w:p w:rsidR="00367904" w:rsidRPr="006E3B4D" w:rsidRDefault="006E3B4D" w:rsidP="0006706B">
      <w:pPr>
        <w:pStyle w:val="ListParagraph"/>
        <w:spacing w:line="276" w:lineRule="auto"/>
        <w:ind w:left="0"/>
        <w:jc w:val="both"/>
        <w:rPr>
          <w:rFonts w:ascii="Arial" w:hAnsi="Arial" w:cs="Arial"/>
        </w:rPr>
      </w:pPr>
      <w:r>
        <w:rPr>
          <w:rFonts w:ascii="Arial" w:hAnsi="Arial" w:cs="Arial"/>
        </w:rPr>
        <w:t xml:space="preserve">  - </w:t>
      </w:r>
      <w:r w:rsidRPr="006E3B4D">
        <w:rPr>
          <w:rFonts w:ascii="Arial" w:hAnsi="Arial" w:cs="Arial"/>
        </w:rPr>
        <w:t>despachetarea, inclusiv curățarea spațiilor unde se efectuează intervenția</w:t>
      </w:r>
      <w:r w:rsidR="00367904" w:rsidRPr="006E3B4D">
        <w:rPr>
          <w:rFonts w:ascii="Arial" w:hAnsi="Arial" w:cs="Arial"/>
        </w:rPr>
        <w:t>;</w:t>
      </w:r>
    </w:p>
    <w:p w:rsidR="00367904" w:rsidRPr="006E3B4D" w:rsidRDefault="006E3B4D" w:rsidP="0006706B">
      <w:pPr>
        <w:pStyle w:val="ListParagraph"/>
        <w:spacing w:line="276" w:lineRule="auto"/>
        <w:ind w:left="0"/>
        <w:jc w:val="both"/>
        <w:rPr>
          <w:rFonts w:ascii="Arial" w:hAnsi="Arial" w:cs="Arial"/>
        </w:rPr>
      </w:pPr>
      <w:r>
        <w:rPr>
          <w:rFonts w:ascii="Arial" w:hAnsi="Arial" w:cs="Arial"/>
        </w:rPr>
        <w:t xml:space="preserve">  - </w:t>
      </w:r>
      <w:r w:rsidR="00367904" w:rsidRPr="006E3B4D">
        <w:rPr>
          <w:rFonts w:ascii="Arial" w:hAnsi="Arial" w:cs="Arial"/>
        </w:rPr>
        <w:t>testarea pentru a asigura funcționarea corectă și repunerea în funcțiune.</w:t>
      </w:r>
    </w:p>
    <w:p w:rsidR="00C119FC" w:rsidRPr="00191DAB" w:rsidRDefault="00667EAF" w:rsidP="0006706B">
      <w:pPr>
        <w:pStyle w:val="ListParagraph"/>
        <w:widowControl w:val="0"/>
        <w:spacing w:line="276" w:lineRule="auto"/>
        <w:ind w:left="0"/>
        <w:jc w:val="both"/>
        <w:rPr>
          <w:rFonts w:ascii="Arial" w:eastAsia="Calibri" w:hAnsi="Arial" w:cs="Arial"/>
          <w:color w:val="FF0000"/>
        </w:rPr>
      </w:pPr>
      <w:r w:rsidRPr="000F24D1">
        <w:rPr>
          <w:rFonts w:ascii="Arial" w:eastAsia="Calibri Light" w:hAnsi="Arial" w:cs="Arial"/>
          <w:b/>
        </w:rPr>
        <w:t>15.5</w:t>
      </w:r>
      <w:r w:rsidRPr="000F24D1">
        <w:rPr>
          <w:rFonts w:ascii="Arial" w:eastAsia="Calibri Light" w:hAnsi="Arial" w:cs="Arial"/>
        </w:rPr>
        <w:t xml:space="preserve"> </w:t>
      </w:r>
      <w:r w:rsidR="000F24D1" w:rsidRPr="000F24D1">
        <w:rPr>
          <w:rFonts w:ascii="Arial" w:eastAsia="Calibri Light" w:hAnsi="Arial" w:cs="Arial"/>
          <w:szCs w:val="28"/>
        </w:rPr>
        <w:t>C</w:t>
      </w:r>
      <w:r w:rsidR="000F24D1" w:rsidRPr="00B808B7">
        <w:rPr>
          <w:rFonts w:ascii="Arial" w:eastAsia="Calibri Light" w:hAnsi="Arial" w:cs="Arial"/>
          <w:color w:val="000000" w:themeColor="text1"/>
          <w:szCs w:val="28"/>
        </w:rPr>
        <w:t xml:space="preserve">ontractantul </w:t>
      </w:r>
      <w:r w:rsidR="000F24D1" w:rsidRPr="00B808B7">
        <w:rPr>
          <w:rFonts w:ascii="Arial" w:hAnsi="Arial" w:cs="Arial"/>
          <w:color w:val="000000" w:themeColor="text1"/>
          <w:szCs w:val="28"/>
        </w:rPr>
        <w:t>se obligă să repare/înlocuiască orice echipament, modul sau componentă hardware defectă cu altele noi. Remedierea defec</w:t>
      </w:r>
      <w:r w:rsidR="000F24D1">
        <w:rPr>
          <w:rFonts w:ascii="Arial" w:hAnsi="Arial" w:cs="Arial"/>
          <w:color w:val="000000" w:themeColor="text1"/>
          <w:szCs w:val="28"/>
        </w:rPr>
        <w:t>ț</w:t>
      </w:r>
      <w:r w:rsidR="000F24D1" w:rsidRPr="00B808B7">
        <w:rPr>
          <w:rFonts w:ascii="Arial" w:hAnsi="Arial" w:cs="Arial"/>
          <w:color w:val="000000" w:themeColor="text1"/>
          <w:szCs w:val="28"/>
        </w:rPr>
        <w:t>iunilor software se va face prin ac</w:t>
      </w:r>
      <w:r w:rsidR="000F24D1">
        <w:rPr>
          <w:rFonts w:ascii="Arial" w:hAnsi="Arial" w:cs="Arial"/>
          <w:color w:val="000000" w:themeColor="text1"/>
          <w:szCs w:val="28"/>
        </w:rPr>
        <w:t>ț</w:t>
      </w:r>
      <w:r w:rsidR="000F24D1" w:rsidRPr="00B808B7">
        <w:rPr>
          <w:rFonts w:ascii="Arial" w:hAnsi="Arial" w:cs="Arial"/>
          <w:color w:val="000000" w:themeColor="text1"/>
          <w:szCs w:val="28"/>
        </w:rPr>
        <w:t>iuni de aplicare de corec</w:t>
      </w:r>
      <w:r w:rsidR="000F24D1">
        <w:rPr>
          <w:rFonts w:ascii="Arial" w:hAnsi="Arial" w:cs="Arial"/>
          <w:color w:val="000000" w:themeColor="text1"/>
          <w:szCs w:val="28"/>
        </w:rPr>
        <w:t>ț</w:t>
      </w:r>
      <w:r w:rsidR="000F24D1" w:rsidRPr="00B808B7">
        <w:rPr>
          <w:rFonts w:ascii="Arial" w:hAnsi="Arial" w:cs="Arial"/>
          <w:color w:val="000000" w:themeColor="text1"/>
          <w:szCs w:val="28"/>
        </w:rPr>
        <w:t>ii software, de reconfigurare, sau alte ac</w:t>
      </w:r>
      <w:r w:rsidR="000F24D1">
        <w:rPr>
          <w:rFonts w:ascii="Arial" w:hAnsi="Arial" w:cs="Arial"/>
          <w:color w:val="000000" w:themeColor="text1"/>
          <w:szCs w:val="28"/>
        </w:rPr>
        <w:t>ț</w:t>
      </w:r>
      <w:r w:rsidR="000F24D1" w:rsidRPr="00B808B7">
        <w:rPr>
          <w:rFonts w:ascii="Arial" w:hAnsi="Arial" w:cs="Arial"/>
          <w:color w:val="000000" w:themeColor="text1"/>
          <w:szCs w:val="28"/>
        </w:rPr>
        <w:t>iuni menite să restabilească func</w:t>
      </w:r>
      <w:r w:rsidR="000F24D1">
        <w:rPr>
          <w:rFonts w:ascii="Arial" w:hAnsi="Arial" w:cs="Arial"/>
          <w:color w:val="000000" w:themeColor="text1"/>
          <w:szCs w:val="28"/>
        </w:rPr>
        <w:t>ț</w:t>
      </w:r>
      <w:r w:rsidR="000F24D1" w:rsidRPr="00B808B7">
        <w:rPr>
          <w:rFonts w:ascii="Arial" w:hAnsi="Arial" w:cs="Arial"/>
          <w:color w:val="000000" w:themeColor="text1"/>
          <w:szCs w:val="28"/>
        </w:rPr>
        <w:t>ionalitatea echipamentelor.</w:t>
      </w:r>
    </w:p>
    <w:p w:rsidR="00277B37" w:rsidRPr="000F24D1" w:rsidRDefault="00277B37" w:rsidP="0006706B">
      <w:pPr>
        <w:widowControl w:val="0"/>
        <w:spacing w:line="276" w:lineRule="auto"/>
        <w:jc w:val="both"/>
        <w:rPr>
          <w:rFonts w:ascii="Arial" w:hAnsi="Arial" w:cs="Arial"/>
        </w:rPr>
      </w:pPr>
      <w:r w:rsidRPr="000F24D1">
        <w:rPr>
          <w:rFonts w:ascii="Arial" w:hAnsi="Arial" w:cs="Arial"/>
          <w:b/>
        </w:rPr>
        <w:t>1</w:t>
      </w:r>
      <w:r w:rsidR="00667EAF" w:rsidRPr="000F24D1">
        <w:rPr>
          <w:rFonts w:ascii="Arial" w:hAnsi="Arial" w:cs="Arial"/>
          <w:b/>
        </w:rPr>
        <w:t>5.6</w:t>
      </w:r>
      <w:r w:rsidRPr="000F24D1">
        <w:rPr>
          <w:rFonts w:ascii="Arial" w:hAnsi="Arial" w:cs="Arial"/>
          <w:b/>
        </w:rPr>
        <w:t xml:space="preserve"> </w:t>
      </w:r>
      <w:r w:rsidRPr="000F24D1">
        <w:rPr>
          <w:rFonts w:ascii="Arial" w:hAnsi="Arial" w:cs="Arial"/>
        </w:rPr>
        <w:t xml:space="preserve"> Perioada de garanție a echipament</w:t>
      </w:r>
      <w:r w:rsidR="000F24D1" w:rsidRPr="000F24D1">
        <w:rPr>
          <w:rFonts w:ascii="Arial" w:hAnsi="Arial" w:cs="Arial"/>
        </w:rPr>
        <w:t>ului</w:t>
      </w:r>
      <w:r w:rsidRPr="000F24D1">
        <w:rPr>
          <w:rFonts w:ascii="Arial" w:hAnsi="Arial" w:cs="Arial"/>
        </w:rPr>
        <w:t xml:space="preserve"> va fi extinsă în mod corespunzător cu perioadele de indisponibilitate a acestora ca urmare a defecțiunilor apărute.</w:t>
      </w:r>
    </w:p>
    <w:p w:rsidR="00277B37" w:rsidRPr="00A20AD4" w:rsidRDefault="00277B37" w:rsidP="0006706B">
      <w:pPr>
        <w:widowControl w:val="0"/>
        <w:spacing w:line="276" w:lineRule="auto"/>
        <w:jc w:val="both"/>
        <w:rPr>
          <w:rFonts w:ascii="Arial" w:hAnsi="Arial" w:cs="Arial"/>
        </w:rPr>
      </w:pPr>
      <w:r w:rsidRPr="00A20AD4">
        <w:rPr>
          <w:rFonts w:ascii="Arial" w:hAnsi="Arial" w:cs="Arial"/>
          <w:b/>
        </w:rPr>
        <w:t>1</w:t>
      </w:r>
      <w:r w:rsidR="003C0B1B" w:rsidRPr="00A20AD4">
        <w:rPr>
          <w:rFonts w:ascii="Arial" w:hAnsi="Arial" w:cs="Arial"/>
          <w:b/>
        </w:rPr>
        <w:t>5</w:t>
      </w:r>
      <w:r w:rsidRPr="00A20AD4">
        <w:rPr>
          <w:rFonts w:ascii="Arial" w:hAnsi="Arial" w:cs="Arial"/>
          <w:b/>
        </w:rPr>
        <w:t>.7</w:t>
      </w:r>
      <w:r w:rsidRPr="00A20AD4">
        <w:rPr>
          <w:rFonts w:ascii="Arial" w:hAnsi="Arial" w:cs="Arial"/>
        </w:rPr>
        <w:t xml:space="preserve"> Furnizorul va asigura un punct de contact (unitate service) disponibil, dedicat</w:t>
      </w:r>
      <w:r w:rsidR="00B71BD5" w:rsidRPr="00A20AD4">
        <w:rPr>
          <w:rFonts w:ascii="Arial" w:hAnsi="Arial" w:cs="Arial"/>
        </w:rPr>
        <w:t xml:space="preserve"> </w:t>
      </w:r>
      <w:r w:rsidR="009A5E2F" w:rsidRPr="00A20AD4">
        <w:rPr>
          <w:rFonts w:ascii="Arial" w:hAnsi="Arial" w:cs="Arial"/>
        </w:rPr>
        <w:t>Achizitorului</w:t>
      </w:r>
      <w:r w:rsidRPr="00A20AD4">
        <w:rPr>
          <w:rFonts w:ascii="Arial" w:hAnsi="Arial" w:cs="Arial"/>
        </w:rPr>
        <w:t xml:space="preserve"> unde se poate semnala orice problemă</w:t>
      </w:r>
      <w:r w:rsidR="00A20AD4" w:rsidRPr="00A20AD4">
        <w:rPr>
          <w:rFonts w:ascii="Arial" w:hAnsi="Arial" w:cs="Arial"/>
        </w:rPr>
        <w:t xml:space="preserve"> </w:t>
      </w:r>
      <w:r w:rsidRPr="00A20AD4">
        <w:rPr>
          <w:rFonts w:ascii="Arial" w:hAnsi="Arial" w:cs="Arial"/>
        </w:rPr>
        <w:t>/</w:t>
      </w:r>
      <w:r w:rsidR="00A20AD4" w:rsidRPr="00A20AD4">
        <w:rPr>
          <w:rFonts w:ascii="Arial" w:hAnsi="Arial" w:cs="Arial"/>
        </w:rPr>
        <w:t xml:space="preserve"> </w:t>
      </w:r>
      <w:proofErr w:type="spellStart"/>
      <w:r w:rsidRPr="00A20AD4">
        <w:rPr>
          <w:rFonts w:ascii="Arial" w:hAnsi="Arial" w:cs="Arial"/>
        </w:rPr>
        <w:t>defecţiune</w:t>
      </w:r>
      <w:proofErr w:type="spellEnd"/>
      <w:r w:rsidRPr="00A20AD4">
        <w:rPr>
          <w:rFonts w:ascii="Arial" w:hAnsi="Arial" w:cs="Arial"/>
        </w:rPr>
        <w:t xml:space="preserve"> care necesită suport tehnic în gestionarea unui incident, pentru a se asigura că orice </w:t>
      </w:r>
      <w:proofErr w:type="spellStart"/>
      <w:r w:rsidRPr="00A20AD4">
        <w:rPr>
          <w:rFonts w:ascii="Arial" w:hAnsi="Arial" w:cs="Arial"/>
        </w:rPr>
        <w:t>situaţie</w:t>
      </w:r>
      <w:proofErr w:type="spellEnd"/>
      <w:r w:rsidRPr="00A20AD4">
        <w:rPr>
          <w:rFonts w:ascii="Arial" w:hAnsi="Arial" w:cs="Arial"/>
        </w:rPr>
        <w:t xml:space="preserve"> semnalată este tratată cu promptitudine.</w:t>
      </w:r>
    </w:p>
    <w:p w:rsidR="00277B37" w:rsidRPr="00A20AD4" w:rsidRDefault="00277B37" w:rsidP="0006706B">
      <w:pPr>
        <w:widowControl w:val="0"/>
        <w:spacing w:line="276" w:lineRule="auto"/>
        <w:jc w:val="both"/>
        <w:rPr>
          <w:rFonts w:ascii="Arial" w:hAnsi="Arial" w:cs="Arial"/>
        </w:rPr>
      </w:pPr>
      <w:r w:rsidRPr="00A20AD4">
        <w:rPr>
          <w:rFonts w:ascii="Arial" w:hAnsi="Arial" w:cs="Arial"/>
          <w:b/>
        </w:rPr>
        <w:t>1</w:t>
      </w:r>
      <w:r w:rsidR="003C0B1B" w:rsidRPr="00A20AD4">
        <w:rPr>
          <w:rFonts w:ascii="Arial" w:hAnsi="Arial" w:cs="Arial"/>
          <w:b/>
        </w:rPr>
        <w:t>5</w:t>
      </w:r>
      <w:r w:rsidRPr="00A20AD4">
        <w:rPr>
          <w:rFonts w:ascii="Arial" w:hAnsi="Arial" w:cs="Arial"/>
          <w:b/>
        </w:rPr>
        <w:t xml:space="preserve">.8 </w:t>
      </w:r>
      <w:r w:rsidRPr="00A20AD4">
        <w:rPr>
          <w:rFonts w:ascii="Arial" w:hAnsi="Arial" w:cs="Arial"/>
        </w:rPr>
        <w:t xml:space="preserve">Coordonatele de contact ale unității service din România sunt următoarele: …………… </w:t>
      </w:r>
      <w:r w:rsidRPr="00A20AD4">
        <w:rPr>
          <w:rFonts w:ascii="Arial" w:hAnsi="Arial" w:cs="Arial"/>
          <w:i/>
        </w:rPr>
        <w:t>(</w:t>
      </w:r>
      <w:r w:rsidR="003C0B1B" w:rsidRPr="00A20AD4">
        <w:rPr>
          <w:rFonts w:ascii="Arial" w:hAnsi="Arial" w:cs="Arial"/>
          <w:i/>
        </w:rPr>
        <w:t xml:space="preserve">nume și prenume persoană de contact, adresa web a site-ului pentru </w:t>
      </w:r>
      <w:proofErr w:type="spellStart"/>
      <w:r w:rsidR="003C0B1B" w:rsidRPr="00A20AD4">
        <w:rPr>
          <w:rFonts w:ascii="Arial" w:hAnsi="Arial" w:cs="Arial"/>
          <w:i/>
        </w:rPr>
        <w:t>helpdesk</w:t>
      </w:r>
      <w:proofErr w:type="spellEnd"/>
      <w:r w:rsidR="003C0B1B" w:rsidRPr="00A20AD4">
        <w:rPr>
          <w:rFonts w:ascii="Arial" w:hAnsi="Arial" w:cs="Arial"/>
          <w:i/>
        </w:rPr>
        <w:t>, număr de telefon, număr de fax, adresa de e-mail, adresa</w:t>
      </w:r>
      <w:r w:rsidRPr="00A20AD4">
        <w:rPr>
          <w:rFonts w:ascii="Arial" w:hAnsi="Arial" w:cs="Arial"/>
          <w:i/>
        </w:rPr>
        <w:t>).</w:t>
      </w:r>
    </w:p>
    <w:p w:rsidR="00277B37" w:rsidRPr="008C22C7" w:rsidRDefault="00277B37" w:rsidP="0006706B">
      <w:pPr>
        <w:pStyle w:val="BodyText2"/>
        <w:widowControl w:val="0"/>
        <w:shd w:val="clear" w:color="auto" w:fill="auto"/>
        <w:spacing w:before="0" w:after="0" w:line="276" w:lineRule="auto"/>
        <w:ind w:firstLine="0"/>
        <w:rPr>
          <w:rFonts w:ascii="Arial" w:hAnsi="Arial" w:cs="Arial"/>
          <w:sz w:val="24"/>
          <w:szCs w:val="24"/>
        </w:rPr>
      </w:pPr>
      <w:r w:rsidRPr="008C22C7">
        <w:rPr>
          <w:rFonts w:ascii="Arial" w:hAnsi="Arial" w:cs="Arial"/>
          <w:b/>
          <w:sz w:val="24"/>
          <w:szCs w:val="24"/>
        </w:rPr>
        <w:t>1</w:t>
      </w:r>
      <w:r w:rsidR="003C0B1B" w:rsidRPr="008C22C7">
        <w:rPr>
          <w:rFonts w:ascii="Arial" w:hAnsi="Arial" w:cs="Arial"/>
          <w:b/>
          <w:sz w:val="24"/>
          <w:szCs w:val="24"/>
        </w:rPr>
        <w:t>5</w:t>
      </w:r>
      <w:r w:rsidRPr="008C22C7">
        <w:rPr>
          <w:rFonts w:ascii="Arial" w:hAnsi="Arial" w:cs="Arial"/>
          <w:b/>
          <w:sz w:val="24"/>
          <w:szCs w:val="24"/>
        </w:rPr>
        <w:t>.9</w:t>
      </w:r>
      <w:r w:rsidRPr="008C22C7">
        <w:rPr>
          <w:rFonts w:ascii="Arial" w:hAnsi="Arial" w:cs="Arial"/>
          <w:sz w:val="24"/>
          <w:szCs w:val="24"/>
        </w:rPr>
        <w:t xml:space="preserve"> În cazul în care, în perioada de </w:t>
      </w:r>
      <w:proofErr w:type="spellStart"/>
      <w:r w:rsidRPr="008C22C7">
        <w:rPr>
          <w:rFonts w:ascii="Arial" w:hAnsi="Arial" w:cs="Arial"/>
          <w:sz w:val="24"/>
          <w:szCs w:val="24"/>
        </w:rPr>
        <w:t>garanţie</w:t>
      </w:r>
      <w:proofErr w:type="spellEnd"/>
      <w:r w:rsidRPr="008C22C7">
        <w:rPr>
          <w:rFonts w:ascii="Arial" w:hAnsi="Arial" w:cs="Arial"/>
          <w:sz w:val="24"/>
          <w:szCs w:val="24"/>
        </w:rPr>
        <w:t xml:space="preserve"> au loc modificări ale datelor de contact, Achizitorul va fi notificat în scris, în maxim 24 de ore, de către Furnizor.</w:t>
      </w:r>
    </w:p>
    <w:p w:rsidR="00277B37" w:rsidRPr="008C22C7" w:rsidRDefault="00277B37" w:rsidP="0006706B">
      <w:pPr>
        <w:pStyle w:val="BodyText2"/>
        <w:widowControl w:val="0"/>
        <w:shd w:val="clear" w:color="auto" w:fill="auto"/>
        <w:spacing w:before="0" w:after="0" w:line="276" w:lineRule="auto"/>
        <w:ind w:firstLine="0"/>
        <w:rPr>
          <w:rFonts w:ascii="Arial" w:hAnsi="Arial" w:cs="Arial"/>
          <w:b/>
          <w:sz w:val="24"/>
          <w:szCs w:val="24"/>
        </w:rPr>
      </w:pPr>
      <w:r w:rsidRPr="008C22C7">
        <w:rPr>
          <w:rFonts w:ascii="Arial" w:hAnsi="Arial" w:cs="Arial"/>
          <w:b/>
          <w:sz w:val="24"/>
          <w:szCs w:val="24"/>
        </w:rPr>
        <w:t>1</w:t>
      </w:r>
      <w:r w:rsidR="003C0B1B" w:rsidRPr="008C22C7">
        <w:rPr>
          <w:rFonts w:ascii="Arial" w:hAnsi="Arial" w:cs="Arial"/>
          <w:b/>
          <w:sz w:val="24"/>
          <w:szCs w:val="24"/>
        </w:rPr>
        <w:t>5</w:t>
      </w:r>
      <w:r w:rsidRPr="008C22C7">
        <w:rPr>
          <w:rFonts w:ascii="Arial" w:hAnsi="Arial" w:cs="Arial"/>
          <w:b/>
          <w:sz w:val="24"/>
          <w:szCs w:val="24"/>
        </w:rPr>
        <w:t xml:space="preserve">.10 </w:t>
      </w:r>
      <w:r w:rsidRPr="008C22C7">
        <w:rPr>
          <w:rFonts w:ascii="Arial" w:hAnsi="Arial" w:cs="Arial"/>
          <w:sz w:val="24"/>
          <w:szCs w:val="24"/>
          <w:lang w:eastAsia="en-US"/>
        </w:rPr>
        <w:t xml:space="preserve">Furnizorul este obligat să respecte, pe toată perioada de </w:t>
      </w:r>
      <w:proofErr w:type="spellStart"/>
      <w:r w:rsidRPr="008C22C7">
        <w:rPr>
          <w:rFonts w:ascii="Arial" w:hAnsi="Arial" w:cs="Arial"/>
          <w:sz w:val="24"/>
          <w:szCs w:val="24"/>
          <w:lang w:eastAsia="en-US"/>
        </w:rPr>
        <w:t>garanţie</w:t>
      </w:r>
      <w:proofErr w:type="spellEnd"/>
      <w:r w:rsidRPr="008C22C7">
        <w:rPr>
          <w:rFonts w:ascii="Arial" w:hAnsi="Arial" w:cs="Arial"/>
          <w:sz w:val="24"/>
          <w:szCs w:val="24"/>
          <w:lang w:eastAsia="en-US"/>
        </w:rPr>
        <w:t xml:space="preserve"> a contractului, </w:t>
      </w:r>
      <w:r w:rsidRPr="008C22C7">
        <w:rPr>
          <w:rFonts w:ascii="Arial" w:hAnsi="Arial" w:cs="Arial"/>
          <w:sz w:val="24"/>
          <w:szCs w:val="24"/>
          <w:lang w:eastAsia="en-US"/>
        </w:rPr>
        <w:lastRenderedPageBreak/>
        <w:t xml:space="preserve">procedură de notificare, constatare şi remediere a </w:t>
      </w:r>
      <w:proofErr w:type="spellStart"/>
      <w:r w:rsidRPr="008C22C7">
        <w:rPr>
          <w:rFonts w:ascii="Arial" w:hAnsi="Arial" w:cs="Arial"/>
          <w:sz w:val="24"/>
          <w:szCs w:val="24"/>
          <w:lang w:eastAsia="en-US"/>
        </w:rPr>
        <w:t>defecţiunilor</w:t>
      </w:r>
      <w:proofErr w:type="spellEnd"/>
      <w:r w:rsidRPr="008C22C7">
        <w:rPr>
          <w:rFonts w:ascii="Arial" w:hAnsi="Arial" w:cs="Arial"/>
          <w:sz w:val="24"/>
          <w:szCs w:val="24"/>
          <w:lang w:eastAsia="en-US"/>
        </w:rPr>
        <w:t xml:space="preserve"> în perioada de </w:t>
      </w:r>
      <w:proofErr w:type="spellStart"/>
      <w:r w:rsidRPr="008C22C7">
        <w:rPr>
          <w:rFonts w:ascii="Arial" w:hAnsi="Arial" w:cs="Arial"/>
          <w:sz w:val="24"/>
          <w:szCs w:val="24"/>
          <w:lang w:eastAsia="en-US"/>
        </w:rPr>
        <w:t>garanţie</w:t>
      </w:r>
      <w:proofErr w:type="spellEnd"/>
      <w:r w:rsidRPr="008C22C7">
        <w:rPr>
          <w:rFonts w:ascii="Arial" w:hAnsi="Arial" w:cs="Arial"/>
          <w:sz w:val="24"/>
          <w:szCs w:val="24"/>
          <w:lang w:eastAsia="en-US"/>
        </w:rPr>
        <w:t xml:space="preserve"> conform capitolului </w:t>
      </w:r>
      <w:r w:rsidRPr="008C22C7">
        <w:rPr>
          <w:rFonts w:ascii="Arial" w:hAnsi="Arial" w:cs="Arial"/>
          <w:i/>
          <w:sz w:val="24"/>
          <w:szCs w:val="24"/>
          <w:lang w:eastAsia="en-US"/>
        </w:rPr>
        <w:t>„3.</w:t>
      </w:r>
      <w:r w:rsidR="008C22C7" w:rsidRPr="008C22C7">
        <w:rPr>
          <w:rFonts w:ascii="Arial" w:hAnsi="Arial" w:cs="Arial"/>
          <w:i/>
          <w:sz w:val="24"/>
          <w:szCs w:val="24"/>
          <w:lang w:eastAsia="en-US"/>
        </w:rPr>
        <w:t>10</w:t>
      </w:r>
      <w:r w:rsidRPr="008C22C7">
        <w:rPr>
          <w:rFonts w:ascii="Arial" w:hAnsi="Arial" w:cs="Arial"/>
          <w:i/>
          <w:sz w:val="24"/>
          <w:szCs w:val="24"/>
          <w:lang w:eastAsia="en-US"/>
        </w:rPr>
        <w:t xml:space="preserve"> – Suport tehnic” </w:t>
      </w:r>
      <w:r w:rsidRPr="008C22C7">
        <w:rPr>
          <w:rFonts w:ascii="Arial" w:hAnsi="Arial" w:cs="Arial"/>
          <w:sz w:val="24"/>
          <w:szCs w:val="24"/>
          <w:lang w:eastAsia="en-US"/>
        </w:rPr>
        <w:t>din caietul de sarcini.</w:t>
      </w:r>
    </w:p>
    <w:p w:rsidR="00277B37" w:rsidRPr="008C22C7" w:rsidRDefault="00277B37" w:rsidP="0006706B">
      <w:pPr>
        <w:pStyle w:val="DefaultText"/>
        <w:widowControl w:val="0"/>
        <w:spacing w:line="276" w:lineRule="auto"/>
        <w:jc w:val="both"/>
        <w:rPr>
          <w:rFonts w:ascii="Arial" w:hAnsi="Arial" w:cs="Arial"/>
          <w:noProof w:val="0"/>
          <w:szCs w:val="24"/>
          <w:lang w:val="ro-RO"/>
        </w:rPr>
      </w:pPr>
      <w:r w:rsidRPr="008C22C7">
        <w:rPr>
          <w:rFonts w:ascii="Arial" w:hAnsi="Arial" w:cs="Arial"/>
          <w:b/>
          <w:noProof w:val="0"/>
          <w:szCs w:val="24"/>
          <w:lang w:val="ro-RO"/>
        </w:rPr>
        <w:t>1</w:t>
      </w:r>
      <w:r w:rsidR="003C0B1B" w:rsidRPr="008C22C7">
        <w:rPr>
          <w:rFonts w:ascii="Arial" w:hAnsi="Arial" w:cs="Arial"/>
          <w:b/>
          <w:noProof w:val="0"/>
          <w:szCs w:val="24"/>
          <w:lang w:val="ro-RO"/>
        </w:rPr>
        <w:t>5</w:t>
      </w:r>
      <w:r w:rsidRPr="008C22C7">
        <w:rPr>
          <w:rFonts w:ascii="Arial" w:hAnsi="Arial" w:cs="Arial"/>
          <w:b/>
          <w:noProof w:val="0"/>
          <w:szCs w:val="24"/>
          <w:lang w:val="ro-RO"/>
        </w:rPr>
        <w:t>.11</w:t>
      </w:r>
      <w:r w:rsidRPr="008C22C7">
        <w:rPr>
          <w:rFonts w:ascii="Arial" w:hAnsi="Arial" w:cs="Arial"/>
          <w:noProof w:val="0"/>
          <w:szCs w:val="24"/>
          <w:lang w:val="ro-RO"/>
        </w:rPr>
        <w:t xml:space="preserve"> Nerespectarea obligațiilor privind garanția produselor va atrage răspunderea contractuală prin aplicarea </w:t>
      </w:r>
      <w:r w:rsidR="003C0B1B" w:rsidRPr="008C22C7">
        <w:rPr>
          <w:rFonts w:ascii="Arial" w:hAnsi="Arial" w:cs="Arial"/>
          <w:noProof w:val="0"/>
          <w:szCs w:val="24"/>
          <w:lang w:val="ro-RO"/>
        </w:rPr>
        <w:t>sancțiunii</w:t>
      </w:r>
      <w:r w:rsidRPr="008C22C7">
        <w:rPr>
          <w:rFonts w:ascii="Arial" w:hAnsi="Arial" w:cs="Arial"/>
          <w:noProof w:val="0"/>
          <w:szCs w:val="24"/>
          <w:lang w:val="ro-RO"/>
        </w:rPr>
        <w:t xml:space="preserve"> prevăzute la art. 11.2 din contract.</w:t>
      </w:r>
    </w:p>
    <w:p w:rsidR="00277B37" w:rsidRPr="008C22C7" w:rsidRDefault="00277B37" w:rsidP="0006706B">
      <w:pPr>
        <w:widowControl w:val="0"/>
        <w:spacing w:line="276" w:lineRule="auto"/>
        <w:jc w:val="both"/>
        <w:rPr>
          <w:rFonts w:ascii="Arial" w:hAnsi="Arial" w:cs="Arial"/>
        </w:rPr>
      </w:pPr>
      <w:r w:rsidRPr="008C22C7">
        <w:rPr>
          <w:rFonts w:ascii="Arial" w:hAnsi="Arial" w:cs="Arial"/>
          <w:b/>
        </w:rPr>
        <w:t>1</w:t>
      </w:r>
      <w:r w:rsidR="003C0B1B" w:rsidRPr="008C22C7">
        <w:rPr>
          <w:rFonts w:ascii="Arial" w:hAnsi="Arial" w:cs="Arial"/>
          <w:b/>
        </w:rPr>
        <w:t>5</w:t>
      </w:r>
      <w:r w:rsidRPr="008C22C7">
        <w:rPr>
          <w:rFonts w:ascii="Arial" w:hAnsi="Arial" w:cs="Arial"/>
          <w:b/>
        </w:rPr>
        <w:t>.12</w:t>
      </w:r>
      <w:r w:rsidRPr="008C22C7">
        <w:rPr>
          <w:rFonts w:ascii="Arial" w:hAnsi="Arial" w:cs="Arial"/>
        </w:rPr>
        <w:t xml:space="preserve"> Furnizorul este obligat să respecte condiţiile de </w:t>
      </w:r>
      <w:proofErr w:type="spellStart"/>
      <w:r w:rsidRPr="008C22C7">
        <w:rPr>
          <w:rFonts w:ascii="Arial" w:hAnsi="Arial" w:cs="Arial"/>
        </w:rPr>
        <w:t>garanţie</w:t>
      </w:r>
      <w:proofErr w:type="spellEnd"/>
      <w:r w:rsidRPr="008C22C7">
        <w:rPr>
          <w:rFonts w:ascii="Arial" w:hAnsi="Arial" w:cs="Arial"/>
        </w:rPr>
        <w:t xml:space="preserve"> prevăzute în Propunerea Tehnică, pe toată perioada de derulare a contractului, până la emiterea </w:t>
      </w:r>
      <w:r w:rsidR="003C0B1B" w:rsidRPr="008C22C7">
        <w:rPr>
          <w:rFonts w:ascii="Arial" w:hAnsi="Arial" w:cs="Arial"/>
        </w:rPr>
        <w:t xml:space="preserve">procesului-verbal </w:t>
      </w:r>
      <w:r w:rsidRPr="008C22C7">
        <w:rPr>
          <w:rFonts w:ascii="Arial" w:hAnsi="Arial" w:cs="Arial"/>
        </w:rPr>
        <w:t>de recepție finală.</w:t>
      </w:r>
    </w:p>
    <w:p w:rsidR="00C119FC" w:rsidRPr="00191DAB" w:rsidRDefault="00C119FC" w:rsidP="0006706B">
      <w:pPr>
        <w:widowControl w:val="0"/>
        <w:tabs>
          <w:tab w:val="left" w:pos="567"/>
        </w:tabs>
        <w:spacing w:line="276" w:lineRule="auto"/>
        <w:jc w:val="both"/>
        <w:rPr>
          <w:rFonts w:ascii="Arial" w:eastAsia="Calibri" w:hAnsi="Arial" w:cs="Arial"/>
          <w:color w:val="FF0000"/>
          <w:highlight w:val="yellow"/>
        </w:rPr>
      </w:pPr>
    </w:p>
    <w:p w:rsidR="00A946B0" w:rsidRPr="005D329C" w:rsidRDefault="003C0B1B" w:rsidP="0006706B">
      <w:pPr>
        <w:pStyle w:val="DefaultText"/>
        <w:widowControl w:val="0"/>
        <w:spacing w:line="276" w:lineRule="auto"/>
        <w:jc w:val="both"/>
        <w:rPr>
          <w:rFonts w:ascii="Arial" w:hAnsi="Arial" w:cs="Arial"/>
          <w:b/>
          <w:noProof w:val="0"/>
          <w:szCs w:val="24"/>
          <w:lang w:val="ro-RO"/>
        </w:rPr>
      </w:pPr>
      <w:r w:rsidRPr="005D329C">
        <w:rPr>
          <w:rFonts w:ascii="Arial" w:hAnsi="Arial" w:cs="Arial"/>
          <w:b/>
          <w:noProof w:val="0"/>
          <w:szCs w:val="24"/>
          <w:lang w:val="ro-RO"/>
        </w:rPr>
        <w:t>16</w:t>
      </w:r>
      <w:r w:rsidR="00A946B0" w:rsidRPr="005D329C">
        <w:rPr>
          <w:rFonts w:ascii="Arial" w:hAnsi="Arial" w:cs="Arial"/>
          <w:b/>
          <w:noProof w:val="0"/>
          <w:szCs w:val="24"/>
          <w:lang w:val="ro-RO"/>
        </w:rPr>
        <w:t xml:space="preserve">. Amendamente </w:t>
      </w:r>
    </w:p>
    <w:p w:rsidR="00A946B0" w:rsidRPr="005D329C" w:rsidRDefault="003C0B1B" w:rsidP="0006706B">
      <w:pPr>
        <w:pStyle w:val="DefaultText"/>
        <w:widowControl w:val="0"/>
        <w:spacing w:line="276" w:lineRule="auto"/>
        <w:jc w:val="both"/>
        <w:rPr>
          <w:rFonts w:ascii="Arial" w:hAnsi="Arial" w:cs="Arial"/>
          <w:noProof w:val="0"/>
          <w:szCs w:val="24"/>
          <w:lang w:val="ro-RO"/>
        </w:rPr>
      </w:pPr>
      <w:r w:rsidRPr="005D329C">
        <w:rPr>
          <w:rFonts w:ascii="Arial" w:hAnsi="Arial" w:cs="Arial"/>
          <w:b/>
          <w:noProof w:val="0"/>
          <w:szCs w:val="24"/>
          <w:lang w:val="ro-RO"/>
        </w:rPr>
        <w:t>16</w:t>
      </w:r>
      <w:r w:rsidR="00A946B0" w:rsidRPr="005D329C">
        <w:rPr>
          <w:rFonts w:ascii="Arial" w:hAnsi="Arial" w:cs="Arial"/>
          <w:b/>
          <w:noProof w:val="0"/>
          <w:szCs w:val="24"/>
          <w:lang w:val="ro-RO"/>
        </w:rPr>
        <w:t>.1</w:t>
      </w:r>
      <w:r w:rsidR="00AF35C3" w:rsidRPr="005D329C">
        <w:rPr>
          <w:rFonts w:ascii="Arial" w:hAnsi="Arial" w:cs="Arial"/>
          <w:noProof w:val="0"/>
          <w:szCs w:val="24"/>
          <w:lang w:val="ro-RO"/>
        </w:rPr>
        <w:t>.</w:t>
      </w:r>
      <w:r w:rsidR="009969EC" w:rsidRPr="005D329C">
        <w:rPr>
          <w:rFonts w:ascii="Arial" w:hAnsi="Arial" w:cs="Arial"/>
          <w:noProof w:val="0"/>
          <w:szCs w:val="24"/>
          <w:lang w:val="ro-RO"/>
        </w:rPr>
        <w:t xml:space="preserve"> </w:t>
      </w:r>
      <w:r w:rsidR="00F4687F" w:rsidRPr="005D329C">
        <w:rPr>
          <w:rFonts w:ascii="Arial" w:hAnsi="Arial" w:cs="Arial"/>
          <w:noProof w:val="0"/>
          <w:szCs w:val="24"/>
          <w:lang w:val="ro-RO"/>
        </w:rPr>
        <w:t xml:space="preserve">Părţile </w:t>
      </w:r>
      <w:r w:rsidR="002404E7" w:rsidRPr="005D329C">
        <w:rPr>
          <w:rFonts w:ascii="Arial" w:hAnsi="Arial" w:cs="Arial"/>
          <w:noProof w:val="0"/>
          <w:szCs w:val="24"/>
          <w:lang w:val="ro-RO"/>
        </w:rPr>
        <w:t>contractante</w:t>
      </w:r>
      <w:r w:rsidR="00F4687F" w:rsidRPr="005D329C">
        <w:rPr>
          <w:rFonts w:ascii="Arial" w:hAnsi="Arial" w:cs="Arial"/>
          <w:noProof w:val="0"/>
          <w:szCs w:val="24"/>
          <w:lang w:val="ro-RO"/>
        </w:rPr>
        <w:t xml:space="preserve"> au dreptul, pe durata de valabilitate a contractului, de a conveni modificarea clauzelor acestuia, în condițiile prevăzute la art. 221 din Legea 98/2016 privind achizițiile publice.</w:t>
      </w:r>
    </w:p>
    <w:p w:rsidR="00E13B5D" w:rsidRPr="00191DAB" w:rsidRDefault="00E13B5D" w:rsidP="0006706B">
      <w:pPr>
        <w:pStyle w:val="DefaultText"/>
        <w:widowControl w:val="0"/>
        <w:spacing w:line="276" w:lineRule="auto"/>
        <w:jc w:val="both"/>
        <w:rPr>
          <w:rFonts w:ascii="Arial" w:hAnsi="Arial" w:cs="Arial"/>
          <w:b/>
          <w:noProof w:val="0"/>
          <w:color w:val="FF0000"/>
          <w:szCs w:val="24"/>
          <w:lang w:val="ro-RO"/>
        </w:rPr>
      </w:pPr>
    </w:p>
    <w:p w:rsidR="00A35584" w:rsidRPr="00CF6921" w:rsidRDefault="003C0B1B" w:rsidP="0006706B">
      <w:pPr>
        <w:pStyle w:val="DefaultText"/>
        <w:widowControl w:val="0"/>
        <w:spacing w:line="276" w:lineRule="auto"/>
        <w:jc w:val="both"/>
        <w:rPr>
          <w:rFonts w:ascii="Arial" w:hAnsi="Arial" w:cs="Arial"/>
          <w:b/>
          <w:bCs/>
          <w:szCs w:val="24"/>
          <w:lang w:val="ro-RO"/>
        </w:rPr>
      </w:pPr>
      <w:r w:rsidRPr="00CF6921">
        <w:rPr>
          <w:rFonts w:ascii="Arial" w:hAnsi="Arial" w:cs="Arial"/>
          <w:b/>
          <w:bCs/>
          <w:szCs w:val="24"/>
          <w:lang w:val="ro-RO"/>
        </w:rPr>
        <w:t>17</w:t>
      </w:r>
      <w:r w:rsidR="00A35584" w:rsidRPr="00CF6921">
        <w:rPr>
          <w:rFonts w:ascii="Arial" w:hAnsi="Arial" w:cs="Arial"/>
          <w:b/>
          <w:bCs/>
          <w:szCs w:val="24"/>
          <w:lang w:val="ro-RO"/>
        </w:rPr>
        <w:t>. Clauze privind subcontractanţii şi terţii susţinători</w:t>
      </w:r>
    </w:p>
    <w:p w:rsidR="00A35584" w:rsidRPr="00CF6921" w:rsidRDefault="003C0B1B" w:rsidP="0006706B">
      <w:pPr>
        <w:pStyle w:val="DefaultText"/>
        <w:widowControl w:val="0"/>
        <w:spacing w:line="276" w:lineRule="auto"/>
        <w:jc w:val="both"/>
        <w:rPr>
          <w:rFonts w:ascii="Arial" w:hAnsi="Arial" w:cs="Arial"/>
          <w:szCs w:val="24"/>
          <w:lang w:val="ro-RO"/>
        </w:rPr>
      </w:pPr>
      <w:r w:rsidRPr="00CF6921">
        <w:rPr>
          <w:rFonts w:ascii="Arial" w:hAnsi="Arial" w:cs="Arial"/>
          <w:b/>
          <w:bCs/>
          <w:szCs w:val="24"/>
          <w:lang w:val="ro-RO"/>
        </w:rPr>
        <w:t>17</w:t>
      </w:r>
      <w:r w:rsidR="00A35584" w:rsidRPr="00CF6921">
        <w:rPr>
          <w:rFonts w:ascii="Arial" w:hAnsi="Arial" w:cs="Arial"/>
          <w:b/>
          <w:bCs/>
          <w:szCs w:val="24"/>
          <w:lang w:val="ro-RO"/>
        </w:rPr>
        <w:t>.1</w:t>
      </w:r>
      <w:r w:rsidR="00A35584" w:rsidRPr="00CF6921">
        <w:rPr>
          <w:rFonts w:ascii="Arial" w:hAnsi="Arial" w:cs="Arial"/>
          <w:szCs w:val="24"/>
          <w:lang w:val="ro-RO"/>
        </w:rPr>
        <w:t xml:space="preserve"> La momentul semnării contractului, </w:t>
      </w:r>
      <w:r w:rsidR="0042665E" w:rsidRPr="00CF6921">
        <w:rPr>
          <w:rFonts w:ascii="Arial" w:hAnsi="Arial" w:cs="Arial"/>
          <w:szCs w:val="24"/>
          <w:lang w:val="ro-RO"/>
        </w:rPr>
        <w:t xml:space="preserve">Furnizorul </w:t>
      </w:r>
      <w:r w:rsidR="00A35584" w:rsidRPr="00CF6921">
        <w:rPr>
          <w:rFonts w:ascii="Arial" w:hAnsi="Arial" w:cs="Arial"/>
          <w:szCs w:val="24"/>
          <w:lang w:val="ro-RO"/>
        </w:rPr>
        <w:t xml:space="preserve">nu are subcontractanţi declaraţi/ Subcontractanţii ………………………. şi-au exprimat opţiunea de a fi/ a nu fi plătiţi direct de către </w:t>
      </w:r>
      <w:r w:rsidR="002404E7" w:rsidRPr="00CF6921">
        <w:rPr>
          <w:rFonts w:ascii="Arial" w:hAnsi="Arial" w:cs="Arial"/>
          <w:szCs w:val="24"/>
          <w:lang w:val="ro-RO"/>
        </w:rPr>
        <w:t>Achizitor</w:t>
      </w:r>
      <w:r w:rsidR="00A35584" w:rsidRPr="00CF6921">
        <w:rPr>
          <w:rFonts w:ascii="Arial" w:hAnsi="Arial" w:cs="Arial"/>
          <w:szCs w:val="24"/>
          <w:lang w:val="ro-RO"/>
        </w:rPr>
        <w:t xml:space="preserve"> </w:t>
      </w:r>
      <w:r w:rsidR="00650980" w:rsidRPr="00CF6921">
        <w:rPr>
          <w:rFonts w:ascii="Arial" w:hAnsi="Arial" w:cs="Arial"/>
          <w:i/>
          <w:noProof w:val="0"/>
          <w:szCs w:val="24"/>
          <w:lang w:val="ro-RO"/>
        </w:rPr>
        <w:t>(Se va completa la momentul semnării contractului).</w:t>
      </w:r>
    </w:p>
    <w:p w:rsidR="00A35584" w:rsidRPr="00CF6921" w:rsidRDefault="003C0B1B" w:rsidP="0006706B">
      <w:pPr>
        <w:pStyle w:val="DefaultText"/>
        <w:widowControl w:val="0"/>
        <w:spacing w:line="276" w:lineRule="auto"/>
        <w:jc w:val="both"/>
        <w:rPr>
          <w:rFonts w:ascii="Arial" w:hAnsi="Arial" w:cs="Arial"/>
          <w:szCs w:val="24"/>
          <w:lang w:val="ro-RO"/>
        </w:rPr>
      </w:pPr>
      <w:r w:rsidRPr="00CF6921">
        <w:rPr>
          <w:rFonts w:ascii="Arial" w:hAnsi="Arial" w:cs="Arial"/>
          <w:b/>
          <w:bCs/>
          <w:szCs w:val="24"/>
          <w:lang w:val="ro-RO"/>
        </w:rPr>
        <w:t>17</w:t>
      </w:r>
      <w:r w:rsidR="00A35584" w:rsidRPr="00CF6921">
        <w:rPr>
          <w:rFonts w:ascii="Arial" w:hAnsi="Arial" w:cs="Arial"/>
          <w:b/>
          <w:bCs/>
          <w:szCs w:val="24"/>
          <w:lang w:val="ro-RO"/>
        </w:rPr>
        <w:t>.2</w:t>
      </w:r>
      <w:r w:rsidR="00A35584" w:rsidRPr="00CF6921">
        <w:rPr>
          <w:rFonts w:ascii="Arial" w:hAnsi="Arial" w:cs="Arial"/>
          <w:szCs w:val="24"/>
          <w:lang w:val="ro-RO"/>
        </w:rPr>
        <w:t xml:space="preserve"> </w:t>
      </w:r>
      <w:r w:rsidR="002404E7" w:rsidRPr="00CF6921">
        <w:rPr>
          <w:rFonts w:ascii="Arial" w:hAnsi="Arial" w:cs="Arial"/>
          <w:szCs w:val="24"/>
          <w:lang w:val="ro-RO"/>
        </w:rPr>
        <w:t>Achizitorul</w:t>
      </w:r>
      <w:r w:rsidR="00A35584" w:rsidRPr="00CF6921">
        <w:rPr>
          <w:rFonts w:ascii="Arial" w:hAnsi="Arial" w:cs="Arial"/>
          <w:szCs w:val="24"/>
          <w:lang w:val="ro-RO"/>
        </w:rPr>
        <w:t xml:space="preserve"> efectuează plăţile directe către subcontractanţii agreaţi doar atunci când prestaţia acestora este confirmată prin documente agreate de toate cele 3 părţi, respectiv </w:t>
      </w:r>
      <w:r w:rsidR="002404E7" w:rsidRPr="00CF6921">
        <w:rPr>
          <w:rFonts w:ascii="Arial" w:hAnsi="Arial" w:cs="Arial"/>
          <w:szCs w:val="24"/>
          <w:lang w:val="ro-RO"/>
        </w:rPr>
        <w:t>Achizitor</w:t>
      </w:r>
      <w:r w:rsidR="00A35584" w:rsidRPr="00CF6921">
        <w:rPr>
          <w:rFonts w:ascii="Arial" w:hAnsi="Arial" w:cs="Arial"/>
          <w:szCs w:val="24"/>
          <w:lang w:val="ro-RO"/>
        </w:rPr>
        <w:t xml:space="preserve">, </w:t>
      </w:r>
      <w:r w:rsidR="00B06551" w:rsidRPr="00CF6921">
        <w:rPr>
          <w:rFonts w:ascii="Arial" w:hAnsi="Arial" w:cs="Arial"/>
          <w:szCs w:val="24"/>
          <w:lang w:val="ro-RO"/>
        </w:rPr>
        <w:t>Furnizorul</w:t>
      </w:r>
      <w:r w:rsidR="00A35584" w:rsidRPr="00CF6921">
        <w:rPr>
          <w:rFonts w:ascii="Arial" w:hAnsi="Arial" w:cs="Arial"/>
          <w:szCs w:val="24"/>
          <w:lang w:val="ro-RO"/>
        </w:rPr>
        <w:t xml:space="preserve"> şi sub</w:t>
      </w:r>
      <w:r w:rsidR="002404E7" w:rsidRPr="00CF6921">
        <w:rPr>
          <w:rFonts w:ascii="Arial" w:hAnsi="Arial" w:cs="Arial"/>
          <w:szCs w:val="24"/>
          <w:lang w:val="ro-RO"/>
        </w:rPr>
        <w:t>contr</w:t>
      </w:r>
      <w:r w:rsidR="00F304A2" w:rsidRPr="00CF6921">
        <w:rPr>
          <w:rFonts w:ascii="Arial" w:hAnsi="Arial" w:cs="Arial"/>
          <w:szCs w:val="24"/>
          <w:lang w:val="ro-RO"/>
        </w:rPr>
        <w:t>a</w:t>
      </w:r>
      <w:r w:rsidR="002404E7" w:rsidRPr="00CF6921">
        <w:rPr>
          <w:rFonts w:ascii="Arial" w:hAnsi="Arial" w:cs="Arial"/>
          <w:szCs w:val="24"/>
          <w:lang w:val="ro-RO"/>
        </w:rPr>
        <w:t>ctant</w:t>
      </w:r>
      <w:r w:rsidR="00A35584" w:rsidRPr="00CF6921">
        <w:rPr>
          <w:rFonts w:ascii="Arial" w:hAnsi="Arial" w:cs="Arial"/>
          <w:szCs w:val="24"/>
          <w:lang w:val="ro-RO"/>
        </w:rPr>
        <w:t xml:space="preserve"> sau de </w:t>
      </w:r>
      <w:r w:rsidR="002404E7" w:rsidRPr="00CF6921">
        <w:rPr>
          <w:rFonts w:ascii="Arial" w:hAnsi="Arial" w:cs="Arial"/>
          <w:szCs w:val="24"/>
          <w:lang w:val="ro-RO"/>
        </w:rPr>
        <w:t xml:space="preserve">Achizitor </w:t>
      </w:r>
      <w:r w:rsidR="00A35584" w:rsidRPr="00CF6921">
        <w:rPr>
          <w:rFonts w:ascii="Arial" w:hAnsi="Arial" w:cs="Arial"/>
          <w:szCs w:val="24"/>
          <w:lang w:val="ro-RO"/>
        </w:rPr>
        <w:t xml:space="preserve">şi </w:t>
      </w:r>
      <w:r w:rsidR="002404E7" w:rsidRPr="00CF6921">
        <w:rPr>
          <w:rFonts w:ascii="Arial" w:hAnsi="Arial" w:cs="Arial"/>
          <w:szCs w:val="24"/>
          <w:lang w:val="ro-RO"/>
        </w:rPr>
        <w:t>subcont</w:t>
      </w:r>
      <w:r w:rsidR="0008781F" w:rsidRPr="00CF6921">
        <w:rPr>
          <w:rFonts w:ascii="Arial" w:hAnsi="Arial" w:cs="Arial"/>
          <w:szCs w:val="24"/>
          <w:lang w:val="ro-RO"/>
        </w:rPr>
        <w:t>r</w:t>
      </w:r>
      <w:r w:rsidR="002404E7" w:rsidRPr="00CF6921">
        <w:rPr>
          <w:rFonts w:ascii="Arial" w:hAnsi="Arial" w:cs="Arial"/>
          <w:szCs w:val="24"/>
          <w:lang w:val="ro-RO"/>
        </w:rPr>
        <w:t>actant</w:t>
      </w:r>
      <w:r w:rsidR="00A35584" w:rsidRPr="00CF6921">
        <w:rPr>
          <w:rFonts w:ascii="Arial" w:hAnsi="Arial" w:cs="Arial"/>
          <w:szCs w:val="24"/>
          <w:lang w:val="ro-RO"/>
        </w:rPr>
        <w:t xml:space="preserve"> atunci când, în mod nejustificat, </w:t>
      </w:r>
      <w:r w:rsidR="0042665E" w:rsidRPr="00CF6921">
        <w:rPr>
          <w:rFonts w:ascii="Arial" w:hAnsi="Arial" w:cs="Arial"/>
          <w:szCs w:val="24"/>
          <w:lang w:val="ro-RO"/>
        </w:rPr>
        <w:t xml:space="preserve">Furnizorul </w:t>
      </w:r>
      <w:r w:rsidR="00A35584" w:rsidRPr="00CF6921">
        <w:rPr>
          <w:rFonts w:ascii="Arial" w:hAnsi="Arial" w:cs="Arial"/>
          <w:szCs w:val="24"/>
          <w:lang w:val="ro-RO"/>
        </w:rPr>
        <w:t xml:space="preserve">blochează confirmarea executării obligaţiilor asumate de </w:t>
      </w:r>
      <w:r w:rsidR="002404E7" w:rsidRPr="00CF6921">
        <w:rPr>
          <w:rFonts w:ascii="Arial" w:hAnsi="Arial" w:cs="Arial"/>
          <w:szCs w:val="24"/>
          <w:lang w:val="ro-RO"/>
        </w:rPr>
        <w:t>subcontr</w:t>
      </w:r>
      <w:r w:rsidR="00F304A2" w:rsidRPr="00CF6921">
        <w:rPr>
          <w:rFonts w:ascii="Arial" w:hAnsi="Arial" w:cs="Arial"/>
          <w:szCs w:val="24"/>
          <w:lang w:val="ro-RO"/>
        </w:rPr>
        <w:t>a</w:t>
      </w:r>
      <w:r w:rsidR="002404E7" w:rsidRPr="00CF6921">
        <w:rPr>
          <w:rFonts w:ascii="Arial" w:hAnsi="Arial" w:cs="Arial"/>
          <w:szCs w:val="24"/>
          <w:lang w:val="ro-RO"/>
        </w:rPr>
        <w:t>ctant</w:t>
      </w:r>
      <w:r w:rsidR="00A35584" w:rsidRPr="00CF6921">
        <w:rPr>
          <w:rFonts w:ascii="Arial" w:hAnsi="Arial" w:cs="Arial"/>
          <w:szCs w:val="24"/>
          <w:lang w:val="ro-RO"/>
        </w:rPr>
        <w:t xml:space="preserve">. </w:t>
      </w:r>
    </w:p>
    <w:p w:rsidR="00A35584" w:rsidRPr="00CF6921" w:rsidRDefault="00AD368C" w:rsidP="0006706B">
      <w:pPr>
        <w:pStyle w:val="DefaultText"/>
        <w:widowControl w:val="0"/>
        <w:spacing w:line="276" w:lineRule="auto"/>
        <w:jc w:val="both"/>
        <w:rPr>
          <w:rFonts w:ascii="Arial" w:hAnsi="Arial" w:cs="Arial"/>
          <w:szCs w:val="24"/>
          <w:lang w:val="ro-RO"/>
        </w:rPr>
      </w:pPr>
      <w:r w:rsidRPr="00CF6921">
        <w:rPr>
          <w:rFonts w:ascii="Arial" w:hAnsi="Arial" w:cs="Arial"/>
          <w:b/>
          <w:bCs/>
          <w:szCs w:val="24"/>
          <w:lang w:val="ro-RO"/>
        </w:rPr>
        <w:t>17</w:t>
      </w:r>
      <w:r w:rsidR="00A35584" w:rsidRPr="00CF6921">
        <w:rPr>
          <w:rFonts w:ascii="Arial" w:hAnsi="Arial" w:cs="Arial"/>
          <w:b/>
          <w:bCs/>
          <w:szCs w:val="24"/>
          <w:lang w:val="ro-RO"/>
        </w:rPr>
        <w:t>.3</w:t>
      </w:r>
      <w:r w:rsidR="00A35584" w:rsidRPr="00CF6921">
        <w:rPr>
          <w:rFonts w:ascii="Arial" w:hAnsi="Arial" w:cs="Arial"/>
          <w:szCs w:val="24"/>
          <w:lang w:val="ro-RO"/>
        </w:rPr>
        <w:t xml:space="preserve"> Transferul de drept al obligaţiilor de plată către </w:t>
      </w:r>
      <w:r w:rsidR="002404E7" w:rsidRPr="00CF6921">
        <w:rPr>
          <w:rFonts w:ascii="Arial" w:hAnsi="Arial" w:cs="Arial"/>
          <w:szCs w:val="24"/>
          <w:lang w:val="ro-RO"/>
        </w:rPr>
        <w:t>subcontr</w:t>
      </w:r>
      <w:r w:rsidR="0008781F" w:rsidRPr="00CF6921">
        <w:rPr>
          <w:rFonts w:ascii="Arial" w:hAnsi="Arial" w:cs="Arial"/>
          <w:szCs w:val="24"/>
          <w:lang w:val="ro-RO"/>
        </w:rPr>
        <w:t>a</w:t>
      </w:r>
      <w:r w:rsidR="002404E7" w:rsidRPr="00CF6921">
        <w:rPr>
          <w:rFonts w:ascii="Arial" w:hAnsi="Arial" w:cs="Arial"/>
          <w:szCs w:val="24"/>
          <w:lang w:val="ro-RO"/>
        </w:rPr>
        <w:t>ctantul</w:t>
      </w:r>
      <w:r w:rsidR="00A35584" w:rsidRPr="00CF6921">
        <w:rPr>
          <w:rFonts w:ascii="Arial" w:hAnsi="Arial" w:cs="Arial"/>
          <w:szCs w:val="24"/>
          <w:lang w:val="ro-RO"/>
        </w:rPr>
        <w:t xml:space="preserve">/subcontractanţi pentru partea/părţile din contract aferentă/aferente acestuia/acestora intervine în momentul în care a fost confirmată îndeplinirea obligaţiilor asumate prin contractul de subcontractare. </w:t>
      </w:r>
    </w:p>
    <w:p w:rsidR="00A35584" w:rsidRPr="00CF6921" w:rsidRDefault="00AD368C" w:rsidP="0006706B">
      <w:pPr>
        <w:pStyle w:val="DefaultText"/>
        <w:widowControl w:val="0"/>
        <w:spacing w:line="276" w:lineRule="auto"/>
        <w:jc w:val="both"/>
        <w:rPr>
          <w:rFonts w:ascii="Arial" w:hAnsi="Arial" w:cs="Arial"/>
          <w:szCs w:val="24"/>
          <w:lang w:val="ro-RO"/>
        </w:rPr>
      </w:pPr>
      <w:r w:rsidRPr="00CF6921">
        <w:rPr>
          <w:rFonts w:ascii="Arial" w:hAnsi="Arial" w:cs="Arial"/>
          <w:b/>
          <w:bCs/>
          <w:szCs w:val="24"/>
          <w:lang w:val="ro-RO"/>
        </w:rPr>
        <w:t>17</w:t>
      </w:r>
      <w:r w:rsidR="00A35584" w:rsidRPr="00CF6921">
        <w:rPr>
          <w:rFonts w:ascii="Arial" w:hAnsi="Arial" w:cs="Arial"/>
          <w:b/>
          <w:bCs/>
          <w:szCs w:val="24"/>
          <w:lang w:val="ro-RO"/>
        </w:rPr>
        <w:t>.4</w:t>
      </w:r>
      <w:r w:rsidR="00A35584" w:rsidRPr="00CF6921">
        <w:rPr>
          <w:rFonts w:ascii="Arial" w:hAnsi="Arial" w:cs="Arial"/>
          <w:szCs w:val="24"/>
          <w:lang w:val="ro-RO"/>
        </w:rPr>
        <w:t xml:space="preserve"> La încheierea contractului de achiziţie publică, sau atunci când se introduc noi subcontractanţi, </w:t>
      </w:r>
      <w:r w:rsidR="0042665E" w:rsidRPr="00CF6921">
        <w:rPr>
          <w:rFonts w:ascii="Arial" w:hAnsi="Arial" w:cs="Arial"/>
          <w:szCs w:val="24"/>
          <w:lang w:val="ro-RO"/>
        </w:rPr>
        <w:t xml:space="preserve">Furnizorul </w:t>
      </w:r>
      <w:r w:rsidR="00A35584" w:rsidRPr="00CF6921">
        <w:rPr>
          <w:rFonts w:ascii="Arial" w:hAnsi="Arial" w:cs="Arial"/>
          <w:szCs w:val="24"/>
          <w:lang w:val="ro-RO"/>
        </w:rPr>
        <w:t xml:space="preserve">va prezenta contractele încheiate între </w:t>
      </w:r>
      <w:r w:rsidR="0042665E" w:rsidRPr="00CF6921">
        <w:rPr>
          <w:rFonts w:ascii="Arial" w:hAnsi="Arial" w:cs="Arial"/>
          <w:szCs w:val="24"/>
          <w:lang w:val="ro-RO"/>
        </w:rPr>
        <w:t xml:space="preserve">Furnizor </w:t>
      </w:r>
      <w:r w:rsidR="00A35584" w:rsidRPr="00CF6921">
        <w:rPr>
          <w:rFonts w:ascii="Arial" w:hAnsi="Arial" w:cs="Arial"/>
          <w:szCs w:val="24"/>
          <w:lang w:val="ro-RO"/>
        </w:rPr>
        <w:t xml:space="preserve">şi </w:t>
      </w:r>
      <w:r w:rsidR="002404E7" w:rsidRPr="00CF6921">
        <w:rPr>
          <w:rFonts w:ascii="Arial" w:hAnsi="Arial" w:cs="Arial"/>
          <w:szCs w:val="24"/>
          <w:lang w:val="ro-RO"/>
        </w:rPr>
        <w:t>subcontr</w:t>
      </w:r>
      <w:r w:rsidR="0008781F" w:rsidRPr="00CF6921">
        <w:rPr>
          <w:rFonts w:ascii="Arial" w:hAnsi="Arial" w:cs="Arial"/>
          <w:szCs w:val="24"/>
          <w:lang w:val="ro-RO"/>
        </w:rPr>
        <w:t>a</w:t>
      </w:r>
      <w:r w:rsidR="002404E7" w:rsidRPr="00CF6921">
        <w:rPr>
          <w:rFonts w:ascii="Arial" w:hAnsi="Arial" w:cs="Arial"/>
          <w:szCs w:val="24"/>
          <w:lang w:val="ro-RO"/>
        </w:rPr>
        <w:t>ctantul</w:t>
      </w:r>
      <w:r w:rsidR="00A35584" w:rsidRPr="00CF6921">
        <w:rPr>
          <w:rFonts w:ascii="Arial" w:hAnsi="Arial" w:cs="Arial"/>
          <w:szCs w:val="24"/>
          <w:lang w:val="ro-RO"/>
        </w:rPr>
        <w:t>/subcontractanţi nominalizaţi în ofertă sau declaraţi ulterior din care să rezulte activităţile ce revin acestora, precum şi sumele aferente prestaţiilor acestora.</w:t>
      </w:r>
    </w:p>
    <w:p w:rsidR="00A35584" w:rsidRPr="00CF6921" w:rsidRDefault="00AD368C" w:rsidP="0006706B">
      <w:pPr>
        <w:pStyle w:val="DefaultText"/>
        <w:widowControl w:val="0"/>
        <w:spacing w:line="276" w:lineRule="auto"/>
        <w:jc w:val="both"/>
        <w:rPr>
          <w:rFonts w:ascii="Arial" w:hAnsi="Arial" w:cs="Arial"/>
          <w:szCs w:val="24"/>
          <w:lang w:val="ro-RO"/>
        </w:rPr>
      </w:pPr>
      <w:r w:rsidRPr="00CF6921">
        <w:rPr>
          <w:rFonts w:ascii="Arial" w:hAnsi="Arial" w:cs="Arial"/>
          <w:b/>
          <w:bCs/>
          <w:szCs w:val="24"/>
          <w:lang w:val="ro-RO"/>
        </w:rPr>
        <w:t>17</w:t>
      </w:r>
      <w:r w:rsidR="000D6D76" w:rsidRPr="00CF6921">
        <w:rPr>
          <w:rFonts w:ascii="Arial" w:hAnsi="Arial" w:cs="Arial"/>
          <w:b/>
          <w:bCs/>
          <w:szCs w:val="24"/>
          <w:lang w:val="ro-RO"/>
        </w:rPr>
        <w:t>.</w:t>
      </w:r>
      <w:r w:rsidR="00A35584" w:rsidRPr="00CF6921">
        <w:rPr>
          <w:rFonts w:ascii="Arial" w:hAnsi="Arial" w:cs="Arial"/>
          <w:b/>
          <w:bCs/>
          <w:szCs w:val="24"/>
          <w:lang w:val="ro-RO"/>
        </w:rPr>
        <w:t>5</w:t>
      </w:r>
      <w:r w:rsidR="00A35584" w:rsidRPr="00CF6921">
        <w:rPr>
          <w:rFonts w:ascii="Arial" w:hAnsi="Arial" w:cs="Arial"/>
          <w:szCs w:val="24"/>
          <w:lang w:val="ro-RO"/>
        </w:rPr>
        <w:t xml:space="preserve"> Contractele prezentate conform prevederilor art. </w:t>
      </w:r>
      <w:r w:rsidRPr="00CF6921">
        <w:rPr>
          <w:rFonts w:ascii="Arial" w:hAnsi="Arial" w:cs="Arial"/>
          <w:szCs w:val="24"/>
          <w:lang w:val="ro-RO"/>
        </w:rPr>
        <w:t>17</w:t>
      </w:r>
      <w:r w:rsidR="00A35584" w:rsidRPr="00CF6921">
        <w:rPr>
          <w:rFonts w:ascii="Arial" w:hAnsi="Arial" w:cs="Arial"/>
          <w:szCs w:val="24"/>
          <w:lang w:val="ro-RO"/>
        </w:rPr>
        <w:t>.4 se vor constitui în anexe la prezentul contract de achiziţie publică.</w:t>
      </w:r>
    </w:p>
    <w:p w:rsidR="00A35584" w:rsidRPr="00CF6921" w:rsidRDefault="00AD368C" w:rsidP="0006706B">
      <w:pPr>
        <w:pStyle w:val="DefaultText"/>
        <w:widowControl w:val="0"/>
        <w:spacing w:line="276" w:lineRule="auto"/>
        <w:jc w:val="both"/>
        <w:rPr>
          <w:rFonts w:ascii="Arial" w:hAnsi="Arial" w:cs="Arial"/>
          <w:szCs w:val="24"/>
          <w:lang w:val="ro-RO"/>
        </w:rPr>
      </w:pPr>
      <w:r w:rsidRPr="00CF6921">
        <w:rPr>
          <w:rFonts w:ascii="Arial" w:hAnsi="Arial" w:cs="Arial"/>
          <w:b/>
          <w:bCs/>
          <w:szCs w:val="24"/>
          <w:lang w:val="ro-RO"/>
        </w:rPr>
        <w:t>17</w:t>
      </w:r>
      <w:r w:rsidR="00A35584" w:rsidRPr="00CF6921">
        <w:rPr>
          <w:rFonts w:ascii="Arial" w:hAnsi="Arial" w:cs="Arial"/>
          <w:b/>
          <w:bCs/>
          <w:szCs w:val="24"/>
          <w:lang w:val="ro-RO"/>
        </w:rPr>
        <w:t>.6</w:t>
      </w:r>
      <w:r w:rsidR="00A35584" w:rsidRPr="00CF6921">
        <w:rPr>
          <w:rFonts w:ascii="Arial" w:hAnsi="Arial" w:cs="Arial"/>
          <w:szCs w:val="24"/>
          <w:lang w:val="ro-RO"/>
        </w:rPr>
        <w:t xml:space="preserve"> Dispoziţiile prevăzute la art. 2</w:t>
      </w:r>
      <w:r w:rsidR="0007647D" w:rsidRPr="00CF6921">
        <w:rPr>
          <w:rFonts w:ascii="Arial" w:hAnsi="Arial" w:cs="Arial"/>
          <w:szCs w:val="24"/>
          <w:lang w:val="ro-RO"/>
        </w:rPr>
        <w:t>0</w:t>
      </w:r>
      <w:r w:rsidR="00A35584" w:rsidRPr="00CF6921">
        <w:rPr>
          <w:rFonts w:ascii="Arial" w:hAnsi="Arial" w:cs="Arial"/>
          <w:szCs w:val="24"/>
          <w:lang w:val="ro-RO"/>
        </w:rPr>
        <w:t>.1 – 2</w:t>
      </w:r>
      <w:r w:rsidR="0007647D" w:rsidRPr="00CF6921">
        <w:rPr>
          <w:rFonts w:ascii="Arial" w:hAnsi="Arial" w:cs="Arial"/>
          <w:szCs w:val="24"/>
          <w:lang w:val="ro-RO"/>
        </w:rPr>
        <w:t>0</w:t>
      </w:r>
      <w:r w:rsidR="00A35584" w:rsidRPr="00CF6921">
        <w:rPr>
          <w:rFonts w:ascii="Arial" w:hAnsi="Arial" w:cs="Arial"/>
          <w:szCs w:val="24"/>
          <w:lang w:val="ro-RO"/>
        </w:rPr>
        <w:t>.</w:t>
      </w:r>
      <w:r w:rsidR="00F22757" w:rsidRPr="00CF6921">
        <w:rPr>
          <w:rFonts w:ascii="Arial" w:hAnsi="Arial" w:cs="Arial"/>
          <w:szCs w:val="24"/>
          <w:lang w:val="ro-RO"/>
        </w:rPr>
        <w:t>4</w:t>
      </w:r>
      <w:r w:rsidR="00A35584" w:rsidRPr="00CF6921">
        <w:rPr>
          <w:rFonts w:ascii="Arial" w:hAnsi="Arial" w:cs="Arial"/>
          <w:szCs w:val="24"/>
          <w:lang w:val="ro-RO"/>
        </w:rPr>
        <w:t xml:space="preserve"> nu diminuează răspunderea </w:t>
      </w:r>
      <w:r w:rsidR="0042665E" w:rsidRPr="00CF6921">
        <w:rPr>
          <w:rFonts w:ascii="Arial" w:hAnsi="Arial" w:cs="Arial"/>
          <w:szCs w:val="24"/>
          <w:lang w:val="ro-RO"/>
        </w:rPr>
        <w:t xml:space="preserve">Furnizorului </w:t>
      </w:r>
      <w:r w:rsidR="00A35584" w:rsidRPr="00CF6921">
        <w:rPr>
          <w:rFonts w:ascii="Arial" w:hAnsi="Arial" w:cs="Arial"/>
          <w:szCs w:val="24"/>
          <w:lang w:val="ro-RO"/>
        </w:rPr>
        <w:t>în ceea ce priveşte modul de îndeplinire a prezentului contract de achiziţie publică.</w:t>
      </w:r>
    </w:p>
    <w:p w:rsidR="00A35584" w:rsidRPr="00CF6921" w:rsidRDefault="00AD368C" w:rsidP="0006706B">
      <w:pPr>
        <w:pStyle w:val="DefaultText"/>
        <w:widowControl w:val="0"/>
        <w:spacing w:line="276" w:lineRule="auto"/>
        <w:jc w:val="both"/>
        <w:rPr>
          <w:rFonts w:ascii="Arial" w:hAnsi="Arial" w:cs="Arial"/>
          <w:szCs w:val="24"/>
          <w:lang w:val="ro-RO"/>
        </w:rPr>
      </w:pPr>
      <w:r w:rsidRPr="00CF6921">
        <w:rPr>
          <w:rFonts w:ascii="Arial" w:hAnsi="Arial" w:cs="Arial"/>
          <w:b/>
          <w:bCs/>
          <w:szCs w:val="24"/>
          <w:lang w:val="ro-RO"/>
        </w:rPr>
        <w:t>17</w:t>
      </w:r>
      <w:r w:rsidR="00A35584" w:rsidRPr="00CF6921">
        <w:rPr>
          <w:rFonts w:ascii="Arial" w:hAnsi="Arial" w:cs="Arial"/>
          <w:b/>
          <w:bCs/>
          <w:szCs w:val="24"/>
          <w:lang w:val="ro-RO"/>
        </w:rPr>
        <w:t>.7  </w:t>
      </w:r>
      <w:r w:rsidR="00A35584" w:rsidRPr="00CF6921">
        <w:rPr>
          <w:rFonts w:ascii="Arial" w:hAnsi="Arial" w:cs="Arial"/>
          <w:bCs/>
          <w:szCs w:val="24"/>
          <w:lang w:val="ro-RO"/>
        </w:rPr>
        <w:t>(1)</w:t>
      </w:r>
      <w:r w:rsidR="00A35584" w:rsidRPr="00CF6921">
        <w:rPr>
          <w:rFonts w:ascii="Arial" w:hAnsi="Arial" w:cs="Arial"/>
          <w:szCs w:val="24"/>
          <w:lang w:val="ro-RO"/>
        </w:rPr>
        <w:t xml:space="preserve"> Furnizorul are dreptul de a implica noi subcontractanţi, pe durata executării contractului de achiziţie publică, cu condiţia ca nominalizarea acestora să nu reprezinte o modificare substanţială a contractului de achiziţie publică, în condiţiile art. 221 din Legea 98/ 2016 privind achiziţiile publice.</w:t>
      </w:r>
    </w:p>
    <w:p w:rsidR="00A35584" w:rsidRPr="00CF6921" w:rsidRDefault="00A35584" w:rsidP="0006706B">
      <w:pPr>
        <w:pStyle w:val="DefaultText"/>
        <w:widowControl w:val="0"/>
        <w:spacing w:line="276" w:lineRule="auto"/>
        <w:ind w:firstLine="720"/>
        <w:jc w:val="both"/>
        <w:rPr>
          <w:rFonts w:ascii="Arial" w:hAnsi="Arial" w:cs="Arial"/>
          <w:szCs w:val="24"/>
          <w:lang w:val="ro-RO"/>
        </w:rPr>
      </w:pPr>
      <w:r w:rsidRPr="00CF6921">
        <w:rPr>
          <w:rFonts w:ascii="Arial" w:hAnsi="Arial" w:cs="Arial"/>
          <w:bCs/>
          <w:szCs w:val="24"/>
          <w:lang w:val="ro-RO"/>
        </w:rPr>
        <w:t>(2)</w:t>
      </w:r>
      <w:r w:rsidRPr="00CF6921">
        <w:rPr>
          <w:rFonts w:ascii="Arial" w:hAnsi="Arial" w:cs="Arial"/>
          <w:szCs w:val="24"/>
          <w:lang w:val="ro-RO"/>
        </w:rPr>
        <w:t xml:space="preserve"> În situaţia prevăzută la alin. (1), </w:t>
      </w:r>
      <w:r w:rsidR="0042665E" w:rsidRPr="00CF6921">
        <w:rPr>
          <w:rFonts w:ascii="Arial" w:hAnsi="Arial" w:cs="Arial"/>
          <w:szCs w:val="24"/>
          <w:lang w:val="ro-RO"/>
        </w:rPr>
        <w:t xml:space="preserve">Furnizorul </w:t>
      </w:r>
      <w:r w:rsidRPr="00CF6921">
        <w:rPr>
          <w:rFonts w:ascii="Arial" w:hAnsi="Arial" w:cs="Arial"/>
          <w:szCs w:val="24"/>
          <w:lang w:val="ro-RO"/>
        </w:rPr>
        <w:t xml:space="preserve">va transmite toate informaţiile necesare pentru a obţine acordul </w:t>
      </w:r>
      <w:r w:rsidR="002404E7" w:rsidRPr="00CF6921">
        <w:rPr>
          <w:rFonts w:ascii="Arial" w:hAnsi="Arial" w:cs="Arial"/>
          <w:szCs w:val="24"/>
          <w:lang w:val="ro-RO"/>
        </w:rPr>
        <w:t>Achizitorului</w:t>
      </w:r>
      <w:r w:rsidRPr="00CF6921">
        <w:rPr>
          <w:rFonts w:ascii="Arial" w:hAnsi="Arial" w:cs="Arial"/>
          <w:szCs w:val="24"/>
          <w:lang w:val="ro-RO"/>
        </w:rPr>
        <w:t xml:space="preserve"> privind eventualii noi subcontractanţi implicaţi ulterior în executarea contractului.</w:t>
      </w:r>
    </w:p>
    <w:p w:rsidR="00A35584" w:rsidRPr="00C4114D" w:rsidRDefault="00AD368C" w:rsidP="0006706B">
      <w:pPr>
        <w:pStyle w:val="DefaultText"/>
        <w:widowControl w:val="0"/>
        <w:spacing w:line="276" w:lineRule="auto"/>
        <w:jc w:val="both"/>
        <w:rPr>
          <w:rFonts w:ascii="Arial" w:hAnsi="Arial" w:cs="Arial"/>
          <w:szCs w:val="24"/>
          <w:lang w:val="ro-RO"/>
        </w:rPr>
      </w:pPr>
      <w:r w:rsidRPr="00C4114D">
        <w:rPr>
          <w:rFonts w:ascii="Arial" w:hAnsi="Arial" w:cs="Arial"/>
          <w:b/>
          <w:bCs/>
          <w:szCs w:val="24"/>
          <w:lang w:val="ro-RO"/>
        </w:rPr>
        <w:t>17</w:t>
      </w:r>
      <w:r w:rsidR="00A35584" w:rsidRPr="00C4114D">
        <w:rPr>
          <w:rFonts w:ascii="Arial" w:hAnsi="Arial" w:cs="Arial"/>
          <w:b/>
          <w:bCs/>
          <w:szCs w:val="24"/>
          <w:lang w:val="ro-RO"/>
        </w:rPr>
        <w:t>.8</w:t>
      </w:r>
      <w:r w:rsidR="00A35584" w:rsidRPr="00C4114D">
        <w:rPr>
          <w:rFonts w:ascii="Arial" w:hAnsi="Arial" w:cs="Arial"/>
          <w:szCs w:val="24"/>
          <w:lang w:val="ro-RO"/>
        </w:rPr>
        <w:t xml:space="preserve"> Pe parcursul îndeplinirii contractului, </w:t>
      </w:r>
      <w:r w:rsidR="0042665E" w:rsidRPr="00C4114D">
        <w:rPr>
          <w:rFonts w:ascii="Arial" w:hAnsi="Arial" w:cs="Arial"/>
          <w:szCs w:val="24"/>
          <w:lang w:val="ro-RO"/>
        </w:rPr>
        <w:t xml:space="preserve">Furnizorul </w:t>
      </w:r>
      <w:r w:rsidR="00A35584" w:rsidRPr="00C4114D">
        <w:rPr>
          <w:rFonts w:ascii="Arial" w:hAnsi="Arial" w:cs="Arial"/>
          <w:szCs w:val="24"/>
          <w:lang w:val="ro-RO"/>
        </w:rPr>
        <w:t xml:space="preserve">beneficiază de susţinerea tehnică a terţului susţinător … </w:t>
      </w:r>
      <w:r w:rsidR="00650980" w:rsidRPr="00C4114D">
        <w:rPr>
          <w:rFonts w:ascii="Arial" w:hAnsi="Arial" w:cs="Arial"/>
          <w:i/>
          <w:noProof w:val="0"/>
          <w:szCs w:val="24"/>
          <w:lang w:val="ro-RO"/>
        </w:rPr>
        <w:t>(Se va completa la momentul semnării contractului sau se va elimina).</w:t>
      </w:r>
    </w:p>
    <w:p w:rsidR="00A946B0" w:rsidRPr="00C4114D" w:rsidRDefault="00AD368C" w:rsidP="0006706B">
      <w:pPr>
        <w:pStyle w:val="DefaultText"/>
        <w:widowControl w:val="0"/>
        <w:spacing w:line="276" w:lineRule="auto"/>
        <w:jc w:val="both"/>
        <w:rPr>
          <w:rFonts w:ascii="Arial" w:hAnsi="Arial" w:cs="Arial"/>
          <w:szCs w:val="24"/>
          <w:lang w:val="ro-RO"/>
        </w:rPr>
      </w:pPr>
      <w:r w:rsidRPr="00C4114D">
        <w:rPr>
          <w:rFonts w:ascii="Arial" w:hAnsi="Arial" w:cs="Arial"/>
          <w:b/>
          <w:bCs/>
          <w:szCs w:val="24"/>
          <w:lang w:val="ro-RO"/>
        </w:rPr>
        <w:t>17</w:t>
      </w:r>
      <w:r w:rsidR="00A35584" w:rsidRPr="00C4114D">
        <w:rPr>
          <w:rFonts w:ascii="Arial" w:hAnsi="Arial" w:cs="Arial"/>
          <w:b/>
          <w:bCs/>
          <w:szCs w:val="24"/>
          <w:lang w:val="ro-RO"/>
        </w:rPr>
        <w:t xml:space="preserve">.9.  </w:t>
      </w:r>
      <w:r w:rsidR="00A35584" w:rsidRPr="00C4114D">
        <w:rPr>
          <w:rFonts w:ascii="Arial" w:hAnsi="Arial" w:cs="Arial"/>
          <w:szCs w:val="24"/>
          <w:lang w:val="ro-RO"/>
        </w:rPr>
        <w:t xml:space="preserve">În cazul în care terțul susținător nu și-a respectat obligațiile asumate prin angajamentul ferm de susținere, dreptul de creanță al </w:t>
      </w:r>
      <w:r w:rsidR="00B06551" w:rsidRPr="00C4114D">
        <w:rPr>
          <w:rFonts w:ascii="Arial" w:hAnsi="Arial" w:cs="Arial"/>
          <w:szCs w:val="24"/>
          <w:lang w:val="ro-RO"/>
        </w:rPr>
        <w:t>Furnizorul</w:t>
      </w:r>
      <w:r w:rsidR="002404E7" w:rsidRPr="00C4114D">
        <w:rPr>
          <w:rFonts w:ascii="Arial" w:hAnsi="Arial" w:cs="Arial"/>
          <w:szCs w:val="24"/>
          <w:lang w:val="ro-RO"/>
        </w:rPr>
        <w:t>u</w:t>
      </w:r>
      <w:r w:rsidR="00A35584" w:rsidRPr="00C4114D">
        <w:rPr>
          <w:rFonts w:ascii="Arial" w:hAnsi="Arial" w:cs="Arial"/>
          <w:szCs w:val="24"/>
          <w:lang w:val="ro-RO"/>
        </w:rPr>
        <w:t xml:space="preserve">i asupra terțului susținător este cesionat cu titlu de garanție, către </w:t>
      </w:r>
      <w:r w:rsidR="002404E7" w:rsidRPr="00C4114D">
        <w:rPr>
          <w:rFonts w:ascii="Arial" w:hAnsi="Arial" w:cs="Arial"/>
          <w:szCs w:val="24"/>
          <w:lang w:val="ro-RO"/>
        </w:rPr>
        <w:t>Achizitor</w:t>
      </w:r>
      <w:r w:rsidR="00A35584" w:rsidRPr="00C4114D">
        <w:rPr>
          <w:rFonts w:ascii="Arial" w:hAnsi="Arial" w:cs="Arial"/>
          <w:szCs w:val="24"/>
          <w:lang w:val="ro-RO"/>
        </w:rPr>
        <w:t>.</w:t>
      </w:r>
      <w:r w:rsidR="00650980" w:rsidRPr="00C4114D">
        <w:rPr>
          <w:rFonts w:ascii="Arial" w:hAnsi="Arial" w:cs="Arial"/>
          <w:szCs w:val="24"/>
          <w:lang w:val="ro-RO"/>
        </w:rPr>
        <w:t xml:space="preserve"> </w:t>
      </w:r>
      <w:r w:rsidR="00A35584" w:rsidRPr="00C4114D">
        <w:rPr>
          <w:rFonts w:ascii="Arial" w:hAnsi="Arial" w:cs="Arial"/>
          <w:szCs w:val="24"/>
          <w:lang w:val="ro-RO"/>
        </w:rPr>
        <w:t>(</w:t>
      </w:r>
      <w:r w:rsidR="00A35584" w:rsidRPr="00C4114D">
        <w:rPr>
          <w:rFonts w:ascii="Arial" w:hAnsi="Arial" w:cs="Arial"/>
          <w:i/>
          <w:szCs w:val="24"/>
          <w:lang w:val="ro-RO"/>
        </w:rPr>
        <w:t xml:space="preserve">În cazul eliminării art. </w:t>
      </w:r>
      <w:r w:rsidR="00652BE9" w:rsidRPr="00C4114D">
        <w:rPr>
          <w:rFonts w:ascii="Arial" w:hAnsi="Arial" w:cs="Arial"/>
          <w:i/>
          <w:szCs w:val="24"/>
          <w:lang w:val="ro-RO"/>
        </w:rPr>
        <w:t>17</w:t>
      </w:r>
      <w:r w:rsidR="00A35584" w:rsidRPr="00C4114D">
        <w:rPr>
          <w:rFonts w:ascii="Arial" w:hAnsi="Arial" w:cs="Arial"/>
          <w:i/>
          <w:szCs w:val="24"/>
          <w:lang w:val="ro-RO"/>
        </w:rPr>
        <w:t xml:space="preserve">.8., se va elimina şi art. </w:t>
      </w:r>
      <w:r w:rsidR="00652BE9" w:rsidRPr="00C4114D">
        <w:rPr>
          <w:rFonts w:ascii="Arial" w:hAnsi="Arial" w:cs="Arial"/>
          <w:i/>
          <w:szCs w:val="24"/>
          <w:lang w:val="ro-RO"/>
        </w:rPr>
        <w:t>17</w:t>
      </w:r>
      <w:r w:rsidR="00A35584" w:rsidRPr="00C4114D">
        <w:rPr>
          <w:rFonts w:ascii="Arial" w:hAnsi="Arial" w:cs="Arial"/>
          <w:i/>
          <w:szCs w:val="24"/>
          <w:lang w:val="ro-RO"/>
        </w:rPr>
        <w:t>.9.</w:t>
      </w:r>
      <w:r w:rsidR="00A35584" w:rsidRPr="00C4114D">
        <w:rPr>
          <w:rFonts w:ascii="Arial" w:hAnsi="Arial" w:cs="Arial"/>
          <w:szCs w:val="24"/>
          <w:lang w:val="ro-RO"/>
        </w:rPr>
        <w:t>)</w:t>
      </w:r>
    </w:p>
    <w:p w:rsidR="00D811A2" w:rsidRDefault="00D811A2" w:rsidP="0006706B">
      <w:pPr>
        <w:pStyle w:val="DefaultText"/>
        <w:widowControl w:val="0"/>
        <w:spacing w:line="276" w:lineRule="auto"/>
        <w:jc w:val="both"/>
        <w:rPr>
          <w:rFonts w:ascii="Arial" w:hAnsi="Arial" w:cs="Arial"/>
          <w:b/>
          <w:noProof w:val="0"/>
          <w:szCs w:val="24"/>
          <w:lang w:val="ro-RO"/>
        </w:rPr>
      </w:pPr>
    </w:p>
    <w:p w:rsidR="00A946B0" w:rsidRPr="00CA318E" w:rsidRDefault="00AD368C" w:rsidP="0006706B">
      <w:pPr>
        <w:pStyle w:val="DefaultText"/>
        <w:widowControl w:val="0"/>
        <w:spacing w:line="276" w:lineRule="auto"/>
        <w:jc w:val="both"/>
        <w:rPr>
          <w:rFonts w:ascii="Arial" w:hAnsi="Arial" w:cs="Arial"/>
          <w:b/>
          <w:noProof w:val="0"/>
          <w:szCs w:val="24"/>
          <w:lang w:val="ro-RO"/>
        </w:rPr>
      </w:pPr>
      <w:r w:rsidRPr="00CA318E">
        <w:rPr>
          <w:rFonts w:ascii="Arial" w:hAnsi="Arial" w:cs="Arial"/>
          <w:b/>
          <w:noProof w:val="0"/>
          <w:szCs w:val="24"/>
          <w:lang w:val="ro-RO"/>
        </w:rPr>
        <w:t>18</w:t>
      </w:r>
      <w:r w:rsidR="00A946B0" w:rsidRPr="00CA318E">
        <w:rPr>
          <w:rFonts w:ascii="Arial" w:hAnsi="Arial" w:cs="Arial"/>
          <w:b/>
          <w:noProof w:val="0"/>
          <w:szCs w:val="24"/>
          <w:lang w:val="ro-RO"/>
        </w:rPr>
        <w:t xml:space="preserve">. </w:t>
      </w:r>
      <w:r w:rsidR="006C69F3" w:rsidRPr="00CA318E">
        <w:rPr>
          <w:rFonts w:ascii="Arial" w:hAnsi="Arial" w:cs="Arial"/>
          <w:b/>
          <w:noProof w:val="0"/>
          <w:szCs w:val="24"/>
          <w:lang w:val="ro-RO"/>
        </w:rPr>
        <w:t>Întârzieri</w:t>
      </w:r>
      <w:r w:rsidR="00A946B0" w:rsidRPr="00CA318E">
        <w:rPr>
          <w:rFonts w:ascii="Arial" w:hAnsi="Arial" w:cs="Arial"/>
          <w:b/>
          <w:noProof w:val="0"/>
          <w:szCs w:val="24"/>
          <w:lang w:val="ro-RO"/>
        </w:rPr>
        <w:t xml:space="preserve"> în îndeplinirea contractului</w:t>
      </w:r>
    </w:p>
    <w:p w:rsidR="00CF1216" w:rsidRPr="00CA318E" w:rsidRDefault="00AD368C" w:rsidP="0006706B">
      <w:pPr>
        <w:widowControl w:val="0"/>
        <w:spacing w:line="276" w:lineRule="auto"/>
        <w:jc w:val="both"/>
        <w:rPr>
          <w:rFonts w:ascii="Arial" w:hAnsi="Arial" w:cs="Arial"/>
        </w:rPr>
      </w:pPr>
      <w:r w:rsidRPr="00CA318E">
        <w:rPr>
          <w:rFonts w:ascii="Arial" w:hAnsi="Arial" w:cs="Arial"/>
          <w:b/>
        </w:rPr>
        <w:t>18</w:t>
      </w:r>
      <w:r w:rsidR="00CF1216" w:rsidRPr="00CA318E">
        <w:rPr>
          <w:rFonts w:ascii="Arial" w:hAnsi="Arial" w:cs="Arial"/>
          <w:b/>
        </w:rPr>
        <w:t>.1</w:t>
      </w:r>
      <w:r w:rsidR="00AF35C3" w:rsidRPr="00CA318E">
        <w:rPr>
          <w:rFonts w:ascii="Arial" w:hAnsi="Arial" w:cs="Arial"/>
        </w:rPr>
        <w:t>.</w:t>
      </w:r>
      <w:r w:rsidR="00CF1216" w:rsidRPr="00CA318E">
        <w:rPr>
          <w:rFonts w:ascii="Arial" w:hAnsi="Arial" w:cs="Arial"/>
        </w:rPr>
        <w:t xml:space="preserve"> Dacă pe parcursul îndeplinirii contractului</w:t>
      </w:r>
      <w:r w:rsidR="00643F58" w:rsidRPr="00CA318E">
        <w:rPr>
          <w:rFonts w:ascii="Arial" w:hAnsi="Arial" w:cs="Arial"/>
        </w:rPr>
        <w:t>,</w:t>
      </w:r>
      <w:r w:rsidR="00CF1216" w:rsidRPr="00CA318E">
        <w:rPr>
          <w:rFonts w:ascii="Arial" w:hAnsi="Arial" w:cs="Arial"/>
        </w:rPr>
        <w:t xml:space="preserve"> </w:t>
      </w:r>
      <w:r w:rsidR="005C4664" w:rsidRPr="00CA318E">
        <w:rPr>
          <w:rFonts w:ascii="Arial" w:hAnsi="Arial" w:cs="Arial"/>
        </w:rPr>
        <w:t>Furnizorul</w:t>
      </w:r>
      <w:r w:rsidR="00CF1216" w:rsidRPr="00CA318E">
        <w:rPr>
          <w:rFonts w:ascii="Arial" w:hAnsi="Arial" w:cs="Arial"/>
        </w:rPr>
        <w:t xml:space="preserve"> nu poate respecta termenele </w:t>
      </w:r>
      <w:r w:rsidR="00CF1216" w:rsidRPr="00CA318E">
        <w:rPr>
          <w:rFonts w:ascii="Arial" w:hAnsi="Arial" w:cs="Arial"/>
        </w:rPr>
        <w:lastRenderedPageBreak/>
        <w:t xml:space="preserve">asumate în </w:t>
      </w:r>
      <w:r w:rsidR="00643F58" w:rsidRPr="00CA318E">
        <w:rPr>
          <w:rFonts w:ascii="Arial" w:hAnsi="Arial" w:cs="Arial"/>
        </w:rPr>
        <w:t xml:space="preserve">anexa nr. </w:t>
      </w:r>
      <w:r w:rsidR="00E80853" w:rsidRPr="00CA318E">
        <w:rPr>
          <w:rFonts w:ascii="Arial" w:hAnsi="Arial" w:cs="Arial"/>
        </w:rPr>
        <w:t>2</w:t>
      </w:r>
      <w:r w:rsidR="00643F58" w:rsidRPr="00CA318E">
        <w:rPr>
          <w:rFonts w:ascii="Arial" w:hAnsi="Arial" w:cs="Arial"/>
        </w:rPr>
        <w:t xml:space="preserve"> – </w:t>
      </w:r>
      <w:r w:rsidR="007D3926" w:rsidRPr="00CA318E">
        <w:rPr>
          <w:rFonts w:ascii="Arial" w:hAnsi="Arial" w:cs="Arial"/>
        </w:rPr>
        <w:t xml:space="preserve">Graficul de </w:t>
      </w:r>
      <w:r w:rsidRPr="00CA318E">
        <w:rPr>
          <w:rFonts w:ascii="Arial" w:hAnsi="Arial" w:cs="Arial"/>
        </w:rPr>
        <w:t>livrare</w:t>
      </w:r>
      <w:r w:rsidR="007D3926" w:rsidRPr="00CA318E">
        <w:rPr>
          <w:rFonts w:ascii="Arial" w:hAnsi="Arial" w:cs="Arial"/>
        </w:rPr>
        <w:t xml:space="preserve"> şi plată</w:t>
      </w:r>
      <w:r w:rsidR="00CF1216" w:rsidRPr="00CA318E">
        <w:rPr>
          <w:rFonts w:ascii="Arial" w:hAnsi="Arial" w:cs="Arial"/>
        </w:rPr>
        <w:t xml:space="preserve">, acesta are obligaţia de a notifica Achizitorul în minimum </w:t>
      </w:r>
      <w:r w:rsidR="00A82364" w:rsidRPr="00CA318E">
        <w:rPr>
          <w:rFonts w:ascii="Arial" w:hAnsi="Arial" w:cs="Arial"/>
        </w:rPr>
        <w:t>10</w:t>
      </w:r>
      <w:r w:rsidR="00CF1216" w:rsidRPr="00CA318E">
        <w:rPr>
          <w:rFonts w:ascii="Arial" w:hAnsi="Arial" w:cs="Arial"/>
        </w:rPr>
        <w:t xml:space="preserve"> zile lucrătoare înainte de termenul prevăzut şi de a transmite motivele temeinic justificate care au condus la imposibilitatea de a respecta aceste termene, solicitând aprobarea modificării datei / perioadelor</w:t>
      </w:r>
      <w:r w:rsidR="00CF1216" w:rsidRPr="00CA318E">
        <w:rPr>
          <w:rFonts w:ascii="Arial" w:hAnsi="Arial" w:cs="Arial"/>
          <w:b/>
        </w:rPr>
        <w:t xml:space="preserve"> </w:t>
      </w:r>
      <w:r w:rsidR="00CF1216" w:rsidRPr="00CA318E">
        <w:rPr>
          <w:rFonts w:ascii="Arial" w:hAnsi="Arial" w:cs="Arial"/>
        </w:rPr>
        <w:t>de livrare a produselor</w:t>
      </w:r>
      <w:r w:rsidR="00C942F8" w:rsidRPr="00CA318E">
        <w:rPr>
          <w:rFonts w:ascii="Arial" w:hAnsi="Arial" w:cs="Arial"/>
        </w:rPr>
        <w:t>.</w:t>
      </w:r>
    </w:p>
    <w:p w:rsidR="00CF1216" w:rsidRPr="00CA318E" w:rsidRDefault="00AD368C" w:rsidP="0006706B">
      <w:pPr>
        <w:pStyle w:val="DefaultText"/>
        <w:widowControl w:val="0"/>
        <w:spacing w:line="276" w:lineRule="auto"/>
        <w:jc w:val="both"/>
        <w:rPr>
          <w:rFonts w:ascii="Arial" w:hAnsi="Arial" w:cs="Arial"/>
          <w:szCs w:val="24"/>
          <w:lang w:val="ro-RO"/>
        </w:rPr>
      </w:pPr>
      <w:r w:rsidRPr="00CA318E">
        <w:rPr>
          <w:rFonts w:ascii="Arial" w:hAnsi="Arial" w:cs="Arial"/>
          <w:b/>
          <w:szCs w:val="24"/>
          <w:lang w:val="ro-RO"/>
        </w:rPr>
        <w:t>18</w:t>
      </w:r>
      <w:r w:rsidR="00CF1216" w:rsidRPr="00CA318E">
        <w:rPr>
          <w:rFonts w:ascii="Arial" w:hAnsi="Arial" w:cs="Arial"/>
          <w:b/>
          <w:szCs w:val="24"/>
          <w:lang w:val="ro-RO"/>
        </w:rPr>
        <w:t>.2</w:t>
      </w:r>
      <w:r w:rsidR="00AF35C3" w:rsidRPr="00CA318E">
        <w:rPr>
          <w:rFonts w:ascii="Arial" w:hAnsi="Arial" w:cs="Arial"/>
          <w:szCs w:val="24"/>
          <w:lang w:val="ro-RO"/>
        </w:rPr>
        <w:t>.</w:t>
      </w:r>
      <w:r w:rsidR="00CF1216" w:rsidRPr="00CA318E">
        <w:rPr>
          <w:rFonts w:ascii="Arial" w:hAnsi="Arial" w:cs="Arial"/>
          <w:szCs w:val="24"/>
          <w:lang w:val="ro-RO"/>
        </w:rPr>
        <w:t xml:space="preserve"> În afara cazului în care achizitorul este de acord cu o prelungire a </w:t>
      </w:r>
      <w:r w:rsidR="005221CE" w:rsidRPr="00CA318E">
        <w:rPr>
          <w:rFonts w:ascii="Arial" w:hAnsi="Arial" w:cs="Arial"/>
          <w:szCs w:val="24"/>
          <w:lang w:val="ro-RO"/>
        </w:rPr>
        <w:t>unui termen / unor termen</w:t>
      </w:r>
      <w:r w:rsidR="00D84145" w:rsidRPr="00CA318E">
        <w:rPr>
          <w:rFonts w:ascii="Arial" w:hAnsi="Arial" w:cs="Arial"/>
          <w:szCs w:val="24"/>
          <w:lang w:val="ro-RO"/>
        </w:rPr>
        <w:t>e</w:t>
      </w:r>
      <w:r w:rsidR="00CF1216" w:rsidRPr="00CA318E">
        <w:rPr>
          <w:rFonts w:ascii="Arial" w:hAnsi="Arial" w:cs="Arial"/>
          <w:szCs w:val="24"/>
          <w:lang w:val="ro-RO"/>
        </w:rPr>
        <w:t xml:space="preserve"> de livrare, orice întârziere în îndeplinirea contractului dă dreptul </w:t>
      </w:r>
      <w:r w:rsidR="005C4664" w:rsidRPr="00CA318E">
        <w:rPr>
          <w:rFonts w:ascii="Arial" w:hAnsi="Arial" w:cs="Arial"/>
          <w:szCs w:val="24"/>
          <w:lang w:val="ro-RO"/>
        </w:rPr>
        <w:t xml:space="preserve">Achizitorului </w:t>
      </w:r>
      <w:r w:rsidR="00CF1216" w:rsidRPr="00CA318E">
        <w:rPr>
          <w:rFonts w:ascii="Arial" w:hAnsi="Arial" w:cs="Arial"/>
          <w:szCs w:val="24"/>
          <w:lang w:val="ro-RO"/>
        </w:rPr>
        <w:t xml:space="preserve">de a solicita penalităţi </w:t>
      </w:r>
      <w:r w:rsidR="005C4664" w:rsidRPr="00CA318E">
        <w:rPr>
          <w:rFonts w:ascii="Arial" w:hAnsi="Arial" w:cs="Arial"/>
          <w:szCs w:val="24"/>
          <w:lang w:val="ro-RO"/>
        </w:rPr>
        <w:t>Furnizorul</w:t>
      </w:r>
      <w:r w:rsidR="00CF1216" w:rsidRPr="00CA318E">
        <w:rPr>
          <w:rFonts w:ascii="Arial" w:hAnsi="Arial" w:cs="Arial"/>
          <w:szCs w:val="24"/>
          <w:lang w:val="ro-RO"/>
        </w:rPr>
        <w:t xml:space="preserve">ui. </w:t>
      </w:r>
    </w:p>
    <w:p w:rsidR="00695898" w:rsidRPr="00191DAB" w:rsidRDefault="00695898" w:rsidP="0006706B">
      <w:pPr>
        <w:pStyle w:val="DefaultText"/>
        <w:widowControl w:val="0"/>
        <w:spacing w:line="276" w:lineRule="auto"/>
        <w:jc w:val="both"/>
        <w:rPr>
          <w:rFonts w:ascii="Arial" w:hAnsi="Arial" w:cs="Arial"/>
          <w:noProof w:val="0"/>
          <w:color w:val="FF0000"/>
          <w:szCs w:val="24"/>
          <w:highlight w:val="yellow"/>
          <w:lang w:val="ro-RO"/>
        </w:rPr>
      </w:pPr>
    </w:p>
    <w:p w:rsidR="00695898" w:rsidRPr="00CA318E" w:rsidRDefault="00AD368C" w:rsidP="0006706B">
      <w:pPr>
        <w:pStyle w:val="DefaultText"/>
        <w:widowControl w:val="0"/>
        <w:spacing w:line="276" w:lineRule="auto"/>
        <w:jc w:val="both"/>
        <w:rPr>
          <w:rFonts w:ascii="Arial" w:hAnsi="Arial" w:cs="Arial"/>
          <w:b/>
          <w:noProof w:val="0"/>
          <w:szCs w:val="24"/>
          <w:lang w:val="ro-RO"/>
        </w:rPr>
      </w:pPr>
      <w:r w:rsidRPr="00CA318E">
        <w:rPr>
          <w:rFonts w:ascii="Arial" w:hAnsi="Arial" w:cs="Arial"/>
          <w:b/>
          <w:noProof w:val="0"/>
          <w:szCs w:val="24"/>
          <w:lang w:val="ro-RO"/>
        </w:rPr>
        <w:t>19</w:t>
      </w:r>
      <w:r w:rsidR="00695898" w:rsidRPr="00CA318E">
        <w:rPr>
          <w:rFonts w:ascii="Arial" w:hAnsi="Arial" w:cs="Arial"/>
          <w:b/>
          <w:noProof w:val="0"/>
          <w:szCs w:val="24"/>
          <w:lang w:val="ro-RO"/>
        </w:rPr>
        <w:t>. Denunţarea unilaterală a contractului</w:t>
      </w:r>
    </w:p>
    <w:p w:rsidR="00695898" w:rsidRPr="00CA318E" w:rsidRDefault="00AD368C" w:rsidP="0006706B">
      <w:pPr>
        <w:widowControl w:val="0"/>
        <w:spacing w:line="276" w:lineRule="auto"/>
        <w:jc w:val="both"/>
        <w:rPr>
          <w:rFonts w:ascii="Arial" w:hAnsi="Arial" w:cs="Arial"/>
        </w:rPr>
      </w:pPr>
      <w:r w:rsidRPr="00CA318E">
        <w:rPr>
          <w:rFonts w:ascii="Arial" w:hAnsi="Arial" w:cs="Arial"/>
          <w:b/>
        </w:rPr>
        <w:t>19</w:t>
      </w:r>
      <w:r w:rsidR="0032425E" w:rsidRPr="00CA318E">
        <w:rPr>
          <w:rFonts w:ascii="Arial" w:hAnsi="Arial" w:cs="Arial"/>
          <w:b/>
        </w:rPr>
        <w:t>.1</w:t>
      </w:r>
      <w:r w:rsidR="00AF35C3" w:rsidRPr="00CA318E">
        <w:rPr>
          <w:rFonts w:ascii="Arial" w:hAnsi="Arial" w:cs="Arial"/>
        </w:rPr>
        <w:t>.</w:t>
      </w:r>
      <w:r w:rsidR="00695898" w:rsidRPr="00CA318E">
        <w:rPr>
          <w:rFonts w:ascii="Arial" w:hAnsi="Arial" w:cs="Arial"/>
        </w:rPr>
        <w:t xml:space="preserve"> Fără a aduce atingere dispoziţiilor dreptului comun privind încetarea contractelor sau dreptului </w:t>
      </w:r>
      <w:r w:rsidR="002404E7" w:rsidRPr="00CA318E">
        <w:rPr>
          <w:rFonts w:ascii="Arial" w:hAnsi="Arial" w:cs="Arial"/>
        </w:rPr>
        <w:t>Achizitorului</w:t>
      </w:r>
      <w:r w:rsidR="00695898" w:rsidRPr="00CA318E">
        <w:rPr>
          <w:rFonts w:ascii="Arial" w:hAnsi="Arial" w:cs="Arial"/>
        </w:rPr>
        <w:t xml:space="preserve"> de a solicita constatarea nulităţii absolute a contractului de achiziţie publică, în conformitate cu dispoziţiile dreptului comun, </w:t>
      </w:r>
      <w:r w:rsidR="0005632E" w:rsidRPr="00CA318E">
        <w:rPr>
          <w:rFonts w:ascii="Arial" w:hAnsi="Arial" w:cs="Arial"/>
        </w:rPr>
        <w:t>Achizitorul</w:t>
      </w:r>
      <w:r w:rsidR="00695898" w:rsidRPr="00CA318E">
        <w:rPr>
          <w:rFonts w:ascii="Arial" w:hAnsi="Arial" w:cs="Arial"/>
        </w:rPr>
        <w:t xml:space="preserve"> are dreptul de a denunţa unilateral un contract de achiziţie publică în perioada de valabilitate a acestuia în una dintre următoarele situaţii:</w:t>
      </w:r>
    </w:p>
    <w:p w:rsidR="00695898" w:rsidRPr="00CA318E" w:rsidRDefault="00695898" w:rsidP="0006706B">
      <w:pPr>
        <w:widowControl w:val="0"/>
        <w:spacing w:line="276" w:lineRule="auto"/>
        <w:jc w:val="both"/>
        <w:rPr>
          <w:rFonts w:ascii="Arial" w:hAnsi="Arial" w:cs="Arial"/>
        </w:rPr>
      </w:pPr>
      <w:r w:rsidRPr="00CA318E">
        <w:rPr>
          <w:rFonts w:ascii="Arial" w:hAnsi="Arial" w:cs="Arial"/>
        </w:rPr>
        <w:t xml:space="preserve">    a) </w:t>
      </w:r>
      <w:r w:rsidR="00C92E65" w:rsidRPr="00CA318E">
        <w:rPr>
          <w:rFonts w:ascii="Arial" w:hAnsi="Arial" w:cs="Arial"/>
        </w:rPr>
        <w:t xml:space="preserve">Furnizorul </w:t>
      </w:r>
      <w:r w:rsidRPr="00CA318E">
        <w:rPr>
          <w:rFonts w:ascii="Arial" w:hAnsi="Arial" w:cs="Arial"/>
        </w:rPr>
        <w:t>se afla, la momentul atribuirii contractului, în una dintre situaţiile care ar fi determinat excluderea sa din procedura de atribuire potrivit art. 164-167 din Legea nr. 98/2016;</w:t>
      </w:r>
    </w:p>
    <w:p w:rsidR="00695898" w:rsidRPr="00CA318E" w:rsidRDefault="00695898" w:rsidP="0006706B">
      <w:pPr>
        <w:widowControl w:val="0"/>
        <w:spacing w:line="276" w:lineRule="auto"/>
        <w:jc w:val="both"/>
        <w:rPr>
          <w:rFonts w:ascii="Arial" w:hAnsi="Arial" w:cs="Arial"/>
        </w:rPr>
      </w:pPr>
      <w:r w:rsidRPr="00CA318E">
        <w:rPr>
          <w:rFonts w:ascii="Arial" w:hAnsi="Arial" w:cs="Arial"/>
        </w:rPr>
        <w:t xml:space="preserve">    b) contractul nu ar fi trebuit să fie atribuit </w:t>
      </w:r>
      <w:r w:rsidR="00C92E65" w:rsidRPr="00CA318E">
        <w:rPr>
          <w:rFonts w:ascii="Arial" w:hAnsi="Arial" w:cs="Arial"/>
        </w:rPr>
        <w:t xml:space="preserve">Furnizorului </w:t>
      </w:r>
      <w:r w:rsidRPr="00CA318E">
        <w:rPr>
          <w:rFonts w:ascii="Arial" w:hAnsi="Arial" w:cs="Arial"/>
        </w:rPr>
        <w:t>respectiv, având în vedere o încălcare gravă a obligaţiilor care rezultă din legislaţia europeană relevantă şi care a fost constatată printr-o decizie a Curţii de Justiţie a Uniunii Europene.</w:t>
      </w:r>
    </w:p>
    <w:p w:rsidR="00695898" w:rsidRPr="00CA318E" w:rsidRDefault="00AD368C" w:rsidP="0006706B">
      <w:pPr>
        <w:widowControl w:val="0"/>
        <w:spacing w:line="276" w:lineRule="auto"/>
        <w:jc w:val="both"/>
        <w:rPr>
          <w:rFonts w:ascii="Arial" w:hAnsi="Arial" w:cs="Arial"/>
        </w:rPr>
      </w:pPr>
      <w:r w:rsidRPr="00CA318E">
        <w:rPr>
          <w:rFonts w:ascii="Arial" w:hAnsi="Arial" w:cs="Arial"/>
          <w:b/>
        </w:rPr>
        <w:t>19</w:t>
      </w:r>
      <w:r w:rsidR="00695898" w:rsidRPr="00CA318E">
        <w:rPr>
          <w:rFonts w:ascii="Arial" w:hAnsi="Arial" w:cs="Arial"/>
          <w:b/>
        </w:rPr>
        <w:t>.</w:t>
      </w:r>
      <w:r w:rsidR="003B5358" w:rsidRPr="00CA318E">
        <w:rPr>
          <w:rFonts w:ascii="Arial" w:hAnsi="Arial" w:cs="Arial"/>
          <w:b/>
        </w:rPr>
        <w:t>2</w:t>
      </w:r>
      <w:r w:rsidR="00AF35C3" w:rsidRPr="00CA318E">
        <w:rPr>
          <w:rFonts w:ascii="Arial" w:hAnsi="Arial" w:cs="Arial"/>
        </w:rPr>
        <w:t>.</w:t>
      </w:r>
      <w:r w:rsidR="00695898" w:rsidRPr="00CA318E">
        <w:rPr>
          <w:rFonts w:ascii="Arial" w:hAnsi="Arial" w:cs="Arial"/>
        </w:rPr>
        <w:t xml:space="preserve"> În situaţia nerespectării dispoziţiilor art. 222 alin. (1)</w:t>
      </w:r>
      <w:r w:rsidR="00022362" w:rsidRPr="00CA318E">
        <w:rPr>
          <w:rFonts w:ascii="Arial" w:hAnsi="Arial" w:cs="Arial"/>
        </w:rPr>
        <w:t xml:space="preserve"> și art. 223 alin. (1) </w:t>
      </w:r>
      <w:r w:rsidR="00695898" w:rsidRPr="00CA318E">
        <w:rPr>
          <w:rFonts w:ascii="Arial" w:hAnsi="Arial" w:cs="Arial"/>
        </w:rPr>
        <w:t xml:space="preserve">din Legea nr. 98/2016 privind achiziţiile publice </w:t>
      </w:r>
      <w:r w:rsidR="002404E7" w:rsidRPr="00CA318E">
        <w:rPr>
          <w:rFonts w:ascii="Arial" w:hAnsi="Arial" w:cs="Arial"/>
        </w:rPr>
        <w:t>Achizitorul</w:t>
      </w:r>
      <w:r w:rsidR="00695898" w:rsidRPr="00CA318E">
        <w:rPr>
          <w:rFonts w:ascii="Arial" w:hAnsi="Arial" w:cs="Arial"/>
        </w:rPr>
        <w:t xml:space="preserve"> are dreptul de a denunţa unilateral contractul de achiziţie publică iniţial.</w:t>
      </w:r>
    </w:p>
    <w:p w:rsidR="00A946B0" w:rsidRPr="00CA318E" w:rsidRDefault="00A946B0" w:rsidP="0006706B">
      <w:pPr>
        <w:pStyle w:val="DefaultText"/>
        <w:widowControl w:val="0"/>
        <w:spacing w:line="276" w:lineRule="auto"/>
        <w:jc w:val="both"/>
        <w:rPr>
          <w:rFonts w:ascii="Arial" w:hAnsi="Arial" w:cs="Arial"/>
          <w:b/>
          <w:noProof w:val="0"/>
          <w:szCs w:val="24"/>
          <w:highlight w:val="yellow"/>
          <w:lang w:val="ro-RO"/>
        </w:rPr>
      </w:pPr>
    </w:p>
    <w:p w:rsidR="00A946B0" w:rsidRPr="00CA318E" w:rsidRDefault="00AD368C" w:rsidP="0006706B">
      <w:pPr>
        <w:pStyle w:val="DefaultText"/>
        <w:widowControl w:val="0"/>
        <w:spacing w:line="276" w:lineRule="auto"/>
        <w:jc w:val="both"/>
        <w:rPr>
          <w:rFonts w:ascii="Arial" w:hAnsi="Arial" w:cs="Arial"/>
          <w:b/>
          <w:noProof w:val="0"/>
          <w:szCs w:val="24"/>
          <w:lang w:val="ro-RO"/>
        </w:rPr>
      </w:pPr>
      <w:r w:rsidRPr="00CA318E">
        <w:rPr>
          <w:rFonts w:ascii="Arial" w:hAnsi="Arial" w:cs="Arial"/>
          <w:b/>
          <w:noProof w:val="0"/>
          <w:szCs w:val="24"/>
          <w:lang w:val="ro-RO"/>
        </w:rPr>
        <w:t>20</w:t>
      </w:r>
      <w:r w:rsidR="00A946B0" w:rsidRPr="00CA318E">
        <w:rPr>
          <w:rFonts w:ascii="Arial" w:hAnsi="Arial" w:cs="Arial"/>
          <w:b/>
          <w:noProof w:val="0"/>
          <w:szCs w:val="24"/>
          <w:lang w:val="ro-RO"/>
        </w:rPr>
        <w:t>. Forţa majoră</w:t>
      </w:r>
    </w:p>
    <w:p w:rsidR="00A946B0" w:rsidRPr="00CA318E" w:rsidRDefault="00AD368C" w:rsidP="0006706B">
      <w:pPr>
        <w:pStyle w:val="DefaultText"/>
        <w:widowControl w:val="0"/>
        <w:spacing w:line="276" w:lineRule="auto"/>
        <w:jc w:val="both"/>
        <w:rPr>
          <w:rFonts w:ascii="Arial" w:hAnsi="Arial" w:cs="Arial"/>
          <w:noProof w:val="0"/>
          <w:szCs w:val="24"/>
          <w:lang w:val="ro-RO"/>
        </w:rPr>
      </w:pPr>
      <w:r w:rsidRPr="00CA318E">
        <w:rPr>
          <w:rFonts w:ascii="Arial" w:hAnsi="Arial" w:cs="Arial"/>
          <w:b/>
          <w:noProof w:val="0"/>
          <w:szCs w:val="24"/>
          <w:lang w:val="ro-RO"/>
        </w:rPr>
        <w:t>20</w:t>
      </w:r>
      <w:r w:rsidR="0032425E" w:rsidRPr="00CA318E">
        <w:rPr>
          <w:rFonts w:ascii="Arial" w:hAnsi="Arial" w:cs="Arial"/>
          <w:b/>
          <w:noProof w:val="0"/>
          <w:szCs w:val="24"/>
          <w:lang w:val="ro-RO"/>
        </w:rPr>
        <w:t>.1</w:t>
      </w:r>
      <w:r w:rsidR="00AF35C3" w:rsidRPr="00CA318E">
        <w:rPr>
          <w:rFonts w:ascii="Arial" w:hAnsi="Arial" w:cs="Arial"/>
          <w:noProof w:val="0"/>
          <w:szCs w:val="24"/>
          <w:lang w:val="ro-RO"/>
        </w:rPr>
        <w:t>.</w:t>
      </w:r>
      <w:r w:rsidR="00A946B0" w:rsidRPr="00CA318E">
        <w:rPr>
          <w:rFonts w:ascii="Arial" w:hAnsi="Arial" w:cs="Arial"/>
          <w:noProof w:val="0"/>
          <w:szCs w:val="24"/>
          <w:lang w:val="ro-RO"/>
        </w:rPr>
        <w:t xml:space="preserve"> Forţa majoră este constatată de o autoritate competentă.</w:t>
      </w:r>
    </w:p>
    <w:p w:rsidR="00A946B0" w:rsidRPr="00CA318E" w:rsidRDefault="00AD368C" w:rsidP="0006706B">
      <w:pPr>
        <w:pStyle w:val="DefaultText"/>
        <w:widowControl w:val="0"/>
        <w:spacing w:line="276" w:lineRule="auto"/>
        <w:jc w:val="both"/>
        <w:rPr>
          <w:rFonts w:ascii="Arial" w:hAnsi="Arial" w:cs="Arial"/>
          <w:noProof w:val="0"/>
          <w:szCs w:val="24"/>
          <w:lang w:val="ro-RO"/>
        </w:rPr>
      </w:pPr>
      <w:r w:rsidRPr="00CA318E">
        <w:rPr>
          <w:rFonts w:ascii="Arial" w:hAnsi="Arial" w:cs="Arial"/>
          <w:b/>
          <w:noProof w:val="0"/>
          <w:szCs w:val="24"/>
          <w:lang w:val="ro-RO"/>
        </w:rPr>
        <w:t>20</w:t>
      </w:r>
      <w:r w:rsidR="0032425E" w:rsidRPr="00CA318E">
        <w:rPr>
          <w:rFonts w:ascii="Arial" w:hAnsi="Arial" w:cs="Arial"/>
          <w:b/>
          <w:noProof w:val="0"/>
          <w:szCs w:val="24"/>
          <w:lang w:val="ro-RO"/>
        </w:rPr>
        <w:t>.2</w:t>
      </w:r>
      <w:r w:rsidR="00AF35C3" w:rsidRPr="00CA318E">
        <w:rPr>
          <w:rFonts w:ascii="Arial" w:hAnsi="Arial" w:cs="Arial"/>
          <w:noProof w:val="0"/>
          <w:szCs w:val="24"/>
          <w:lang w:val="ro-RO"/>
        </w:rPr>
        <w:t>.</w:t>
      </w:r>
      <w:r w:rsidR="00A946B0" w:rsidRPr="00CA318E">
        <w:rPr>
          <w:rFonts w:ascii="Arial" w:hAnsi="Arial" w:cs="Arial"/>
          <w:noProof w:val="0"/>
          <w:szCs w:val="24"/>
          <w:lang w:val="ro-RO"/>
        </w:rPr>
        <w:t xml:space="preserve"> Forţa majoră exonerează p</w:t>
      </w:r>
      <w:r w:rsidR="006C69F3" w:rsidRPr="00CA318E">
        <w:rPr>
          <w:rFonts w:ascii="Arial" w:hAnsi="Arial" w:cs="Arial"/>
          <w:noProof w:val="0"/>
          <w:szCs w:val="24"/>
          <w:lang w:val="ro-RO"/>
        </w:rPr>
        <w:t>ă</w:t>
      </w:r>
      <w:r w:rsidR="00A946B0" w:rsidRPr="00CA318E">
        <w:rPr>
          <w:rFonts w:ascii="Arial" w:hAnsi="Arial" w:cs="Arial"/>
          <w:noProof w:val="0"/>
          <w:szCs w:val="24"/>
          <w:lang w:val="ro-RO"/>
        </w:rPr>
        <w:t xml:space="preserve">rţile </w:t>
      </w:r>
      <w:r w:rsidR="002404E7" w:rsidRPr="00CA318E">
        <w:rPr>
          <w:rFonts w:ascii="Arial" w:hAnsi="Arial" w:cs="Arial"/>
          <w:noProof w:val="0"/>
          <w:szCs w:val="24"/>
          <w:lang w:val="ro-RO"/>
        </w:rPr>
        <w:t>cont</w:t>
      </w:r>
      <w:r w:rsidR="00380BEE" w:rsidRPr="00CA318E">
        <w:rPr>
          <w:rFonts w:ascii="Arial" w:hAnsi="Arial" w:cs="Arial"/>
          <w:noProof w:val="0"/>
          <w:szCs w:val="24"/>
          <w:lang w:val="ro-RO"/>
        </w:rPr>
        <w:t>r</w:t>
      </w:r>
      <w:r w:rsidR="002404E7" w:rsidRPr="00CA318E">
        <w:rPr>
          <w:rFonts w:ascii="Arial" w:hAnsi="Arial" w:cs="Arial"/>
          <w:noProof w:val="0"/>
          <w:szCs w:val="24"/>
          <w:lang w:val="ro-RO"/>
        </w:rPr>
        <w:t>actante</w:t>
      </w:r>
      <w:r w:rsidR="00A946B0" w:rsidRPr="00CA318E">
        <w:rPr>
          <w:rFonts w:ascii="Arial" w:hAnsi="Arial" w:cs="Arial"/>
          <w:noProof w:val="0"/>
          <w:szCs w:val="24"/>
          <w:lang w:val="ro-RO"/>
        </w:rPr>
        <w:t xml:space="preserve"> de îndeplinirea obligaţiilor asumate prin prezentul contract, pe toată perioada în care aceasta acţionează.</w:t>
      </w:r>
    </w:p>
    <w:p w:rsidR="00A946B0" w:rsidRPr="00CA318E" w:rsidRDefault="00AD368C" w:rsidP="0006706B">
      <w:pPr>
        <w:pStyle w:val="DefaultText"/>
        <w:widowControl w:val="0"/>
        <w:spacing w:line="276" w:lineRule="auto"/>
        <w:jc w:val="both"/>
        <w:rPr>
          <w:rFonts w:ascii="Arial" w:hAnsi="Arial" w:cs="Arial"/>
          <w:b/>
          <w:noProof w:val="0"/>
          <w:szCs w:val="24"/>
          <w:lang w:val="ro-RO"/>
        </w:rPr>
      </w:pPr>
      <w:r w:rsidRPr="00CA318E">
        <w:rPr>
          <w:rFonts w:ascii="Arial" w:hAnsi="Arial" w:cs="Arial"/>
          <w:b/>
          <w:noProof w:val="0"/>
          <w:szCs w:val="24"/>
          <w:lang w:val="ro-RO"/>
        </w:rPr>
        <w:t>20</w:t>
      </w:r>
      <w:r w:rsidR="0032425E" w:rsidRPr="00CA318E">
        <w:rPr>
          <w:rFonts w:ascii="Arial" w:hAnsi="Arial" w:cs="Arial"/>
          <w:b/>
          <w:noProof w:val="0"/>
          <w:szCs w:val="24"/>
          <w:lang w:val="ro-RO"/>
        </w:rPr>
        <w:t>.3</w:t>
      </w:r>
      <w:r w:rsidR="00AF35C3" w:rsidRPr="00CA318E">
        <w:rPr>
          <w:rFonts w:ascii="Arial" w:hAnsi="Arial" w:cs="Arial"/>
          <w:noProof w:val="0"/>
          <w:szCs w:val="24"/>
          <w:lang w:val="ro-RO"/>
        </w:rPr>
        <w:t>.</w:t>
      </w:r>
      <w:r w:rsidR="00A946B0" w:rsidRPr="00CA318E">
        <w:rPr>
          <w:rFonts w:ascii="Arial" w:hAnsi="Arial" w:cs="Arial"/>
          <w:noProof w:val="0"/>
          <w:szCs w:val="24"/>
          <w:lang w:val="ro-RO"/>
        </w:rPr>
        <w:t xml:space="preserve"> Îndeplinirea contractului va fi suspendată în perioada de acţiune a forţei majore, dar fără a prejudicia drepturile ce li se cuveneau parţilor până la apariţia acesteia.</w:t>
      </w:r>
    </w:p>
    <w:p w:rsidR="00A33630" w:rsidRPr="00CA318E" w:rsidRDefault="00AD368C" w:rsidP="0006706B">
      <w:pPr>
        <w:pStyle w:val="DefaultText"/>
        <w:widowControl w:val="0"/>
        <w:spacing w:line="276" w:lineRule="auto"/>
        <w:jc w:val="both"/>
        <w:rPr>
          <w:rFonts w:ascii="Arial" w:hAnsi="Arial" w:cs="Arial"/>
          <w:noProof w:val="0"/>
          <w:szCs w:val="24"/>
          <w:lang w:val="ro-RO"/>
        </w:rPr>
      </w:pPr>
      <w:r w:rsidRPr="00CA318E">
        <w:rPr>
          <w:rFonts w:ascii="Arial" w:hAnsi="Arial" w:cs="Arial"/>
          <w:b/>
          <w:noProof w:val="0"/>
          <w:szCs w:val="24"/>
          <w:lang w:val="ro-RO"/>
        </w:rPr>
        <w:t>20</w:t>
      </w:r>
      <w:r w:rsidR="00775099" w:rsidRPr="00CA318E">
        <w:rPr>
          <w:rFonts w:ascii="Arial" w:hAnsi="Arial" w:cs="Arial"/>
          <w:b/>
          <w:noProof w:val="0"/>
          <w:szCs w:val="24"/>
          <w:lang w:val="ro-RO"/>
        </w:rPr>
        <w:t>.4</w:t>
      </w:r>
      <w:r w:rsidR="00AF35C3" w:rsidRPr="00CA318E">
        <w:rPr>
          <w:rFonts w:ascii="Arial" w:hAnsi="Arial" w:cs="Arial"/>
          <w:noProof w:val="0"/>
          <w:szCs w:val="24"/>
          <w:lang w:val="ro-RO"/>
        </w:rPr>
        <w:t>.</w:t>
      </w:r>
      <w:r w:rsidR="00A946B0" w:rsidRPr="00CA318E">
        <w:rPr>
          <w:rFonts w:ascii="Arial" w:hAnsi="Arial" w:cs="Arial"/>
          <w:noProof w:val="0"/>
          <w:szCs w:val="24"/>
          <w:lang w:val="ro-RO"/>
        </w:rPr>
        <w:t xml:space="preserve"> Partea </w:t>
      </w:r>
      <w:r w:rsidR="002404E7" w:rsidRPr="00CA318E">
        <w:rPr>
          <w:rFonts w:ascii="Arial" w:hAnsi="Arial" w:cs="Arial"/>
          <w:noProof w:val="0"/>
          <w:szCs w:val="24"/>
          <w:lang w:val="ro-RO"/>
        </w:rPr>
        <w:t>contractant</w:t>
      </w:r>
      <w:r w:rsidR="00A946B0" w:rsidRPr="00CA318E">
        <w:rPr>
          <w:rFonts w:ascii="Arial" w:hAnsi="Arial" w:cs="Arial"/>
          <w:noProof w:val="0"/>
          <w:szCs w:val="24"/>
          <w:lang w:val="ro-RO"/>
        </w:rPr>
        <w:t>ă care invocă forţa majoră are obligaţia de a notifica celeilalte părţi, imediat şi în mod complet,</w:t>
      </w:r>
      <w:r w:rsidR="00775099" w:rsidRPr="00CA318E">
        <w:rPr>
          <w:rFonts w:ascii="Arial" w:hAnsi="Arial" w:cs="Arial"/>
          <w:noProof w:val="0"/>
          <w:szCs w:val="24"/>
          <w:lang w:val="ro-RO"/>
        </w:rPr>
        <w:t xml:space="preserve"> despre</w:t>
      </w:r>
      <w:r w:rsidR="00A946B0" w:rsidRPr="00CA318E">
        <w:rPr>
          <w:rFonts w:ascii="Arial" w:hAnsi="Arial" w:cs="Arial"/>
          <w:noProof w:val="0"/>
          <w:szCs w:val="24"/>
          <w:lang w:val="ro-RO"/>
        </w:rPr>
        <w:t xml:space="preserve"> producerea acesteia şi să ia orice măsuri care îi stau la dispoziţie în vederea limitării consecinţelor.</w:t>
      </w:r>
    </w:p>
    <w:p w:rsidR="00A946B0" w:rsidRPr="00CA318E" w:rsidRDefault="00AD368C" w:rsidP="0006706B">
      <w:pPr>
        <w:pStyle w:val="DefaultText"/>
        <w:widowControl w:val="0"/>
        <w:spacing w:line="276" w:lineRule="auto"/>
        <w:jc w:val="both"/>
        <w:rPr>
          <w:rFonts w:ascii="Arial" w:hAnsi="Arial" w:cs="Arial"/>
          <w:noProof w:val="0"/>
          <w:szCs w:val="24"/>
          <w:lang w:val="ro-RO"/>
        </w:rPr>
      </w:pPr>
      <w:r w:rsidRPr="00CA318E">
        <w:rPr>
          <w:rFonts w:ascii="Arial" w:hAnsi="Arial" w:cs="Arial"/>
          <w:b/>
          <w:noProof w:val="0"/>
          <w:szCs w:val="24"/>
          <w:lang w:val="ro-RO"/>
        </w:rPr>
        <w:t>20</w:t>
      </w:r>
      <w:r w:rsidR="00A946B0" w:rsidRPr="00CA318E">
        <w:rPr>
          <w:rFonts w:ascii="Arial" w:hAnsi="Arial" w:cs="Arial"/>
          <w:b/>
          <w:noProof w:val="0"/>
          <w:szCs w:val="24"/>
          <w:lang w:val="ro-RO"/>
        </w:rPr>
        <w:t>.5</w:t>
      </w:r>
      <w:r w:rsidR="00AF35C3" w:rsidRPr="00CA318E">
        <w:rPr>
          <w:rFonts w:ascii="Arial" w:hAnsi="Arial" w:cs="Arial"/>
          <w:noProof w:val="0"/>
          <w:szCs w:val="24"/>
          <w:lang w:val="ro-RO"/>
        </w:rPr>
        <w:t>.</w:t>
      </w:r>
      <w:r w:rsidR="00A946B0" w:rsidRPr="00CA318E">
        <w:rPr>
          <w:rFonts w:ascii="Arial" w:hAnsi="Arial" w:cs="Arial"/>
          <w:noProof w:val="0"/>
          <w:szCs w:val="24"/>
          <w:lang w:val="ro-RO"/>
        </w:rPr>
        <w:t xml:space="preserve"> Dacă forţa majoră acţionează sau se estimează că va acţiona o perioadă mai mare de 6 luni, fiecare parte va avea dreptul să notifice celeilalte</w:t>
      </w:r>
      <w:r w:rsidR="00A946B0" w:rsidRPr="00CA318E">
        <w:rPr>
          <w:rFonts w:ascii="Arial" w:hAnsi="Arial" w:cs="Arial"/>
          <w:b/>
          <w:noProof w:val="0"/>
          <w:szCs w:val="24"/>
          <w:lang w:val="ro-RO"/>
        </w:rPr>
        <w:t xml:space="preserve"> </w:t>
      </w:r>
      <w:r w:rsidR="00A946B0" w:rsidRPr="00CA318E">
        <w:rPr>
          <w:rFonts w:ascii="Arial" w:hAnsi="Arial" w:cs="Arial"/>
          <w:noProof w:val="0"/>
          <w:szCs w:val="24"/>
          <w:lang w:val="ro-RO"/>
        </w:rPr>
        <w:t>părţi încetarea de plin drept a prezentului contract, fără ca vreuna din părţi să poată pretinde celeilalte daune-interese.</w:t>
      </w:r>
    </w:p>
    <w:p w:rsidR="00153535" w:rsidRPr="00CA318E" w:rsidRDefault="00153535" w:rsidP="0006706B">
      <w:pPr>
        <w:pStyle w:val="DefaultText"/>
        <w:widowControl w:val="0"/>
        <w:spacing w:line="276" w:lineRule="auto"/>
        <w:jc w:val="both"/>
        <w:rPr>
          <w:rFonts w:ascii="Arial" w:hAnsi="Arial" w:cs="Arial"/>
          <w:b/>
          <w:noProof w:val="0"/>
          <w:szCs w:val="24"/>
          <w:lang w:val="ro-RO"/>
        </w:rPr>
      </w:pPr>
    </w:p>
    <w:p w:rsidR="002C627B" w:rsidRPr="00723490" w:rsidRDefault="00AD368C" w:rsidP="0006706B">
      <w:pPr>
        <w:pStyle w:val="DefaultText"/>
        <w:widowControl w:val="0"/>
        <w:spacing w:line="276" w:lineRule="auto"/>
        <w:jc w:val="both"/>
        <w:rPr>
          <w:rFonts w:ascii="Arial" w:hAnsi="Arial" w:cs="Arial"/>
          <w:b/>
          <w:noProof w:val="0"/>
          <w:szCs w:val="24"/>
          <w:lang w:val="ro-RO"/>
        </w:rPr>
      </w:pPr>
      <w:r w:rsidRPr="00723490">
        <w:rPr>
          <w:rFonts w:ascii="Arial" w:hAnsi="Arial" w:cs="Arial"/>
          <w:b/>
          <w:noProof w:val="0"/>
          <w:szCs w:val="24"/>
          <w:lang w:val="ro-RO"/>
        </w:rPr>
        <w:t>21</w:t>
      </w:r>
      <w:r w:rsidR="00A946B0" w:rsidRPr="00723490">
        <w:rPr>
          <w:rFonts w:ascii="Arial" w:hAnsi="Arial" w:cs="Arial"/>
          <w:b/>
          <w:noProof w:val="0"/>
          <w:szCs w:val="24"/>
          <w:lang w:val="ro-RO"/>
        </w:rPr>
        <w:t>. Soluţionarea litigiilor</w:t>
      </w:r>
    </w:p>
    <w:p w:rsidR="00A946B0" w:rsidRPr="00723490" w:rsidRDefault="00AD368C" w:rsidP="0006706B">
      <w:pPr>
        <w:pStyle w:val="DefaultText"/>
        <w:widowControl w:val="0"/>
        <w:spacing w:line="276" w:lineRule="auto"/>
        <w:jc w:val="both"/>
        <w:rPr>
          <w:rFonts w:ascii="Arial" w:hAnsi="Arial" w:cs="Arial"/>
          <w:b/>
          <w:noProof w:val="0"/>
          <w:szCs w:val="24"/>
          <w:lang w:val="ro-RO"/>
        </w:rPr>
      </w:pPr>
      <w:r w:rsidRPr="00723490">
        <w:rPr>
          <w:rFonts w:ascii="Arial" w:hAnsi="Arial" w:cs="Arial"/>
          <w:b/>
          <w:noProof w:val="0"/>
          <w:szCs w:val="24"/>
          <w:lang w:val="ro-RO"/>
        </w:rPr>
        <w:t>21</w:t>
      </w:r>
      <w:r w:rsidR="0032425E" w:rsidRPr="00723490">
        <w:rPr>
          <w:rFonts w:ascii="Arial" w:hAnsi="Arial" w:cs="Arial"/>
          <w:b/>
          <w:noProof w:val="0"/>
          <w:szCs w:val="24"/>
          <w:lang w:val="ro-RO"/>
        </w:rPr>
        <w:t>.1</w:t>
      </w:r>
      <w:r w:rsidR="00AF35C3" w:rsidRPr="00723490">
        <w:rPr>
          <w:rFonts w:ascii="Arial" w:hAnsi="Arial" w:cs="Arial"/>
          <w:noProof w:val="0"/>
          <w:szCs w:val="24"/>
          <w:lang w:val="ro-RO"/>
        </w:rPr>
        <w:t>.</w:t>
      </w:r>
      <w:r w:rsidR="0032425E" w:rsidRPr="00723490">
        <w:rPr>
          <w:rFonts w:ascii="Arial" w:hAnsi="Arial" w:cs="Arial"/>
          <w:noProof w:val="0"/>
          <w:szCs w:val="24"/>
          <w:lang w:val="ro-RO"/>
        </w:rPr>
        <w:t xml:space="preserve"> </w:t>
      </w:r>
      <w:r w:rsidR="00A946B0" w:rsidRPr="00723490">
        <w:rPr>
          <w:rFonts w:ascii="Arial" w:hAnsi="Arial" w:cs="Arial"/>
          <w:noProof w:val="0"/>
          <w:szCs w:val="24"/>
          <w:lang w:val="ro-RO"/>
        </w:rPr>
        <w:t xml:space="preserve">Achizitorul şi </w:t>
      </w:r>
      <w:r w:rsidR="005C4664" w:rsidRPr="00723490">
        <w:rPr>
          <w:rFonts w:ascii="Arial" w:hAnsi="Arial" w:cs="Arial"/>
          <w:noProof w:val="0"/>
          <w:szCs w:val="24"/>
          <w:lang w:val="ro-RO"/>
        </w:rPr>
        <w:t>Furnizorul</w:t>
      </w:r>
      <w:r w:rsidR="00A946B0" w:rsidRPr="00723490">
        <w:rPr>
          <w:rFonts w:ascii="Arial" w:hAnsi="Arial" w:cs="Arial"/>
          <w:noProof w:val="0"/>
          <w:szCs w:val="24"/>
          <w:lang w:val="ro-RO"/>
        </w:rPr>
        <w:t xml:space="preserve"> vor face toate eforturile pentru a rezolva pe cale amiabilă, prin tratative directe, orice </w:t>
      </w:r>
      <w:r w:rsidR="006C69F3" w:rsidRPr="00723490">
        <w:rPr>
          <w:rFonts w:ascii="Arial" w:hAnsi="Arial" w:cs="Arial"/>
          <w:noProof w:val="0"/>
          <w:szCs w:val="24"/>
          <w:lang w:val="ro-RO"/>
        </w:rPr>
        <w:t>neînțelegere</w:t>
      </w:r>
      <w:r w:rsidR="00A946B0" w:rsidRPr="00723490">
        <w:rPr>
          <w:rFonts w:ascii="Arial" w:hAnsi="Arial" w:cs="Arial"/>
          <w:noProof w:val="0"/>
          <w:szCs w:val="24"/>
          <w:lang w:val="ro-RO"/>
        </w:rPr>
        <w:t xml:space="preserve"> sau dispută care se poate ivi între ei în cadrul sau în </w:t>
      </w:r>
      <w:r w:rsidR="006C69F3" w:rsidRPr="00723490">
        <w:rPr>
          <w:rFonts w:ascii="Arial" w:hAnsi="Arial" w:cs="Arial"/>
          <w:noProof w:val="0"/>
          <w:szCs w:val="24"/>
          <w:lang w:val="ro-RO"/>
        </w:rPr>
        <w:t>legătură</w:t>
      </w:r>
      <w:r w:rsidR="00A946B0" w:rsidRPr="00723490">
        <w:rPr>
          <w:rFonts w:ascii="Arial" w:hAnsi="Arial" w:cs="Arial"/>
          <w:noProof w:val="0"/>
          <w:szCs w:val="24"/>
          <w:lang w:val="ro-RO"/>
        </w:rPr>
        <w:t xml:space="preserve"> cu îndeplinirea contractului.</w:t>
      </w:r>
    </w:p>
    <w:p w:rsidR="00A946B0" w:rsidRPr="00723490" w:rsidRDefault="00AD368C" w:rsidP="0006706B">
      <w:pPr>
        <w:pStyle w:val="DefaultText"/>
        <w:widowControl w:val="0"/>
        <w:spacing w:line="276" w:lineRule="auto"/>
        <w:jc w:val="both"/>
        <w:rPr>
          <w:rFonts w:ascii="Arial" w:hAnsi="Arial" w:cs="Arial"/>
          <w:noProof w:val="0"/>
          <w:szCs w:val="24"/>
          <w:lang w:val="ro-RO"/>
        </w:rPr>
      </w:pPr>
      <w:r w:rsidRPr="00723490">
        <w:rPr>
          <w:rFonts w:ascii="Arial" w:hAnsi="Arial" w:cs="Arial"/>
          <w:b/>
          <w:noProof w:val="0"/>
          <w:szCs w:val="24"/>
          <w:lang w:val="ro-RO"/>
        </w:rPr>
        <w:t>21</w:t>
      </w:r>
      <w:r w:rsidR="0032425E" w:rsidRPr="00723490">
        <w:rPr>
          <w:rFonts w:ascii="Arial" w:hAnsi="Arial" w:cs="Arial"/>
          <w:b/>
          <w:noProof w:val="0"/>
          <w:szCs w:val="24"/>
          <w:lang w:val="ro-RO"/>
        </w:rPr>
        <w:t>.2</w:t>
      </w:r>
      <w:r w:rsidR="00AF35C3" w:rsidRPr="00723490">
        <w:rPr>
          <w:rFonts w:ascii="Arial" w:hAnsi="Arial" w:cs="Arial"/>
          <w:noProof w:val="0"/>
          <w:szCs w:val="24"/>
          <w:lang w:val="ro-RO"/>
        </w:rPr>
        <w:t>.</w:t>
      </w:r>
      <w:r w:rsidR="00A946B0" w:rsidRPr="00723490">
        <w:rPr>
          <w:rFonts w:ascii="Arial" w:hAnsi="Arial" w:cs="Arial"/>
          <w:noProof w:val="0"/>
          <w:szCs w:val="24"/>
          <w:lang w:val="ro-RO"/>
        </w:rPr>
        <w:t xml:space="preserve"> Dacă, după 15 de zile de la începerea acestor tratative, </w:t>
      </w:r>
      <w:r w:rsidR="00CC0AE5" w:rsidRPr="00723490">
        <w:rPr>
          <w:rFonts w:ascii="Arial" w:hAnsi="Arial" w:cs="Arial"/>
          <w:noProof w:val="0"/>
          <w:szCs w:val="24"/>
          <w:lang w:val="ro-RO"/>
        </w:rPr>
        <w:t xml:space="preserve">Achizitorul </w:t>
      </w:r>
      <w:r w:rsidR="00A946B0" w:rsidRPr="00723490">
        <w:rPr>
          <w:rFonts w:ascii="Arial" w:hAnsi="Arial" w:cs="Arial"/>
          <w:noProof w:val="0"/>
          <w:szCs w:val="24"/>
          <w:lang w:val="ro-RO"/>
        </w:rPr>
        <w:t xml:space="preserve">şi </w:t>
      </w:r>
      <w:r w:rsidR="005C4664" w:rsidRPr="00723490">
        <w:rPr>
          <w:rFonts w:ascii="Arial" w:hAnsi="Arial" w:cs="Arial"/>
          <w:noProof w:val="0"/>
          <w:szCs w:val="24"/>
          <w:lang w:val="ro-RO"/>
        </w:rPr>
        <w:t>Furnizorul</w:t>
      </w:r>
      <w:r w:rsidR="00A946B0" w:rsidRPr="00723490">
        <w:rPr>
          <w:rFonts w:ascii="Arial" w:hAnsi="Arial" w:cs="Arial"/>
          <w:noProof w:val="0"/>
          <w:szCs w:val="24"/>
          <w:lang w:val="ro-RO"/>
        </w:rPr>
        <w:t xml:space="preserve"> nu reuşesc să rezolve în mod amiabil o divergenţă contractuală, fiecare poate solicita ca disputa să se soluţioneze, de către instanţa judecătorească din raza de competenţă teritorială unde îşi are sediul </w:t>
      </w:r>
      <w:r w:rsidR="00CC0AE5" w:rsidRPr="00723490">
        <w:rPr>
          <w:rFonts w:ascii="Arial" w:hAnsi="Arial" w:cs="Arial"/>
          <w:noProof w:val="0"/>
          <w:szCs w:val="24"/>
          <w:lang w:val="ro-RO"/>
        </w:rPr>
        <w:t>Achizitorul</w:t>
      </w:r>
      <w:r w:rsidR="00A946B0" w:rsidRPr="00723490">
        <w:rPr>
          <w:rFonts w:ascii="Arial" w:hAnsi="Arial" w:cs="Arial"/>
          <w:noProof w:val="0"/>
          <w:szCs w:val="24"/>
          <w:lang w:val="ro-RO"/>
        </w:rPr>
        <w:t xml:space="preserve">. </w:t>
      </w:r>
    </w:p>
    <w:p w:rsidR="00C63DC8" w:rsidRPr="00723490" w:rsidRDefault="00C63DC8" w:rsidP="0006706B">
      <w:pPr>
        <w:pStyle w:val="DefaultText"/>
        <w:widowControl w:val="0"/>
        <w:spacing w:line="276" w:lineRule="auto"/>
        <w:jc w:val="both"/>
        <w:rPr>
          <w:rFonts w:ascii="Arial" w:hAnsi="Arial" w:cs="Arial"/>
          <w:b/>
          <w:noProof w:val="0"/>
          <w:szCs w:val="24"/>
          <w:lang w:val="ro-RO"/>
        </w:rPr>
      </w:pPr>
    </w:p>
    <w:p w:rsidR="00A946B0" w:rsidRPr="00723490" w:rsidRDefault="00AD368C" w:rsidP="0006706B">
      <w:pPr>
        <w:pStyle w:val="DefaultText"/>
        <w:widowControl w:val="0"/>
        <w:spacing w:line="276" w:lineRule="auto"/>
        <w:jc w:val="both"/>
        <w:rPr>
          <w:rFonts w:ascii="Arial" w:hAnsi="Arial" w:cs="Arial"/>
          <w:noProof w:val="0"/>
          <w:szCs w:val="24"/>
          <w:lang w:val="ro-RO"/>
        </w:rPr>
      </w:pPr>
      <w:r w:rsidRPr="00723490">
        <w:rPr>
          <w:rFonts w:ascii="Arial" w:hAnsi="Arial" w:cs="Arial"/>
          <w:b/>
          <w:noProof w:val="0"/>
          <w:szCs w:val="24"/>
          <w:lang w:val="ro-RO"/>
        </w:rPr>
        <w:t>22</w:t>
      </w:r>
      <w:r w:rsidR="0081593B" w:rsidRPr="00723490">
        <w:rPr>
          <w:rFonts w:ascii="Arial" w:hAnsi="Arial" w:cs="Arial"/>
          <w:b/>
          <w:noProof w:val="0"/>
          <w:szCs w:val="24"/>
          <w:lang w:val="ro-RO"/>
        </w:rPr>
        <w:t>.</w:t>
      </w:r>
      <w:r w:rsidR="00A946B0" w:rsidRPr="00723490">
        <w:rPr>
          <w:rFonts w:ascii="Arial" w:hAnsi="Arial" w:cs="Arial"/>
          <w:b/>
          <w:noProof w:val="0"/>
          <w:szCs w:val="24"/>
          <w:lang w:val="ro-RO"/>
        </w:rPr>
        <w:t xml:space="preserve"> Limba care guvernează contractul</w:t>
      </w:r>
    </w:p>
    <w:p w:rsidR="00A946B0" w:rsidRPr="00723490" w:rsidRDefault="00AD368C" w:rsidP="0006706B">
      <w:pPr>
        <w:pStyle w:val="DefaultText"/>
        <w:widowControl w:val="0"/>
        <w:spacing w:line="276" w:lineRule="auto"/>
        <w:jc w:val="both"/>
        <w:rPr>
          <w:rFonts w:ascii="Arial" w:hAnsi="Arial" w:cs="Arial"/>
          <w:noProof w:val="0"/>
          <w:szCs w:val="24"/>
          <w:lang w:val="ro-RO"/>
        </w:rPr>
      </w:pPr>
      <w:r w:rsidRPr="00723490">
        <w:rPr>
          <w:rFonts w:ascii="Arial" w:hAnsi="Arial" w:cs="Arial"/>
          <w:b/>
          <w:noProof w:val="0"/>
          <w:szCs w:val="24"/>
          <w:lang w:val="ro-RO"/>
        </w:rPr>
        <w:t>22</w:t>
      </w:r>
      <w:r w:rsidR="0032425E" w:rsidRPr="00723490">
        <w:rPr>
          <w:rFonts w:ascii="Arial" w:hAnsi="Arial" w:cs="Arial"/>
          <w:b/>
          <w:noProof w:val="0"/>
          <w:szCs w:val="24"/>
          <w:lang w:val="ro-RO"/>
        </w:rPr>
        <w:t>.1</w:t>
      </w:r>
      <w:r w:rsidR="00AF35C3" w:rsidRPr="00723490">
        <w:rPr>
          <w:rFonts w:ascii="Arial" w:hAnsi="Arial" w:cs="Arial"/>
          <w:noProof w:val="0"/>
          <w:szCs w:val="24"/>
          <w:lang w:val="ro-RO"/>
        </w:rPr>
        <w:t>.</w:t>
      </w:r>
      <w:r w:rsidR="00A946B0" w:rsidRPr="00723490">
        <w:rPr>
          <w:rFonts w:ascii="Arial" w:hAnsi="Arial" w:cs="Arial"/>
          <w:noProof w:val="0"/>
          <w:szCs w:val="24"/>
          <w:lang w:val="ro-RO"/>
        </w:rPr>
        <w:t xml:space="preserve"> Limba care guvernează contractul este limba română.</w:t>
      </w:r>
    </w:p>
    <w:p w:rsidR="00A946B0" w:rsidRPr="00723490" w:rsidRDefault="00A946B0" w:rsidP="0006706B">
      <w:pPr>
        <w:pStyle w:val="DefaultText"/>
        <w:widowControl w:val="0"/>
        <w:spacing w:line="276" w:lineRule="auto"/>
        <w:jc w:val="both"/>
        <w:rPr>
          <w:rFonts w:ascii="Arial" w:hAnsi="Arial" w:cs="Arial"/>
          <w:b/>
          <w:noProof w:val="0"/>
          <w:szCs w:val="24"/>
          <w:lang w:val="ro-RO"/>
        </w:rPr>
      </w:pPr>
    </w:p>
    <w:p w:rsidR="00A946B0" w:rsidRPr="00723490" w:rsidRDefault="00AD368C" w:rsidP="0006706B">
      <w:pPr>
        <w:pStyle w:val="DefaultText"/>
        <w:widowControl w:val="0"/>
        <w:spacing w:line="276" w:lineRule="auto"/>
        <w:jc w:val="both"/>
        <w:rPr>
          <w:rFonts w:ascii="Arial" w:hAnsi="Arial" w:cs="Arial"/>
          <w:b/>
          <w:noProof w:val="0"/>
          <w:szCs w:val="24"/>
          <w:lang w:val="ro-RO"/>
        </w:rPr>
      </w:pPr>
      <w:r w:rsidRPr="00723490">
        <w:rPr>
          <w:rFonts w:ascii="Arial" w:hAnsi="Arial" w:cs="Arial"/>
          <w:b/>
          <w:noProof w:val="0"/>
          <w:szCs w:val="24"/>
          <w:lang w:val="ro-RO"/>
        </w:rPr>
        <w:t>23</w:t>
      </w:r>
      <w:r w:rsidR="00A946B0" w:rsidRPr="00723490">
        <w:rPr>
          <w:rFonts w:ascii="Arial" w:hAnsi="Arial" w:cs="Arial"/>
          <w:b/>
          <w:noProof w:val="0"/>
          <w:szCs w:val="24"/>
          <w:lang w:val="ro-RO"/>
        </w:rPr>
        <w:t>. Comunicări</w:t>
      </w:r>
    </w:p>
    <w:p w:rsidR="00A946B0" w:rsidRPr="00723490" w:rsidRDefault="00AD368C" w:rsidP="0006706B">
      <w:pPr>
        <w:pStyle w:val="DefaultText"/>
        <w:widowControl w:val="0"/>
        <w:spacing w:line="276" w:lineRule="auto"/>
        <w:jc w:val="both"/>
        <w:rPr>
          <w:rFonts w:ascii="Arial" w:hAnsi="Arial" w:cs="Arial"/>
          <w:noProof w:val="0"/>
          <w:szCs w:val="24"/>
          <w:lang w:val="ro-RO"/>
        </w:rPr>
      </w:pPr>
      <w:r w:rsidRPr="00723490">
        <w:rPr>
          <w:rFonts w:ascii="Arial" w:hAnsi="Arial" w:cs="Arial"/>
          <w:b/>
          <w:noProof w:val="0"/>
          <w:szCs w:val="24"/>
          <w:lang w:val="ro-RO"/>
        </w:rPr>
        <w:t>23</w:t>
      </w:r>
      <w:r w:rsidR="0032425E" w:rsidRPr="00723490">
        <w:rPr>
          <w:rFonts w:ascii="Arial" w:hAnsi="Arial" w:cs="Arial"/>
          <w:b/>
          <w:noProof w:val="0"/>
          <w:szCs w:val="24"/>
          <w:lang w:val="ro-RO"/>
        </w:rPr>
        <w:t>.</w:t>
      </w:r>
      <w:r w:rsidRPr="00723490">
        <w:rPr>
          <w:rFonts w:ascii="Arial" w:hAnsi="Arial" w:cs="Arial"/>
          <w:b/>
          <w:noProof w:val="0"/>
          <w:szCs w:val="24"/>
          <w:lang w:val="ro-RO"/>
        </w:rPr>
        <w:t>1</w:t>
      </w:r>
      <w:r w:rsidR="00A946B0" w:rsidRPr="00723490">
        <w:rPr>
          <w:rFonts w:ascii="Arial" w:hAnsi="Arial" w:cs="Arial"/>
          <w:noProof w:val="0"/>
          <w:szCs w:val="24"/>
          <w:lang w:val="ro-RO"/>
        </w:rPr>
        <w:t xml:space="preserve"> (1) Orice comunicare între părţi, referitoare la îndeplinirea prezentului contract, trebuie să fie transmisă în scris.</w:t>
      </w:r>
    </w:p>
    <w:p w:rsidR="00A946B0" w:rsidRPr="00723490" w:rsidRDefault="0085669C" w:rsidP="0006706B">
      <w:pPr>
        <w:pStyle w:val="DefaultText"/>
        <w:widowControl w:val="0"/>
        <w:spacing w:line="276" w:lineRule="auto"/>
        <w:jc w:val="both"/>
        <w:rPr>
          <w:rFonts w:ascii="Arial" w:hAnsi="Arial" w:cs="Arial"/>
          <w:noProof w:val="0"/>
          <w:szCs w:val="24"/>
          <w:lang w:val="ro-RO"/>
        </w:rPr>
      </w:pPr>
      <w:r w:rsidRPr="00723490">
        <w:rPr>
          <w:rFonts w:ascii="Arial" w:hAnsi="Arial" w:cs="Arial"/>
          <w:noProof w:val="0"/>
          <w:szCs w:val="24"/>
          <w:lang w:val="ro-RO"/>
        </w:rPr>
        <w:t xml:space="preserve">       </w:t>
      </w:r>
      <w:r w:rsidR="00A946B0" w:rsidRPr="00723490">
        <w:rPr>
          <w:rFonts w:ascii="Arial" w:hAnsi="Arial" w:cs="Arial"/>
          <w:noProof w:val="0"/>
          <w:szCs w:val="24"/>
          <w:lang w:val="ro-RO"/>
        </w:rPr>
        <w:t>(2) Orice document scris trebuie înregistrat atât în momentul transmiterii cât şi în momentul primirii.</w:t>
      </w:r>
    </w:p>
    <w:p w:rsidR="00A946B0" w:rsidRPr="00723490" w:rsidRDefault="00AD368C" w:rsidP="0006706B">
      <w:pPr>
        <w:pStyle w:val="DefaultText"/>
        <w:widowControl w:val="0"/>
        <w:spacing w:line="276" w:lineRule="auto"/>
        <w:jc w:val="both"/>
        <w:rPr>
          <w:rFonts w:ascii="Arial" w:hAnsi="Arial" w:cs="Arial"/>
          <w:noProof w:val="0"/>
          <w:szCs w:val="24"/>
          <w:lang w:val="ro-RO"/>
        </w:rPr>
      </w:pPr>
      <w:r w:rsidRPr="00723490">
        <w:rPr>
          <w:rFonts w:ascii="Arial" w:hAnsi="Arial" w:cs="Arial"/>
          <w:b/>
          <w:noProof w:val="0"/>
          <w:szCs w:val="24"/>
          <w:lang w:val="ro-RO"/>
        </w:rPr>
        <w:t>23</w:t>
      </w:r>
      <w:r w:rsidR="0032425E" w:rsidRPr="00723490">
        <w:rPr>
          <w:rFonts w:ascii="Arial" w:hAnsi="Arial" w:cs="Arial"/>
          <w:b/>
          <w:noProof w:val="0"/>
          <w:szCs w:val="24"/>
          <w:lang w:val="ro-RO"/>
        </w:rPr>
        <w:t>.2</w:t>
      </w:r>
      <w:r w:rsidR="00AF35C3" w:rsidRPr="00723490">
        <w:rPr>
          <w:rFonts w:ascii="Arial" w:hAnsi="Arial" w:cs="Arial"/>
          <w:noProof w:val="0"/>
          <w:szCs w:val="24"/>
          <w:lang w:val="ro-RO"/>
        </w:rPr>
        <w:t>.</w:t>
      </w:r>
      <w:r w:rsidR="00A946B0" w:rsidRPr="00723490">
        <w:rPr>
          <w:rFonts w:ascii="Arial" w:hAnsi="Arial" w:cs="Arial"/>
          <w:noProof w:val="0"/>
          <w:szCs w:val="24"/>
          <w:lang w:val="ro-RO"/>
        </w:rPr>
        <w:t xml:space="preserve"> Comunicările între părţi se pot face şi prin telefon, telegramă, telex, fax sau e-mail cu condiţia confirmării în scris a primirii comunicării</w:t>
      </w:r>
      <w:r w:rsidR="000B2BAE" w:rsidRPr="00723490">
        <w:rPr>
          <w:rFonts w:ascii="Arial" w:hAnsi="Arial" w:cs="Arial"/>
          <w:noProof w:val="0"/>
          <w:szCs w:val="24"/>
          <w:lang w:val="ro-RO"/>
        </w:rPr>
        <w:t xml:space="preserve">, </w:t>
      </w:r>
      <w:r w:rsidR="000B2BAE" w:rsidRPr="00723490">
        <w:rPr>
          <w:rFonts w:ascii="Arial" w:hAnsi="Arial" w:cs="Arial"/>
          <w:szCs w:val="24"/>
          <w:lang w:val="ro-RO"/>
        </w:rPr>
        <w:t>în timpul programului de lucru al Achizitorului, respectiv de luni până vineri între orele 08:00 – 16:00, cu excepţia sărbătorilor legale</w:t>
      </w:r>
    </w:p>
    <w:p w:rsidR="000B2BAE" w:rsidRPr="00723490" w:rsidRDefault="00AD368C" w:rsidP="0006706B">
      <w:pPr>
        <w:widowControl w:val="0"/>
        <w:spacing w:line="276" w:lineRule="auto"/>
        <w:jc w:val="both"/>
        <w:rPr>
          <w:rFonts w:ascii="Arial" w:hAnsi="Arial" w:cs="Arial"/>
        </w:rPr>
      </w:pPr>
      <w:r w:rsidRPr="00723490">
        <w:rPr>
          <w:rFonts w:ascii="Arial" w:hAnsi="Arial" w:cs="Arial"/>
          <w:b/>
        </w:rPr>
        <w:t>23</w:t>
      </w:r>
      <w:r w:rsidR="0032425E" w:rsidRPr="00723490">
        <w:rPr>
          <w:rFonts w:ascii="Arial" w:hAnsi="Arial" w:cs="Arial"/>
          <w:b/>
        </w:rPr>
        <w:t>.3</w:t>
      </w:r>
      <w:r w:rsidR="00AF35C3" w:rsidRPr="00723490">
        <w:rPr>
          <w:rFonts w:ascii="Arial" w:hAnsi="Arial" w:cs="Arial"/>
        </w:rPr>
        <w:t>.</w:t>
      </w:r>
      <w:r w:rsidR="000B2BAE" w:rsidRPr="00723490">
        <w:rPr>
          <w:rFonts w:ascii="Arial" w:hAnsi="Arial" w:cs="Arial"/>
        </w:rPr>
        <w:t xml:space="preserve"> Orice comunicări, solicitări sau notificări scrise, în legătură cu Contractul de </w:t>
      </w:r>
      <w:r w:rsidR="001E62E3" w:rsidRPr="00723490">
        <w:rPr>
          <w:rFonts w:ascii="Arial" w:hAnsi="Arial" w:cs="Arial"/>
        </w:rPr>
        <w:t>furnizare</w:t>
      </w:r>
      <w:r w:rsidR="000B2BAE" w:rsidRPr="00723490">
        <w:rPr>
          <w:rFonts w:ascii="Arial" w:hAnsi="Arial" w:cs="Arial"/>
        </w:rPr>
        <w:t>, între Achizitor şi Furnizor trebuie să conţină titlul şi numele de identificare al contractului de furnizare şi transmise prin poştă, fax, email sau înmânate personal la adresele de mai jos, cu condiţia confirmării în scris a primirii comunicării.</w:t>
      </w:r>
    </w:p>
    <w:p w:rsidR="001865FD" w:rsidRPr="00E82269" w:rsidRDefault="00AD368C" w:rsidP="0006706B">
      <w:pPr>
        <w:widowControl w:val="0"/>
        <w:spacing w:line="276" w:lineRule="auto"/>
        <w:jc w:val="both"/>
        <w:rPr>
          <w:rFonts w:ascii="Arial" w:hAnsi="Arial" w:cs="Arial"/>
        </w:rPr>
      </w:pPr>
      <w:r w:rsidRPr="00723490">
        <w:rPr>
          <w:rFonts w:ascii="Arial" w:hAnsi="Arial" w:cs="Arial"/>
          <w:b/>
        </w:rPr>
        <w:t>23</w:t>
      </w:r>
      <w:r w:rsidR="0032425E" w:rsidRPr="00723490">
        <w:rPr>
          <w:rFonts w:ascii="Arial" w:hAnsi="Arial" w:cs="Arial"/>
          <w:b/>
        </w:rPr>
        <w:t>.4</w:t>
      </w:r>
      <w:r w:rsidR="00AF35C3" w:rsidRPr="00723490">
        <w:rPr>
          <w:rFonts w:ascii="Arial" w:hAnsi="Arial" w:cs="Arial"/>
        </w:rPr>
        <w:t>.</w:t>
      </w:r>
      <w:r w:rsidR="000B2BAE" w:rsidRPr="00723490">
        <w:rPr>
          <w:rFonts w:ascii="Arial" w:hAnsi="Arial" w:cs="Arial"/>
        </w:rPr>
        <w:t xml:space="preserve"> În situaţia în care apar modificări ale datelor de identificare, părţile vor notifica acest lucru în termen de 3 zile lucrătoare.</w:t>
      </w:r>
    </w:p>
    <w:p w:rsidR="00E12DB6" w:rsidRPr="00723490" w:rsidRDefault="000B2BAE" w:rsidP="0006706B">
      <w:pPr>
        <w:widowControl w:val="0"/>
        <w:spacing w:line="276" w:lineRule="auto"/>
        <w:jc w:val="both"/>
        <w:rPr>
          <w:rFonts w:ascii="Arial" w:hAnsi="Arial" w:cs="Arial"/>
          <w:b/>
        </w:rPr>
      </w:pPr>
      <w:r w:rsidRPr="00723490">
        <w:rPr>
          <w:rFonts w:ascii="Arial" w:hAnsi="Arial" w:cs="Arial"/>
          <w:b/>
        </w:rPr>
        <w:t>Date de contact:</w:t>
      </w:r>
    </w:p>
    <w:p w:rsidR="00EB4CAE" w:rsidRPr="00723490" w:rsidRDefault="00EB4CAE" w:rsidP="0006706B">
      <w:pPr>
        <w:widowControl w:val="0"/>
        <w:spacing w:line="276" w:lineRule="auto"/>
        <w:jc w:val="both"/>
        <w:rPr>
          <w:rFonts w:ascii="Arial" w:hAnsi="Arial" w:cs="Arial"/>
          <w:b/>
        </w:rPr>
      </w:pPr>
      <w:r w:rsidRPr="00723490">
        <w:rPr>
          <w:rFonts w:ascii="Arial" w:hAnsi="Arial" w:cs="Arial"/>
          <w:b/>
        </w:rPr>
        <w:t>Pentru achizitor: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3260"/>
        <w:gridCol w:w="4111"/>
      </w:tblGrid>
      <w:tr w:rsidR="00723490" w:rsidRPr="00723490" w:rsidTr="00FB2B3C">
        <w:tc>
          <w:tcPr>
            <w:tcW w:w="2694"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rPr>
                <w:rFonts w:ascii="Arial" w:hAnsi="Arial" w:cs="Arial"/>
                <w:i/>
                <w:noProof w:val="0"/>
                <w:szCs w:val="24"/>
                <w:lang w:val="ro-RO"/>
              </w:rPr>
            </w:pPr>
          </w:p>
        </w:tc>
        <w:tc>
          <w:tcPr>
            <w:tcW w:w="3260" w:type="dxa"/>
            <w:tcBorders>
              <w:top w:val="single" w:sz="4" w:space="0" w:color="auto"/>
              <w:left w:val="single" w:sz="4" w:space="0" w:color="auto"/>
              <w:bottom w:val="single" w:sz="4" w:space="0" w:color="auto"/>
              <w:right w:val="single" w:sz="4" w:space="0" w:color="auto"/>
            </w:tcBorders>
            <w:vAlign w:val="center"/>
          </w:tcPr>
          <w:p w:rsidR="00721A14" w:rsidRPr="00723490" w:rsidRDefault="00A36F44" w:rsidP="0006706B">
            <w:pPr>
              <w:pStyle w:val="DefaultText"/>
              <w:widowControl w:val="0"/>
              <w:spacing w:line="276" w:lineRule="auto"/>
              <w:jc w:val="center"/>
              <w:rPr>
                <w:rFonts w:ascii="Arial" w:hAnsi="Arial" w:cs="Arial"/>
                <w:i/>
                <w:noProof w:val="0"/>
                <w:szCs w:val="24"/>
                <w:lang w:val="ro-RO"/>
              </w:rPr>
            </w:pPr>
            <w:r w:rsidRPr="00723490">
              <w:rPr>
                <w:rFonts w:ascii="Arial" w:hAnsi="Arial" w:cs="Arial"/>
                <w:i/>
                <w:noProof w:val="0"/>
                <w:szCs w:val="24"/>
                <w:lang w:val="ro-RO"/>
              </w:rPr>
              <w:t>În perioada de garanție</w:t>
            </w:r>
          </w:p>
        </w:tc>
        <w:tc>
          <w:tcPr>
            <w:tcW w:w="4111" w:type="dxa"/>
            <w:tcBorders>
              <w:top w:val="single" w:sz="4" w:space="0" w:color="auto"/>
              <w:left w:val="single" w:sz="4" w:space="0" w:color="auto"/>
              <w:bottom w:val="single" w:sz="4" w:space="0" w:color="auto"/>
              <w:right w:val="single" w:sz="4" w:space="0" w:color="auto"/>
            </w:tcBorders>
            <w:vAlign w:val="center"/>
          </w:tcPr>
          <w:p w:rsidR="00721A14" w:rsidRPr="00723490" w:rsidRDefault="00A36F44" w:rsidP="0006706B">
            <w:pPr>
              <w:pStyle w:val="DefaultText"/>
              <w:widowControl w:val="0"/>
              <w:spacing w:line="276" w:lineRule="auto"/>
              <w:jc w:val="center"/>
              <w:rPr>
                <w:rFonts w:ascii="Arial" w:hAnsi="Arial" w:cs="Arial"/>
                <w:i/>
                <w:noProof w:val="0"/>
                <w:szCs w:val="24"/>
                <w:lang w:val="ro-RO"/>
              </w:rPr>
            </w:pPr>
            <w:r w:rsidRPr="00723490">
              <w:rPr>
                <w:rFonts w:ascii="Arial" w:hAnsi="Arial" w:cs="Arial"/>
                <w:i/>
                <w:noProof w:val="0"/>
                <w:szCs w:val="24"/>
                <w:lang w:val="ro-RO"/>
              </w:rPr>
              <w:t>În perioada de implementare</w:t>
            </w:r>
          </w:p>
        </w:tc>
      </w:tr>
      <w:tr w:rsidR="00723490" w:rsidRPr="00723490" w:rsidTr="00FB2B3C">
        <w:tc>
          <w:tcPr>
            <w:tcW w:w="2694" w:type="dxa"/>
            <w:tcBorders>
              <w:top w:val="single" w:sz="4" w:space="0" w:color="auto"/>
              <w:left w:val="single" w:sz="4" w:space="0" w:color="auto"/>
              <w:bottom w:val="single" w:sz="4" w:space="0" w:color="auto"/>
              <w:right w:val="single" w:sz="4" w:space="0" w:color="auto"/>
            </w:tcBorders>
            <w:vAlign w:val="center"/>
          </w:tcPr>
          <w:p w:rsidR="00A36F44" w:rsidRPr="00723490" w:rsidRDefault="00A36F44" w:rsidP="0006706B">
            <w:pPr>
              <w:pStyle w:val="DefaultText"/>
              <w:widowControl w:val="0"/>
              <w:spacing w:line="276" w:lineRule="auto"/>
              <w:rPr>
                <w:rFonts w:ascii="Arial" w:hAnsi="Arial" w:cs="Arial"/>
                <w:i/>
                <w:noProof w:val="0"/>
                <w:szCs w:val="24"/>
                <w:lang w:val="ro-RO"/>
              </w:rPr>
            </w:pPr>
            <w:r w:rsidRPr="00723490">
              <w:rPr>
                <w:rFonts w:ascii="Arial" w:hAnsi="Arial" w:cs="Arial"/>
                <w:i/>
                <w:noProof w:val="0"/>
                <w:szCs w:val="24"/>
                <w:lang w:val="ro-RO"/>
              </w:rPr>
              <w:t>Persoana de contact:</w:t>
            </w:r>
          </w:p>
        </w:tc>
        <w:tc>
          <w:tcPr>
            <w:tcW w:w="3260" w:type="dxa"/>
            <w:tcBorders>
              <w:top w:val="single" w:sz="4" w:space="0" w:color="auto"/>
              <w:left w:val="single" w:sz="4" w:space="0" w:color="auto"/>
              <w:bottom w:val="single" w:sz="4" w:space="0" w:color="auto"/>
              <w:right w:val="single" w:sz="4" w:space="0" w:color="auto"/>
            </w:tcBorders>
            <w:vAlign w:val="center"/>
          </w:tcPr>
          <w:p w:rsidR="00A36F44" w:rsidRPr="00723490" w:rsidRDefault="00A36F44" w:rsidP="0006706B">
            <w:pPr>
              <w:pStyle w:val="DefaultText"/>
              <w:widowControl w:val="0"/>
              <w:spacing w:line="276" w:lineRule="auto"/>
              <w:jc w:val="both"/>
              <w:rPr>
                <w:rFonts w:ascii="Arial" w:hAnsi="Arial" w:cs="Arial"/>
                <w:i/>
                <w:noProof w:val="0"/>
                <w:szCs w:val="24"/>
                <w:lang w:val="ro-RO"/>
              </w:rPr>
            </w:pPr>
          </w:p>
        </w:tc>
        <w:tc>
          <w:tcPr>
            <w:tcW w:w="4111" w:type="dxa"/>
            <w:tcBorders>
              <w:top w:val="single" w:sz="4" w:space="0" w:color="auto"/>
              <w:left w:val="single" w:sz="4" w:space="0" w:color="auto"/>
              <w:bottom w:val="single" w:sz="4" w:space="0" w:color="auto"/>
              <w:right w:val="single" w:sz="4" w:space="0" w:color="auto"/>
            </w:tcBorders>
            <w:vAlign w:val="center"/>
          </w:tcPr>
          <w:p w:rsidR="00A36F44" w:rsidRPr="00723490" w:rsidRDefault="00A36F44" w:rsidP="0006706B">
            <w:pPr>
              <w:pStyle w:val="DefaultText"/>
              <w:widowControl w:val="0"/>
              <w:spacing w:line="276" w:lineRule="auto"/>
              <w:jc w:val="both"/>
              <w:rPr>
                <w:rFonts w:ascii="Arial" w:hAnsi="Arial" w:cs="Arial"/>
                <w:i/>
                <w:noProof w:val="0"/>
                <w:szCs w:val="24"/>
                <w:lang w:val="ro-RO"/>
              </w:rPr>
            </w:pPr>
          </w:p>
        </w:tc>
      </w:tr>
      <w:tr w:rsidR="00723490" w:rsidRPr="00723490" w:rsidTr="00FB2B3C">
        <w:tc>
          <w:tcPr>
            <w:tcW w:w="2694"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Funcţia:</w:t>
            </w:r>
          </w:p>
        </w:tc>
        <w:tc>
          <w:tcPr>
            <w:tcW w:w="3260"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tabs>
                <w:tab w:val="left" w:pos="318"/>
              </w:tabs>
              <w:spacing w:line="276" w:lineRule="auto"/>
              <w:jc w:val="both"/>
              <w:rPr>
                <w:rFonts w:ascii="Arial" w:hAnsi="Arial" w:cs="Arial"/>
                <w:i/>
                <w:noProof w:val="0"/>
                <w:szCs w:val="24"/>
                <w:lang w:val="ro-RO"/>
              </w:rPr>
            </w:pPr>
          </w:p>
        </w:tc>
        <w:tc>
          <w:tcPr>
            <w:tcW w:w="4111"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tabs>
                <w:tab w:val="left" w:pos="1365"/>
              </w:tabs>
              <w:spacing w:line="276" w:lineRule="auto"/>
              <w:jc w:val="both"/>
              <w:rPr>
                <w:rFonts w:ascii="Arial" w:hAnsi="Arial" w:cs="Arial"/>
                <w:i/>
                <w:noProof w:val="0"/>
                <w:szCs w:val="24"/>
                <w:lang w:val="ro-RO"/>
              </w:rPr>
            </w:pPr>
          </w:p>
        </w:tc>
      </w:tr>
      <w:tr w:rsidR="00723490" w:rsidRPr="00723490" w:rsidTr="00FB2B3C">
        <w:tc>
          <w:tcPr>
            <w:tcW w:w="2694"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Instituţia:</w:t>
            </w:r>
          </w:p>
        </w:tc>
        <w:tc>
          <w:tcPr>
            <w:tcW w:w="3260"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p>
        </w:tc>
        <w:tc>
          <w:tcPr>
            <w:tcW w:w="4111"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p>
        </w:tc>
      </w:tr>
      <w:tr w:rsidR="00723490" w:rsidRPr="00723490" w:rsidTr="00FB2B3C">
        <w:tc>
          <w:tcPr>
            <w:tcW w:w="2694"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Adresa:</w:t>
            </w:r>
          </w:p>
        </w:tc>
        <w:tc>
          <w:tcPr>
            <w:tcW w:w="3260"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tabs>
                <w:tab w:val="left" w:pos="1635"/>
              </w:tabs>
              <w:spacing w:line="276" w:lineRule="auto"/>
              <w:jc w:val="both"/>
              <w:rPr>
                <w:rFonts w:ascii="Arial" w:hAnsi="Arial" w:cs="Arial"/>
                <w:i/>
                <w:noProof w:val="0"/>
                <w:szCs w:val="24"/>
                <w:lang w:val="ro-RO"/>
              </w:rPr>
            </w:pPr>
          </w:p>
        </w:tc>
        <w:tc>
          <w:tcPr>
            <w:tcW w:w="4111"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tabs>
                <w:tab w:val="left" w:pos="1635"/>
              </w:tabs>
              <w:spacing w:line="276" w:lineRule="auto"/>
              <w:jc w:val="both"/>
              <w:rPr>
                <w:rFonts w:ascii="Arial" w:hAnsi="Arial" w:cs="Arial"/>
                <w:i/>
                <w:noProof w:val="0"/>
                <w:szCs w:val="24"/>
                <w:lang w:val="ro-RO"/>
              </w:rPr>
            </w:pPr>
          </w:p>
        </w:tc>
      </w:tr>
      <w:tr w:rsidR="00723490" w:rsidRPr="00723490" w:rsidTr="00FB2B3C">
        <w:tc>
          <w:tcPr>
            <w:tcW w:w="2694"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Telefon</w:t>
            </w:r>
            <w:r w:rsidR="00723490">
              <w:rPr>
                <w:rFonts w:ascii="Arial" w:hAnsi="Arial" w:cs="Arial"/>
                <w:i/>
                <w:noProof w:val="0"/>
                <w:szCs w:val="24"/>
                <w:lang w:val="ro-RO"/>
              </w:rPr>
              <w:t>:</w:t>
            </w:r>
          </w:p>
        </w:tc>
        <w:tc>
          <w:tcPr>
            <w:tcW w:w="3260"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p>
        </w:tc>
        <w:tc>
          <w:tcPr>
            <w:tcW w:w="4111"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p>
        </w:tc>
      </w:tr>
      <w:tr w:rsidR="00723490" w:rsidRPr="00723490" w:rsidTr="00FB2B3C">
        <w:tc>
          <w:tcPr>
            <w:tcW w:w="2694"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Fax:</w:t>
            </w:r>
          </w:p>
        </w:tc>
        <w:tc>
          <w:tcPr>
            <w:tcW w:w="3260"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p>
        </w:tc>
        <w:tc>
          <w:tcPr>
            <w:tcW w:w="4111"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p>
        </w:tc>
      </w:tr>
      <w:tr w:rsidR="00723490" w:rsidRPr="00723490" w:rsidTr="00FB2B3C">
        <w:tc>
          <w:tcPr>
            <w:tcW w:w="2694"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E-mail:</w:t>
            </w:r>
          </w:p>
        </w:tc>
        <w:tc>
          <w:tcPr>
            <w:tcW w:w="3260"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p>
        </w:tc>
        <w:tc>
          <w:tcPr>
            <w:tcW w:w="4111" w:type="dxa"/>
            <w:tcBorders>
              <w:top w:val="single" w:sz="4" w:space="0" w:color="auto"/>
              <w:left w:val="single" w:sz="4" w:space="0" w:color="auto"/>
              <w:bottom w:val="single" w:sz="4" w:space="0" w:color="auto"/>
              <w:right w:val="single" w:sz="4" w:space="0" w:color="auto"/>
            </w:tcBorders>
            <w:vAlign w:val="center"/>
          </w:tcPr>
          <w:p w:rsidR="00721A14" w:rsidRPr="00723490" w:rsidRDefault="00721A14" w:rsidP="0006706B">
            <w:pPr>
              <w:pStyle w:val="DefaultText"/>
              <w:widowControl w:val="0"/>
              <w:spacing w:line="276" w:lineRule="auto"/>
              <w:jc w:val="both"/>
              <w:rPr>
                <w:rFonts w:ascii="Arial" w:hAnsi="Arial" w:cs="Arial"/>
                <w:i/>
                <w:noProof w:val="0"/>
                <w:szCs w:val="24"/>
                <w:lang w:val="ro-RO"/>
              </w:rPr>
            </w:pPr>
          </w:p>
        </w:tc>
      </w:tr>
    </w:tbl>
    <w:p w:rsidR="00721A14" w:rsidRPr="00723490" w:rsidRDefault="00EB4CAE" w:rsidP="0006706B">
      <w:pPr>
        <w:widowControl w:val="0"/>
        <w:spacing w:line="276" w:lineRule="auto"/>
        <w:jc w:val="both"/>
        <w:rPr>
          <w:rFonts w:ascii="Arial" w:hAnsi="Arial" w:cs="Arial"/>
          <w:b/>
        </w:rPr>
      </w:pPr>
      <w:r w:rsidRPr="00723490">
        <w:rPr>
          <w:rFonts w:ascii="Arial" w:hAnsi="Arial" w:cs="Arial"/>
          <w:b/>
        </w:rPr>
        <w:t>Pentru furnizor: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7371"/>
      </w:tblGrid>
      <w:tr w:rsidR="00723490" w:rsidRPr="00723490" w:rsidTr="00723490">
        <w:tc>
          <w:tcPr>
            <w:tcW w:w="2694" w:type="dxa"/>
          </w:tcPr>
          <w:p w:rsidR="000B2BAE" w:rsidRPr="00723490" w:rsidRDefault="000B2BAE"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Persoana de contact</w:t>
            </w:r>
            <w:r w:rsidR="00723490">
              <w:rPr>
                <w:rFonts w:ascii="Arial" w:hAnsi="Arial" w:cs="Arial"/>
                <w:i/>
                <w:noProof w:val="0"/>
                <w:szCs w:val="24"/>
                <w:lang w:val="ro-RO"/>
              </w:rPr>
              <w:t>:</w:t>
            </w:r>
          </w:p>
        </w:tc>
        <w:tc>
          <w:tcPr>
            <w:tcW w:w="7371" w:type="dxa"/>
          </w:tcPr>
          <w:p w:rsidR="000B2BAE" w:rsidRPr="00723490" w:rsidRDefault="000B2BAE" w:rsidP="0006706B">
            <w:pPr>
              <w:pStyle w:val="DefaultText"/>
              <w:widowControl w:val="0"/>
              <w:spacing w:line="276" w:lineRule="auto"/>
              <w:jc w:val="both"/>
              <w:rPr>
                <w:rFonts w:ascii="Arial" w:hAnsi="Arial" w:cs="Arial"/>
                <w:i/>
                <w:noProof w:val="0"/>
                <w:szCs w:val="24"/>
                <w:highlight w:val="yellow"/>
                <w:lang w:val="ro-RO"/>
              </w:rPr>
            </w:pPr>
          </w:p>
        </w:tc>
      </w:tr>
      <w:tr w:rsidR="00723490" w:rsidRPr="00723490" w:rsidTr="00723490">
        <w:tc>
          <w:tcPr>
            <w:tcW w:w="2694" w:type="dxa"/>
          </w:tcPr>
          <w:p w:rsidR="000B2BAE" w:rsidRPr="00723490" w:rsidRDefault="00723490" w:rsidP="0006706B">
            <w:pPr>
              <w:pStyle w:val="DefaultText"/>
              <w:widowControl w:val="0"/>
              <w:spacing w:line="276" w:lineRule="auto"/>
              <w:jc w:val="both"/>
              <w:rPr>
                <w:rFonts w:ascii="Arial" w:hAnsi="Arial" w:cs="Arial"/>
                <w:i/>
                <w:noProof w:val="0"/>
                <w:szCs w:val="24"/>
                <w:lang w:val="ro-RO"/>
              </w:rPr>
            </w:pPr>
            <w:r>
              <w:rPr>
                <w:rFonts w:ascii="Arial" w:hAnsi="Arial" w:cs="Arial"/>
                <w:i/>
                <w:noProof w:val="0"/>
                <w:szCs w:val="24"/>
                <w:lang w:val="ro-RO"/>
              </w:rPr>
              <w:t>Funcția:</w:t>
            </w:r>
            <w:r w:rsidR="000B2BAE" w:rsidRPr="00723490">
              <w:rPr>
                <w:rFonts w:ascii="Arial" w:hAnsi="Arial" w:cs="Arial"/>
                <w:i/>
                <w:noProof w:val="0"/>
                <w:szCs w:val="24"/>
                <w:lang w:val="ro-RO"/>
              </w:rPr>
              <w:t xml:space="preserve"> </w:t>
            </w:r>
          </w:p>
        </w:tc>
        <w:tc>
          <w:tcPr>
            <w:tcW w:w="7371" w:type="dxa"/>
          </w:tcPr>
          <w:p w:rsidR="000B2BAE" w:rsidRPr="00723490" w:rsidRDefault="000B2BAE" w:rsidP="0006706B">
            <w:pPr>
              <w:pStyle w:val="DefaultText"/>
              <w:widowControl w:val="0"/>
              <w:spacing w:line="276" w:lineRule="auto"/>
              <w:jc w:val="both"/>
              <w:rPr>
                <w:rFonts w:ascii="Arial" w:hAnsi="Arial" w:cs="Arial"/>
                <w:i/>
                <w:noProof w:val="0"/>
                <w:szCs w:val="24"/>
                <w:highlight w:val="yellow"/>
                <w:lang w:val="ro-RO"/>
              </w:rPr>
            </w:pPr>
          </w:p>
        </w:tc>
      </w:tr>
      <w:tr w:rsidR="00723490" w:rsidRPr="00723490" w:rsidTr="00723490">
        <w:tc>
          <w:tcPr>
            <w:tcW w:w="2694" w:type="dxa"/>
          </w:tcPr>
          <w:p w:rsidR="00723490" w:rsidRDefault="00723490" w:rsidP="0006706B">
            <w:pPr>
              <w:pStyle w:val="DefaultText"/>
              <w:widowControl w:val="0"/>
              <w:spacing w:line="276" w:lineRule="auto"/>
              <w:jc w:val="both"/>
              <w:rPr>
                <w:rFonts w:ascii="Arial" w:hAnsi="Arial" w:cs="Arial"/>
                <w:i/>
                <w:noProof w:val="0"/>
                <w:szCs w:val="24"/>
                <w:lang w:val="ro-RO"/>
              </w:rPr>
            </w:pPr>
            <w:r>
              <w:rPr>
                <w:rFonts w:ascii="Arial" w:hAnsi="Arial" w:cs="Arial"/>
                <w:i/>
                <w:noProof w:val="0"/>
                <w:szCs w:val="24"/>
                <w:lang w:val="ro-RO"/>
              </w:rPr>
              <w:t>Instituția:</w:t>
            </w:r>
          </w:p>
        </w:tc>
        <w:tc>
          <w:tcPr>
            <w:tcW w:w="7371" w:type="dxa"/>
          </w:tcPr>
          <w:p w:rsidR="00723490" w:rsidRPr="00723490" w:rsidRDefault="00723490" w:rsidP="0006706B">
            <w:pPr>
              <w:pStyle w:val="DefaultText"/>
              <w:widowControl w:val="0"/>
              <w:spacing w:line="276" w:lineRule="auto"/>
              <w:jc w:val="both"/>
              <w:rPr>
                <w:rFonts w:ascii="Arial" w:hAnsi="Arial" w:cs="Arial"/>
                <w:i/>
                <w:noProof w:val="0"/>
                <w:szCs w:val="24"/>
                <w:highlight w:val="yellow"/>
                <w:lang w:val="ro-RO"/>
              </w:rPr>
            </w:pPr>
          </w:p>
        </w:tc>
      </w:tr>
      <w:tr w:rsidR="00723490" w:rsidRPr="00723490" w:rsidTr="00723490">
        <w:tc>
          <w:tcPr>
            <w:tcW w:w="2694" w:type="dxa"/>
          </w:tcPr>
          <w:p w:rsidR="000B2BAE" w:rsidRPr="00723490" w:rsidRDefault="000B2BAE"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Adresa</w:t>
            </w:r>
            <w:r w:rsidR="00723490">
              <w:rPr>
                <w:rFonts w:ascii="Arial" w:hAnsi="Arial" w:cs="Arial"/>
                <w:i/>
                <w:noProof w:val="0"/>
                <w:szCs w:val="24"/>
                <w:lang w:val="ro-RO"/>
              </w:rPr>
              <w:t>:</w:t>
            </w:r>
          </w:p>
        </w:tc>
        <w:tc>
          <w:tcPr>
            <w:tcW w:w="7371" w:type="dxa"/>
          </w:tcPr>
          <w:p w:rsidR="000B2BAE" w:rsidRPr="00723490" w:rsidRDefault="000B2BAE" w:rsidP="0006706B">
            <w:pPr>
              <w:pStyle w:val="DefaultText"/>
              <w:widowControl w:val="0"/>
              <w:spacing w:line="276" w:lineRule="auto"/>
              <w:jc w:val="both"/>
              <w:rPr>
                <w:rFonts w:ascii="Arial" w:hAnsi="Arial" w:cs="Arial"/>
                <w:i/>
                <w:noProof w:val="0"/>
                <w:szCs w:val="24"/>
                <w:highlight w:val="yellow"/>
                <w:lang w:val="ro-RO"/>
              </w:rPr>
            </w:pPr>
          </w:p>
        </w:tc>
      </w:tr>
      <w:tr w:rsidR="00723490" w:rsidRPr="00723490" w:rsidTr="00723490">
        <w:tc>
          <w:tcPr>
            <w:tcW w:w="2694" w:type="dxa"/>
          </w:tcPr>
          <w:p w:rsidR="000B2BAE" w:rsidRPr="00723490" w:rsidRDefault="000B2BAE"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Telefon</w:t>
            </w:r>
            <w:r w:rsidR="00723490">
              <w:rPr>
                <w:rFonts w:ascii="Arial" w:hAnsi="Arial" w:cs="Arial"/>
                <w:i/>
                <w:noProof w:val="0"/>
                <w:szCs w:val="24"/>
                <w:lang w:val="ro-RO"/>
              </w:rPr>
              <w:t>:</w:t>
            </w:r>
          </w:p>
        </w:tc>
        <w:tc>
          <w:tcPr>
            <w:tcW w:w="7371" w:type="dxa"/>
          </w:tcPr>
          <w:p w:rsidR="000B2BAE" w:rsidRPr="00723490" w:rsidRDefault="000B2BAE" w:rsidP="0006706B">
            <w:pPr>
              <w:pStyle w:val="DefaultText"/>
              <w:widowControl w:val="0"/>
              <w:spacing w:line="276" w:lineRule="auto"/>
              <w:jc w:val="both"/>
              <w:rPr>
                <w:rFonts w:ascii="Arial" w:hAnsi="Arial" w:cs="Arial"/>
                <w:i/>
                <w:noProof w:val="0"/>
                <w:szCs w:val="24"/>
                <w:highlight w:val="yellow"/>
                <w:lang w:val="ro-RO"/>
              </w:rPr>
            </w:pPr>
          </w:p>
        </w:tc>
      </w:tr>
      <w:tr w:rsidR="00723490" w:rsidRPr="00723490" w:rsidTr="00723490">
        <w:tc>
          <w:tcPr>
            <w:tcW w:w="2694" w:type="dxa"/>
          </w:tcPr>
          <w:p w:rsidR="000B2BAE" w:rsidRPr="00723490" w:rsidRDefault="000B2BAE"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Fax</w:t>
            </w:r>
            <w:r w:rsidR="00723490">
              <w:rPr>
                <w:rFonts w:ascii="Arial" w:hAnsi="Arial" w:cs="Arial"/>
                <w:i/>
                <w:noProof w:val="0"/>
                <w:szCs w:val="24"/>
                <w:lang w:val="ro-RO"/>
              </w:rPr>
              <w:t>:</w:t>
            </w:r>
          </w:p>
        </w:tc>
        <w:tc>
          <w:tcPr>
            <w:tcW w:w="7371" w:type="dxa"/>
          </w:tcPr>
          <w:p w:rsidR="000B2BAE" w:rsidRPr="00723490" w:rsidRDefault="000B2BAE" w:rsidP="0006706B">
            <w:pPr>
              <w:pStyle w:val="DefaultText"/>
              <w:widowControl w:val="0"/>
              <w:spacing w:line="276" w:lineRule="auto"/>
              <w:jc w:val="both"/>
              <w:rPr>
                <w:rFonts w:ascii="Arial" w:hAnsi="Arial" w:cs="Arial"/>
                <w:i/>
                <w:noProof w:val="0"/>
                <w:szCs w:val="24"/>
                <w:highlight w:val="yellow"/>
                <w:lang w:val="ro-RO"/>
              </w:rPr>
            </w:pPr>
          </w:p>
        </w:tc>
      </w:tr>
      <w:tr w:rsidR="00723490" w:rsidRPr="00723490" w:rsidTr="00723490">
        <w:tc>
          <w:tcPr>
            <w:tcW w:w="2694" w:type="dxa"/>
          </w:tcPr>
          <w:p w:rsidR="000B2BAE" w:rsidRPr="00723490" w:rsidRDefault="000B2BAE" w:rsidP="0006706B">
            <w:pPr>
              <w:pStyle w:val="DefaultText"/>
              <w:widowControl w:val="0"/>
              <w:spacing w:line="276" w:lineRule="auto"/>
              <w:jc w:val="both"/>
              <w:rPr>
                <w:rFonts w:ascii="Arial" w:hAnsi="Arial" w:cs="Arial"/>
                <w:i/>
                <w:noProof w:val="0"/>
                <w:szCs w:val="24"/>
                <w:lang w:val="ro-RO"/>
              </w:rPr>
            </w:pPr>
            <w:r w:rsidRPr="00723490">
              <w:rPr>
                <w:rFonts w:ascii="Arial" w:hAnsi="Arial" w:cs="Arial"/>
                <w:i/>
                <w:noProof w:val="0"/>
                <w:szCs w:val="24"/>
                <w:lang w:val="ro-RO"/>
              </w:rPr>
              <w:t>E-mail</w:t>
            </w:r>
            <w:r w:rsidR="00723490">
              <w:rPr>
                <w:rFonts w:ascii="Arial" w:hAnsi="Arial" w:cs="Arial"/>
                <w:i/>
                <w:noProof w:val="0"/>
                <w:szCs w:val="24"/>
                <w:lang w:val="ro-RO"/>
              </w:rPr>
              <w:t>:</w:t>
            </w:r>
          </w:p>
        </w:tc>
        <w:tc>
          <w:tcPr>
            <w:tcW w:w="7371" w:type="dxa"/>
          </w:tcPr>
          <w:p w:rsidR="000B2BAE" w:rsidRPr="00723490" w:rsidRDefault="000B2BAE" w:rsidP="0006706B">
            <w:pPr>
              <w:pStyle w:val="DefaultText"/>
              <w:widowControl w:val="0"/>
              <w:spacing w:line="276" w:lineRule="auto"/>
              <w:jc w:val="both"/>
              <w:rPr>
                <w:rFonts w:ascii="Arial" w:hAnsi="Arial" w:cs="Arial"/>
                <w:i/>
                <w:noProof w:val="0"/>
                <w:szCs w:val="24"/>
                <w:highlight w:val="yellow"/>
                <w:lang w:val="ro-RO"/>
              </w:rPr>
            </w:pPr>
          </w:p>
        </w:tc>
      </w:tr>
    </w:tbl>
    <w:p w:rsidR="00CA2D85" w:rsidRPr="00191DAB" w:rsidRDefault="00CA2D85" w:rsidP="0006706B">
      <w:pPr>
        <w:pStyle w:val="DefaultText"/>
        <w:widowControl w:val="0"/>
        <w:spacing w:line="276" w:lineRule="auto"/>
        <w:jc w:val="both"/>
        <w:rPr>
          <w:rFonts w:ascii="Arial" w:hAnsi="Arial" w:cs="Arial"/>
          <w:b/>
          <w:noProof w:val="0"/>
          <w:color w:val="FF0000"/>
          <w:szCs w:val="24"/>
          <w:highlight w:val="yellow"/>
          <w:lang w:val="ro-RO"/>
        </w:rPr>
      </w:pPr>
    </w:p>
    <w:p w:rsidR="000B2BAE" w:rsidRPr="0095715E" w:rsidRDefault="00BF2CF4" w:rsidP="0006706B">
      <w:pPr>
        <w:pStyle w:val="DefaultText"/>
        <w:widowControl w:val="0"/>
        <w:spacing w:line="276" w:lineRule="auto"/>
        <w:jc w:val="both"/>
        <w:rPr>
          <w:rFonts w:ascii="Arial" w:hAnsi="Arial" w:cs="Arial"/>
          <w:b/>
          <w:noProof w:val="0"/>
          <w:szCs w:val="24"/>
          <w:lang w:val="ro-RO"/>
        </w:rPr>
      </w:pPr>
      <w:r w:rsidRPr="0095715E">
        <w:rPr>
          <w:rFonts w:ascii="Arial" w:hAnsi="Arial" w:cs="Arial"/>
          <w:b/>
          <w:noProof w:val="0"/>
          <w:szCs w:val="24"/>
          <w:lang w:val="ro-RO"/>
        </w:rPr>
        <w:t>24</w:t>
      </w:r>
      <w:r w:rsidR="000B2BAE" w:rsidRPr="0095715E">
        <w:rPr>
          <w:rFonts w:ascii="Arial" w:hAnsi="Arial" w:cs="Arial"/>
          <w:b/>
          <w:noProof w:val="0"/>
          <w:szCs w:val="24"/>
          <w:lang w:val="ro-RO"/>
        </w:rPr>
        <w:t xml:space="preserve">. </w:t>
      </w:r>
      <w:r w:rsidR="0051446D" w:rsidRPr="0095715E">
        <w:rPr>
          <w:rFonts w:ascii="Arial" w:hAnsi="Arial" w:cs="Arial"/>
          <w:b/>
          <w:noProof w:val="0"/>
          <w:szCs w:val="24"/>
          <w:lang w:val="ro-RO"/>
        </w:rPr>
        <w:t>Vizibilitatea</w:t>
      </w:r>
      <w:r w:rsidR="00733FD5" w:rsidRPr="0095715E">
        <w:rPr>
          <w:rFonts w:ascii="Arial" w:hAnsi="Arial" w:cs="Arial"/>
          <w:b/>
          <w:noProof w:val="0"/>
          <w:szCs w:val="24"/>
          <w:lang w:val="ro-RO"/>
        </w:rPr>
        <w:t xml:space="preserve"> </w:t>
      </w:r>
    </w:p>
    <w:p w:rsidR="00BF2CF4" w:rsidRPr="0095715E" w:rsidRDefault="00BF2CF4" w:rsidP="0006706B">
      <w:pPr>
        <w:pStyle w:val="DefaultText"/>
        <w:widowControl w:val="0"/>
        <w:spacing w:line="276" w:lineRule="auto"/>
        <w:jc w:val="both"/>
        <w:rPr>
          <w:rFonts w:ascii="Arial" w:hAnsi="Arial" w:cs="Arial"/>
          <w:noProof w:val="0"/>
          <w:szCs w:val="24"/>
          <w:lang w:val="ro-RO"/>
        </w:rPr>
      </w:pPr>
      <w:r w:rsidRPr="0095715E">
        <w:rPr>
          <w:rFonts w:ascii="Arial" w:hAnsi="Arial" w:cs="Arial"/>
          <w:b/>
          <w:noProof w:val="0"/>
          <w:szCs w:val="24"/>
          <w:lang w:val="ro-RO"/>
        </w:rPr>
        <w:t>24.1</w:t>
      </w:r>
      <w:r w:rsidRPr="0095715E">
        <w:rPr>
          <w:rFonts w:ascii="Arial" w:hAnsi="Arial" w:cs="Arial"/>
          <w:noProof w:val="0"/>
          <w:szCs w:val="24"/>
          <w:lang w:val="ro-RO"/>
        </w:rPr>
        <w:t xml:space="preserve"> Furnizorul trebuie să ia toate măsurile necesare asigurării vizibilității programului prin care este finanțat sau cofinanțat de Uniunea Europeană, atât pe perioada de implementare a Contractului cât şi pe perioada de </w:t>
      </w:r>
      <w:proofErr w:type="spellStart"/>
      <w:r w:rsidRPr="0095715E">
        <w:rPr>
          <w:rFonts w:ascii="Arial" w:hAnsi="Arial" w:cs="Arial"/>
          <w:noProof w:val="0"/>
          <w:szCs w:val="24"/>
          <w:lang w:val="ro-RO"/>
        </w:rPr>
        <w:t>garanţie</w:t>
      </w:r>
      <w:proofErr w:type="spellEnd"/>
      <w:r w:rsidRPr="0095715E">
        <w:rPr>
          <w:rFonts w:ascii="Arial" w:hAnsi="Arial" w:cs="Arial"/>
          <w:noProof w:val="0"/>
          <w:szCs w:val="24"/>
          <w:lang w:val="ro-RO"/>
        </w:rPr>
        <w:t xml:space="preserve"> a serviciilor/produselor; aceste măsuri trebuie să fie în acord cu instrucțiunile transmise de către Achizitor.</w:t>
      </w:r>
    </w:p>
    <w:p w:rsidR="00BF2CF4" w:rsidRDefault="00BF2CF4" w:rsidP="0006706B">
      <w:pPr>
        <w:pStyle w:val="DefaultText"/>
        <w:widowControl w:val="0"/>
        <w:spacing w:line="276" w:lineRule="auto"/>
        <w:jc w:val="both"/>
        <w:rPr>
          <w:rFonts w:ascii="Arial" w:hAnsi="Arial" w:cs="Arial"/>
          <w:noProof w:val="0"/>
          <w:szCs w:val="24"/>
          <w:lang w:val="ro-RO"/>
        </w:rPr>
      </w:pPr>
      <w:r w:rsidRPr="0095715E">
        <w:rPr>
          <w:rFonts w:ascii="Arial" w:hAnsi="Arial" w:cs="Arial"/>
          <w:b/>
          <w:noProof w:val="0"/>
          <w:szCs w:val="24"/>
          <w:lang w:val="ro-RO"/>
        </w:rPr>
        <w:t>24.2</w:t>
      </w:r>
      <w:r w:rsidRPr="0095715E">
        <w:rPr>
          <w:rFonts w:ascii="Arial" w:hAnsi="Arial" w:cs="Arial"/>
          <w:noProof w:val="0"/>
          <w:szCs w:val="24"/>
          <w:lang w:val="ro-RO"/>
        </w:rPr>
        <w:t xml:space="preserve"> Pentru a se </w:t>
      </w:r>
      <w:proofErr w:type="spellStart"/>
      <w:r w:rsidRPr="0095715E">
        <w:rPr>
          <w:rFonts w:ascii="Arial" w:hAnsi="Arial" w:cs="Arial"/>
          <w:noProof w:val="0"/>
          <w:szCs w:val="24"/>
          <w:lang w:val="ro-RO"/>
        </w:rPr>
        <w:t>susţine</w:t>
      </w:r>
      <w:proofErr w:type="spellEnd"/>
      <w:r w:rsidRPr="0095715E">
        <w:rPr>
          <w:rFonts w:ascii="Arial" w:hAnsi="Arial" w:cs="Arial"/>
          <w:noProof w:val="0"/>
          <w:szCs w:val="24"/>
          <w:lang w:val="ro-RO"/>
        </w:rPr>
        <w:t xml:space="preserve"> înregistrarea produselor, acestea vor fi personalizate prin aplicarea unei etichete ce va avea un format aprobat de către Achizitor, bine fixată, care va conţine emblema Uniunii Europene, declarația de finanțare (finanțat/cofinanțat de UE), titlul, acronimul proiectului, etc. </w:t>
      </w:r>
    </w:p>
    <w:p w:rsidR="00DD3576" w:rsidRPr="0095715E" w:rsidRDefault="00DD3576" w:rsidP="0006706B">
      <w:pPr>
        <w:pStyle w:val="DefaultText"/>
        <w:widowControl w:val="0"/>
        <w:spacing w:line="276" w:lineRule="auto"/>
        <w:jc w:val="both"/>
        <w:rPr>
          <w:rFonts w:ascii="Arial" w:hAnsi="Arial" w:cs="Arial"/>
          <w:b/>
          <w:noProof w:val="0"/>
          <w:szCs w:val="24"/>
          <w:lang w:val="ro-RO"/>
        </w:rPr>
      </w:pPr>
    </w:p>
    <w:p w:rsidR="006A1C5A" w:rsidRPr="0095715E" w:rsidRDefault="00BF2CF4" w:rsidP="0006706B">
      <w:pPr>
        <w:pStyle w:val="DefaultText"/>
        <w:widowControl w:val="0"/>
        <w:spacing w:line="276" w:lineRule="auto"/>
        <w:jc w:val="both"/>
        <w:rPr>
          <w:rFonts w:ascii="Arial" w:hAnsi="Arial" w:cs="Arial"/>
          <w:b/>
          <w:noProof w:val="0"/>
          <w:szCs w:val="24"/>
          <w:lang w:val="ro-RO"/>
        </w:rPr>
      </w:pPr>
      <w:r w:rsidRPr="0095715E">
        <w:rPr>
          <w:rFonts w:ascii="Arial" w:hAnsi="Arial" w:cs="Arial"/>
          <w:b/>
          <w:noProof w:val="0"/>
          <w:szCs w:val="24"/>
          <w:lang w:val="ro-RO"/>
        </w:rPr>
        <w:t>25</w:t>
      </w:r>
      <w:r w:rsidR="006A1C5A" w:rsidRPr="0095715E">
        <w:rPr>
          <w:rFonts w:ascii="Arial" w:hAnsi="Arial" w:cs="Arial"/>
          <w:b/>
          <w:noProof w:val="0"/>
          <w:szCs w:val="24"/>
          <w:lang w:val="ro-RO"/>
        </w:rPr>
        <w:t>.</w:t>
      </w:r>
      <w:r w:rsidR="006A1C5A" w:rsidRPr="0095715E">
        <w:rPr>
          <w:rFonts w:ascii="Arial" w:hAnsi="Arial" w:cs="Arial"/>
          <w:b/>
          <w:i/>
          <w:noProof w:val="0"/>
          <w:szCs w:val="24"/>
          <w:lang w:val="ro-RO"/>
        </w:rPr>
        <w:t xml:space="preserve"> </w:t>
      </w:r>
      <w:r w:rsidR="006A1C5A" w:rsidRPr="0095715E">
        <w:rPr>
          <w:rFonts w:ascii="Arial" w:hAnsi="Arial" w:cs="Arial"/>
          <w:b/>
          <w:noProof w:val="0"/>
          <w:szCs w:val="24"/>
          <w:lang w:val="ro-RO"/>
        </w:rPr>
        <w:t>Verificări</w:t>
      </w:r>
    </w:p>
    <w:p w:rsidR="006A1C5A" w:rsidRPr="0095715E" w:rsidRDefault="00BF2CF4" w:rsidP="0006706B">
      <w:pPr>
        <w:pStyle w:val="DefaultText"/>
        <w:widowControl w:val="0"/>
        <w:spacing w:line="276" w:lineRule="auto"/>
        <w:jc w:val="both"/>
        <w:rPr>
          <w:rFonts w:ascii="Arial" w:hAnsi="Arial" w:cs="Arial"/>
          <w:noProof w:val="0"/>
          <w:szCs w:val="24"/>
          <w:lang w:val="ro-RO"/>
        </w:rPr>
      </w:pPr>
      <w:r w:rsidRPr="0095715E">
        <w:rPr>
          <w:rFonts w:ascii="Arial" w:hAnsi="Arial" w:cs="Arial"/>
          <w:b/>
          <w:noProof w:val="0"/>
          <w:szCs w:val="24"/>
          <w:lang w:val="ro-RO"/>
        </w:rPr>
        <w:t>25</w:t>
      </w:r>
      <w:r w:rsidR="0032425E" w:rsidRPr="0095715E">
        <w:rPr>
          <w:rFonts w:ascii="Arial" w:hAnsi="Arial" w:cs="Arial"/>
          <w:b/>
          <w:noProof w:val="0"/>
          <w:szCs w:val="24"/>
          <w:lang w:val="ro-RO"/>
        </w:rPr>
        <w:t>.1</w:t>
      </w:r>
      <w:r w:rsidR="00AF35C3" w:rsidRPr="0095715E">
        <w:rPr>
          <w:rFonts w:ascii="Arial" w:hAnsi="Arial" w:cs="Arial"/>
          <w:noProof w:val="0"/>
          <w:szCs w:val="24"/>
          <w:lang w:val="ro-RO"/>
        </w:rPr>
        <w:t>.</w:t>
      </w:r>
      <w:r w:rsidR="0020581F" w:rsidRPr="0095715E">
        <w:rPr>
          <w:rFonts w:ascii="Arial" w:hAnsi="Arial" w:cs="Arial"/>
          <w:noProof w:val="0"/>
          <w:szCs w:val="24"/>
          <w:lang w:val="ro-RO"/>
        </w:rPr>
        <w:t xml:space="preserve"> </w:t>
      </w:r>
      <w:r w:rsidR="006A1C5A" w:rsidRPr="0095715E">
        <w:rPr>
          <w:rFonts w:ascii="Arial" w:hAnsi="Arial" w:cs="Arial"/>
          <w:noProof w:val="0"/>
          <w:szCs w:val="24"/>
          <w:lang w:val="ro-RO"/>
        </w:rPr>
        <w:t xml:space="preserve">Furnizorul va permite Comisiei Europene, </w:t>
      </w:r>
      <w:r w:rsidR="005705D5" w:rsidRPr="0095715E">
        <w:rPr>
          <w:rFonts w:ascii="Arial" w:hAnsi="Arial" w:cs="Arial"/>
          <w:noProof w:val="0"/>
          <w:szCs w:val="24"/>
          <w:lang w:val="ro-RO"/>
        </w:rPr>
        <w:t xml:space="preserve"> </w:t>
      </w:r>
      <w:r w:rsidR="006A1C5A" w:rsidRPr="0095715E">
        <w:rPr>
          <w:rFonts w:ascii="Arial" w:hAnsi="Arial" w:cs="Arial"/>
          <w:noProof w:val="0"/>
          <w:szCs w:val="24"/>
          <w:lang w:val="ro-RO"/>
        </w:rPr>
        <w:t xml:space="preserve">Biroului European Anti-Fraudă şi Curţii Europene a Auditorilor să verifice, prin examinarea documentelor sau prin metoda verificării inopinate, implementarea proiectului şi să efectueze un audit complet, dacă este necesar, pe </w:t>
      </w:r>
      <w:r w:rsidR="006A1C5A" w:rsidRPr="0095715E">
        <w:rPr>
          <w:rFonts w:ascii="Arial" w:hAnsi="Arial" w:cs="Arial"/>
          <w:noProof w:val="0"/>
          <w:szCs w:val="24"/>
          <w:lang w:val="ro-RO"/>
        </w:rPr>
        <w:lastRenderedPageBreak/>
        <w:t>baza documentelor probante, asupra conturilor, documentelor contabile şi oricărui alt document relevant pentru finanţarea proiectului; aceste inspecţii pot avea loc pe o perioadă determinată în conformitate cu Decizia Comisiei Europene de Acordare a Fondului pentru Frontierele Externe, reglementărilor Comisiei Europene şi legislaţiei române în materie.</w:t>
      </w:r>
    </w:p>
    <w:p w:rsidR="006A1C5A" w:rsidRPr="0095715E" w:rsidRDefault="00BF2CF4" w:rsidP="0006706B">
      <w:pPr>
        <w:pStyle w:val="DefaultText"/>
        <w:widowControl w:val="0"/>
        <w:spacing w:line="276" w:lineRule="auto"/>
        <w:jc w:val="both"/>
        <w:rPr>
          <w:rFonts w:ascii="Arial" w:hAnsi="Arial" w:cs="Arial"/>
          <w:noProof w:val="0"/>
          <w:szCs w:val="24"/>
          <w:lang w:val="ro-RO"/>
        </w:rPr>
      </w:pPr>
      <w:r w:rsidRPr="0095715E">
        <w:rPr>
          <w:rFonts w:ascii="Arial" w:hAnsi="Arial" w:cs="Arial"/>
          <w:b/>
          <w:noProof w:val="0"/>
          <w:szCs w:val="24"/>
          <w:lang w:val="ro-RO"/>
        </w:rPr>
        <w:t>25</w:t>
      </w:r>
      <w:r w:rsidR="006A1C5A" w:rsidRPr="0095715E">
        <w:rPr>
          <w:rFonts w:ascii="Arial" w:hAnsi="Arial" w:cs="Arial"/>
          <w:b/>
          <w:noProof w:val="0"/>
          <w:szCs w:val="24"/>
          <w:lang w:val="ro-RO"/>
        </w:rPr>
        <w:t>.2</w:t>
      </w:r>
      <w:r w:rsidR="00AF35C3" w:rsidRPr="0095715E">
        <w:rPr>
          <w:rFonts w:ascii="Arial" w:hAnsi="Arial" w:cs="Arial"/>
          <w:noProof w:val="0"/>
          <w:szCs w:val="24"/>
          <w:lang w:val="ro-RO"/>
        </w:rPr>
        <w:t>.</w:t>
      </w:r>
      <w:r w:rsidR="006A1C5A" w:rsidRPr="0095715E">
        <w:rPr>
          <w:rFonts w:ascii="Arial" w:hAnsi="Arial" w:cs="Arial"/>
          <w:noProof w:val="0"/>
          <w:szCs w:val="24"/>
          <w:lang w:val="ro-RO"/>
        </w:rPr>
        <w:t xml:space="preserve"> În plus, Furnizorul va permite Biroului European Anti-Fraudă să efectueze controale şi verificări inopinate potrivit procedurilor stabilite în legislaţia Comunităţii Europene pentru protejarea intereselor financiare ale Comunităţilor Europene împotriva fraudei sau a altor nereguli.</w:t>
      </w:r>
    </w:p>
    <w:p w:rsidR="006A1C5A" w:rsidRPr="0095715E" w:rsidRDefault="00BF2CF4" w:rsidP="0006706B">
      <w:pPr>
        <w:pStyle w:val="DefaultText"/>
        <w:widowControl w:val="0"/>
        <w:spacing w:line="276" w:lineRule="auto"/>
        <w:jc w:val="both"/>
        <w:rPr>
          <w:rFonts w:ascii="Arial" w:hAnsi="Arial" w:cs="Arial"/>
          <w:noProof w:val="0"/>
          <w:szCs w:val="24"/>
          <w:lang w:val="ro-RO"/>
        </w:rPr>
      </w:pPr>
      <w:r w:rsidRPr="0095715E">
        <w:rPr>
          <w:rFonts w:ascii="Arial" w:hAnsi="Arial" w:cs="Arial"/>
          <w:b/>
          <w:noProof w:val="0"/>
          <w:szCs w:val="24"/>
          <w:lang w:val="ro-RO"/>
        </w:rPr>
        <w:t>25</w:t>
      </w:r>
      <w:r w:rsidR="006A1C5A" w:rsidRPr="0095715E">
        <w:rPr>
          <w:rFonts w:ascii="Arial" w:hAnsi="Arial" w:cs="Arial"/>
          <w:b/>
          <w:noProof w:val="0"/>
          <w:szCs w:val="24"/>
          <w:lang w:val="ro-RO"/>
        </w:rPr>
        <w:t>.3</w:t>
      </w:r>
      <w:r w:rsidR="00AF35C3" w:rsidRPr="0095715E">
        <w:rPr>
          <w:rFonts w:ascii="Arial" w:hAnsi="Arial" w:cs="Arial"/>
          <w:noProof w:val="0"/>
          <w:szCs w:val="24"/>
          <w:lang w:val="ro-RO"/>
        </w:rPr>
        <w:t>.</w:t>
      </w:r>
      <w:r w:rsidR="006A1C5A" w:rsidRPr="0095715E">
        <w:rPr>
          <w:rFonts w:ascii="Arial" w:hAnsi="Arial" w:cs="Arial"/>
          <w:noProof w:val="0"/>
          <w:szCs w:val="24"/>
          <w:lang w:val="ro-RO"/>
        </w:rPr>
        <w:t xml:space="preserve"> În acest scop, Furnizorul îşi asumă obligaţia de a permite accesul, în mod corespunzător, personalului sau agenţilor Comisiei Europene, Biroului European Anti-Fraudă şi Curţii Europene a Auditorilor în amplasamentele şi locaţiile la care se execută Contractul, inclusiv la sistemele sale de informaţii, ca şi la toate documentele şi bazele de date referitoare la conducerea tehnică şi financiară a proiectului în condiţiile legii şi de a lua toate măsurile pentru a facilita munca acestora; dreptul de acces va fi acordat Comisiei Europene, Biroului European Anti-Fraudă şi Curţii Europene a Auditorilor pe bază de confidenţialitate faţă de terţi, fără a se aduce atingere obligaţiilor legale de care sunt ţinuţi; documentele trebuie să fie uşor de accesat şi îndosariate astfel încât să faciliteze examinarea lor, iar Furnizorul trebuie să informeze Achizitorul în legătura cu localizarea lor precisă.</w:t>
      </w:r>
    </w:p>
    <w:p w:rsidR="006A1C5A" w:rsidRPr="0095715E" w:rsidRDefault="00BF2CF4" w:rsidP="0006706B">
      <w:pPr>
        <w:pStyle w:val="DefaultText"/>
        <w:widowControl w:val="0"/>
        <w:spacing w:line="276" w:lineRule="auto"/>
        <w:jc w:val="both"/>
        <w:rPr>
          <w:rFonts w:ascii="Arial" w:hAnsi="Arial" w:cs="Arial"/>
          <w:noProof w:val="0"/>
          <w:szCs w:val="24"/>
          <w:lang w:val="ro-RO"/>
        </w:rPr>
      </w:pPr>
      <w:r w:rsidRPr="0095715E">
        <w:rPr>
          <w:rFonts w:ascii="Arial" w:hAnsi="Arial" w:cs="Arial"/>
          <w:b/>
          <w:noProof w:val="0"/>
          <w:szCs w:val="24"/>
          <w:lang w:val="ro-RO"/>
        </w:rPr>
        <w:t>25</w:t>
      </w:r>
      <w:r w:rsidR="006A1C5A" w:rsidRPr="0095715E">
        <w:rPr>
          <w:rFonts w:ascii="Arial" w:hAnsi="Arial" w:cs="Arial"/>
          <w:b/>
          <w:noProof w:val="0"/>
          <w:szCs w:val="24"/>
          <w:lang w:val="ro-RO"/>
        </w:rPr>
        <w:t>.4</w:t>
      </w:r>
      <w:r w:rsidR="00AF35C3" w:rsidRPr="0095715E">
        <w:rPr>
          <w:rFonts w:ascii="Arial" w:hAnsi="Arial" w:cs="Arial"/>
          <w:noProof w:val="0"/>
          <w:szCs w:val="24"/>
          <w:lang w:val="ro-RO"/>
        </w:rPr>
        <w:t>.</w:t>
      </w:r>
      <w:r w:rsidR="006A1C5A" w:rsidRPr="0095715E">
        <w:rPr>
          <w:rFonts w:ascii="Arial" w:hAnsi="Arial" w:cs="Arial"/>
          <w:noProof w:val="0"/>
          <w:szCs w:val="24"/>
          <w:lang w:val="ro-RO"/>
        </w:rPr>
        <w:t xml:space="preserve"> Furnizorul garantează că drepturile Comisiei Europene, Biroului European Anti-Fraudă şi Curţii Europene a Auditorilor de a efectua auditări, controale şi verificări, vor fi în mod egal aplicabile, în aceleaşi condiţii şi potrivit aceloraşi reguli stabilite în prezentul </w:t>
      </w:r>
      <w:r w:rsidR="0005632E" w:rsidRPr="0095715E">
        <w:rPr>
          <w:rFonts w:ascii="Arial" w:hAnsi="Arial" w:cs="Arial"/>
          <w:noProof w:val="0"/>
          <w:szCs w:val="24"/>
          <w:lang w:val="ro-RO"/>
        </w:rPr>
        <w:t>a</w:t>
      </w:r>
      <w:r w:rsidR="006A1C5A" w:rsidRPr="0095715E">
        <w:rPr>
          <w:rFonts w:ascii="Arial" w:hAnsi="Arial" w:cs="Arial"/>
          <w:noProof w:val="0"/>
          <w:szCs w:val="24"/>
          <w:lang w:val="ro-RO"/>
        </w:rPr>
        <w:t>rticol, oricărui sub</w:t>
      </w:r>
      <w:r w:rsidR="0042665E" w:rsidRPr="0095715E">
        <w:rPr>
          <w:rFonts w:ascii="Arial" w:hAnsi="Arial" w:cs="Arial"/>
          <w:noProof w:val="0"/>
          <w:szCs w:val="24"/>
          <w:lang w:val="ro-RO"/>
        </w:rPr>
        <w:t>contractant</w:t>
      </w:r>
      <w:r w:rsidR="006A1C5A" w:rsidRPr="0095715E">
        <w:rPr>
          <w:rFonts w:ascii="Arial" w:hAnsi="Arial" w:cs="Arial"/>
          <w:noProof w:val="0"/>
          <w:szCs w:val="24"/>
          <w:lang w:val="ro-RO"/>
        </w:rPr>
        <w:t xml:space="preserve"> sau oricărei părţi care beneficiază de fonduri ale Comunităţii Europene.</w:t>
      </w:r>
    </w:p>
    <w:p w:rsidR="00B07D77" w:rsidRPr="0095715E" w:rsidRDefault="0095715E" w:rsidP="0006706B">
      <w:pPr>
        <w:widowControl w:val="0"/>
        <w:spacing w:line="276" w:lineRule="auto"/>
        <w:jc w:val="both"/>
        <w:rPr>
          <w:rFonts w:ascii="Arial" w:hAnsi="Arial" w:cs="Arial"/>
          <w:b/>
        </w:rPr>
      </w:pPr>
      <w:r>
        <w:rPr>
          <w:rFonts w:ascii="Arial" w:hAnsi="Arial" w:cs="Arial"/>
        </w:rPr>
        <w:t>(</w:t>
      </w:r>
      <w:r w:rsidR="00B07D77" w:rsidRPr="0095715E">
        <w:rPr>
          <w:rFonts w:ascii="Arial" w:hAnsi="Arial" w:cs="Arial"/>
          <w:i/>
        </w:rPr>
        <w:t>În situația în care contractul de finanțare în cadrul Instrumentului pentru Managementul Frontierelor și Vize</w:t>
      </w:r>
      <w:r w:rsidR="0011104C" w:rsidRPr="0095715E">
        <w:rPr>
          <w:rFonts w:ascii="Arial" w:hAnsi="Arial" w:cs="Arial"/>
          <w:i/>
        </w:rPr>
        <w:t>,</w:t>
      </w:r>
      <w:r w:rsidR="00B07D77" w:rsidRPr="0095715E">
        <w:rPr>
          <w:rFonts w:ascii="Arial" w:hAnsi="Arial" w:cs="Arial"/>
          <w:i/>
        </w:rPr>
        <w:t xml:space="preserve"> </w:t>
      </w:r>
      <w:r w:rsidR="0011104C" w:rsidRPr="0095715E">
        <w:rPr>
          <w:rFonts w:ascii="Arial" w:hAnsi="Arial" w:cs="Arial"/>
          <w:i/>
        </w:rPr>
        <w:t xml:space="preserve">sau conform altor surse de finanțare, </w:t>
      </w:r>
      <w:r w:rsidR="00B07D77" w:rsidRPr="0095715E">
        <w:rPr>
          <w:rFonts w:ascii="Arial" w:hAnsi="Arial" w:cs="Arial"/>
          <w:i/>
        </w:rPr>
        <w:t>prevede reguli suplimentare privind verificările, prezentul articol va fi completat în mod corespunzător</w:t>
      </w:r>
      <w:r>
        <w:rPr>
          <w:rFonts w:ascii="Arial" w:hAnsi="Arial" w:cs="Arial"/>
        </w:rPr>
        <w:t>).</w:t>
      </w:r>
    </w:p>
    <w:p w:rsidR="00B07D77" w:rsidRPr="00191DAB" w:rsidRDefault="00B07D77" w:rsidP="0006706B">
      <w:pPr>
        <w:pStyle w:val="DefaultText"/>
        <w:widowControl w:val="0"/>
        <w:spacing w:line="276" w:lineRule="auto"/>
        <w:jc w:val="both"/>
        <w:rPr>
          <w:rFonts w:ascii="Arial" w:hAnsi="Arial" w:cs="Arial"/>
          <w:b/>
          <w:color w:val="FF0000"/>
          <w:szCs w:val="24"/>
          <w:highlight w:val="yellow"/>
          <w:lang w:val="ro-RO"/>
        </w:rPr>
      </w:pPr>
    </w:p>
    <w:p w:rsidR="00346788" w:rsidRPr="0095715E" w:rsidRDefault="00ED700E" w:rsidP="0006706B">
      <w:pPr>
        <w:pStyle w:val="DefaultText"/>
        <w:widowControl w:val="0"/>
        <w:spacing w:line="276" w:lineRule="auto"/>
        <w:jc w:val="both"/>
        <w:rPr>
          <w:rFonts w:ascii="Arial" w:hAnsi="Arial" w:cs="Arial"/>
          <w:b/>
          <w:szCs w:val="24"/>
          <w:lang w:val="ro-RO"/>
        </w:rPr>
      </w:pPr>
      <w:r w:rsidRPr="0095715E">
        <w:rPr>
          <w:rFonts w:ascii="Arial" w:hAnsi="Arial" w:cs="Arial"/>
          <w:b/>
          <w:szCs w:val="24"/>
          <w:lang w:val="ro-RO"/>
        </w:rPr>
        <w:t>26</w:t>
      </w:r>
      <w:r w:rsidR="00346788" w:rsidRPr="0095715E">
        <w:rPr>
          <w:rFonts w:ascii="Arial" w:hAnsi="Arial" w:cs="Arial"/>
          <w:b/>
          <w:szCs w:val="24"/>
          <w:lang w:val="ro-RO"/>
        </w:rPr>
        <w:t>. Clauze etice</w:t>
      </w:r>
    </w:p>
    <w:p w:rsidR="00346788" w:rsidRPr="0095715E" w:rsidRDefault="00ED700E" w:rsidP="0006706B">
      <w:pPr>
        <w:pStyle w:val="DefaultText"/>
        <w:widowControl w:val="0"/>
        <w:spacing w:line="276" w:lineRule="auto"/>
        <w:jc w:val="both"/>
        <w:rPr>
          <w:rFonts w:ascii="Arial" w:hAnsi="Arial" w:cs="Arial"/>
          <w:szCs w:val="24"/>
          <w:lang w:val="ro-RO"/>
        </w:rPr>
      </w:pPr>
      <w:r w:rsidRPr="0095715E">
        <w:rPr>
          <w:rFonts w:ascii="Arial" w:hAnsi="Arial" w:cs="Arial"/>
          <w:b/>
          <w:szCs w:val="24"/>
          <w:lang w:val="ro-RO"/>
        </w:rPr>
        <w:t>26</w:t>
      </w:r>
      <w:r w:rsidR="00346788" w:rsidRPr="0095715E">
        <w:rPr>
          <w:rFonts w:ascii="Arial" w:hAnsi="Arial" w:cs="Arial"/>
          <w:b/>
          <w:szCs w:val="24"/>
          <w:lang w:val="ro-RO"/>
        </w:rPr>
        <w:t>.1</w:t>
      </w:r>
      <w:r w:rsidR="00AF35C3" w:rsidRPr="0095715E">
        <w:rPr>
          <w:rFonts w:ascii="Arial" w:hAnsi="Arial" w:cs="Arial"/>
          <w:szCs w:val="24"/>
          <w:lang w:val="ro-RO"/>
        </w:rPr>
        <w:t>.</w:t>
      </w:r>
      <w:r w:rsidR="00346788" w:rsidRPr="0095715E">
        <w:rPr>
          <w:rFonts w:ascii="Arial" w:hAnsi="Arial" w:cs="Arial"/>
          <w:szCs w:val="24"/>
          <w:lang w:val="ro-RO"/>
        </w:rPr>
        <w:t xml:space="preserve"> </w:t>
      </w:r>
      <w:r w:rsidR="005C4664" w:rsidRPr="0095715E">
        <w:rPr>
          <w:rFonts w:ascii="Arial" w:hAnsi="Arial" w:cs="Arial"/>
          <w:szCs w:val="24"/>
          <w:lang w:val="ro-RO"/>
        </w:rPr>
        <w:t>Furnizorul</w:t>
      </w:r>
      <w:r w:rsidR="00346788" w:rsidRPr="0095715E">
        <w:rPr>
          <w:rFonts w:ascii="Arial" w:hAnsi="Arial" w:cs="Arial"/>
          <w:szCs w:val="24"/>
          <w:lang w:val="ro-RO"/>
        </w:rPr>
        <w:t xml:space="preserve"> trebuie ca întotdeauna să se comporte imparţial şi ca un consultant de încredere, potrivit codului de conduită al profesiei sale; </w:t>
      </w:r>
      <w:r w:rsidR="005C4664" w:rsidRPr="0095715E">
        <w:rPr>
          <w:rFonts w:ascii="Arial" w:hAnsi="Arial" w:cs="Arial"/>
          <w:szCs w:val="24"/>
          <w:lang w:val="ro-RO"/>
        </w:rPr>
        <w:t>Furnizorul</w:t>
      </w:r>
      <w:r w:rsidR="00346788" w:rsidRPr="0095715E">
        <w:rPr>
          <w:rFonts w:ascii="Arial" w:hAnsi="Arial" w:cs="Arial"/>
          <w:szCs w:val="24"/>
          <w:lang w:val="ro-RO"/>
        </w:rPr>
        <w:t xml:space="preserve"> se va abţine de la a face declaraţii publice despre proiect, fără aprobarea scrisă prealabilă a Achizitorul; </w:t>
      </w:r>
      <w:r w:rsidR="005C4664" w:rsidRPr="0095715E">
        <w:rPr>
          <w:rFonts w:ascii="Arial" w:hAnsi="Arial" w:cs="Arial"/>
          <w:szCs w:val="24"/>
          <w:lang w:val="ro-RO"/>
        </w:rPr>
        <w:t>Furnizorul</w:t>
      </w:r>
      <w:r w:rsidR="00346788" w:rsidRPr="0095715E">
        <w:rPr>
          <w:rFonts w:ascii="Arial" w:hAnsi="Arial" w:cs="Arial"/>
          <w:szCs w:val="24"/>
          <w:lang w:val="ro-RO"/>
        </w:rPr>
        <w:t xml:space="preserve"> nu poate angaja Achizitorul în niciun fel, fără consimţământul scris prealabil al acestuia. </w:t>
      </w:r>
    </w:p>
    <w:p w:rsidR="00346788" w:rsidRPr="0095715E" w:rsidRDefault="00ED700E" w:rsidP="0006706B">
      <w:pPr>
        <w:pStyle w:val="DefaultText"/>
        <w:widowControl w:val="0"/>
        <w:spacing w:line="276" w:lineRule="auto"/>
        <w:jc w:val="both"/>
        <w:rPr>
          <w:rFonts w:ascii="Arial" w:hAnsi="Arial" w:cs="Arial"/>
          <w:szCs w:val="24"/>
          <w:lang w:val="ro-RO"/>
        </w:rPr>
      </w:pPr>
      <w:r w:rsidRPr="0095715E">
        <w:rPr>
          <w:rFonts w:ascii="Arial" w:hAnsi="Arial" w:cs="Arial"/>
          <w:b/>
          <w:szCs w:val="24"/>
          <w:lang w:val="ro-RO"/>
        </w:rPr>
        <w:t>26</w:t>
      </w:r>
      <w:r w:rsidR="00346788" w:rsidRPr="0095715E">
        <w:rPr>
          <w:rFonts w:ascii="Arial" w:hAnsi="Arial" w:cs="Arial"/>
          <w:b/>
          <w:szCs w:val="24"/>
          <w:lang w:val="ro-RO"/>
        </w:rPr>
        <w:t>.2</w:t>
      </w:r>
      <w:r w:rsidR="00AF35C3" w:rsidRPr="0095715E">
        <w:rPr>
          <w:rFonts w:ascii="Arial" w:hAnsi="Arial" w:cs="Arial"/>
          <w:szCs w:val="24"/>
          <w:lang w:val="ro-RO"/>
        </w:rPr>
        <w:t>.</w:t>
      </w:r>
      <w:r w:rsidR="00346788" w:rsidRPr="0095715E">
        <w:rPr>
          <w:rFonts w:ascii="Arial" w:hAnsi="Arial" w:cs="Arial"/>
          <w:szCs w:val="24"/>
          <w:lang w:val="ro-RO"/>
        </w:rPr>
        <w:t xml:space="preserve"> Pe durata contractului, </w:t>
      </w:r>
      <w:r w:rsidR="005C4664" w:rsidRPr="0095715E">
        <w:rPr>
          <w:rFonts w:ascii="Arial" w:hAnsi="Arial" w:cs="Arial"/>
          <w:szCs w:val="24"/>
          <w:lang w:val="ro-RO"/>
        </w:rPr>
        <w:t>Furnizorul</w:t>
      </w:r>
      <w:r w:rsidR="00346788" w:rsidRPr="0095715E">
        <w:rPr>
          <w:rFonts w:ascii="Arial" w:hAnsi="Arial" w:cs="Arial"/>
          <w:szCs w:val="24"/>
          <w:lang w:val="ro-RO"/>
        </w:rPr>
        <w:t xml:space="preserve"> şi personalul său va respecta drepturile omului şi îşi asumă obligaţia de a nu insulta obiceiurile politice, culturale şi religioase din România. </w:t>
      </w:r>
    </w:p>
    <w:p w:rsidR="00346788" w:rsidRPr="0095715E" w:rsidRDefault="00ED700E" w:rsidP="0006706B">
      <w:pPr>
        <w:pStyle w:val="DefaultText"/>
        <w:widowControl w:val="0"/>
        <w:spacing w:line="276" w:lineRule="auto"/>
        <w:jc w:val="both"/>
        <w:rPr>
          <w:rFonts w:ascii="Arial" w:hAnsi="Arial" w:cs="Arial"/>
          <w:szCs w:val="24"/>
          <w:lang w:val="ro-RO"/>
        </w:rPr>
      </w:pPr>
      <w:r w:rsidRPr="0095715E">
        <w:rPr>
          <w:rFonts w:ascii="Arial" w:hAnsi="Arial" w:cs="Arial"/>
          <w:b/>
          <w:szCs w:val="24"/>
          <w:lang w:val="ro-RO"/>
        </w:rPr>
        <w:t>26</w:t>
      </w:r>
      <w:r w:rsidR="00346788" w:rsidRPr="0095715E">
        <w:rPr>
          <w:rFonts w:ascii="Arial" w:hAnsi="Arial" w:cs="Arial"/>
          <w:b/>
          <w:szCs w:val="24"/>
          <w:lang w:val="ro-RO"/>
        </w:rPr>
        <w:t>.3</w:t>
      </w:r>
      <w:r w:rsidR="00AF35C3" w:rsidRPr="0095715E">
        <w:rPr>
          <w:rFonts w:ascii="Arial" w:hAnsi="Arial" w:cs="Arial"/>
          <w:szCs w:val="24"/>
          <w:lang w:val="ro-RO"/>
        </w:rPr>
        <w:t>.</w:t>
      </w:r>
      <w:r w:rsidR="00346788" w:rsidRPr="0095715E">
        <w:rPr>
          <w:rFonts w:ascii="Arial" w:hAnsi="Arial" w:cs="Arial"/>
          <w:szCs w:val="24"/>
          <w:lang w:val="ro-RO"/>
        </w:rPr>
        <w:t xml:space="preserve"> </w:t>
      </w:r>
      <w:r w:rsidR="005C4664" w:rsidRPr="0095715E">
        <w:rPr>
          <w:rFonts w:ascii="Arial" w:hAnsi="Arial" w:cs="Arial"/>
          <w:szCs w:val="24"/>
          <w:lang w:val="ro-RO"/>
        </w:rPr>
        <w:t>Furnizorul</w:t>
      </w:r>
      <w:r w:rsidR="00346788" w:rsidRPr="0095715E">
        <w:rPr>
          <w:rFonts w:ascii="Arial" w:hAnsi="Arial" w:cs="Arial"/>
          <w:szCs w:val="24"/>
          <w:lang w:val="ro-RO"/>
        </w:rPr>
        <w:t xml:space="preserve"> nu poate accepta nicio plată în legătură cu contractul decât cele prevăzute în prezentul contract; </w:t>
      </w:r>
      <w:r w:rsidR="005C4664" w:rsidRPr="0095715E">
        <w:rPr>
          <w:rFonts w:ascii="Arial" w:hAnsi="Arial" w:cs="Arial"/>
          <w:szCs w:val="24"/>
          <w:lang w:val="ro-RO"/>
        </w:rPr>
        <w:t>Furnizorul</w:t>
      </w:r>
      <w:r w:rsidR="00346788" w:rsidRPr="0095715E">
        <w:rPr>
          <w:rFonts w:ascii="Arial" w:hAnsi="Arial" w:cs="Arial"/>
          <w:szCs w:val="24"/>
          <w:lang w:val="ro-RO"/>
        </w:rPr>
        <w:t xml:space="preserve"> şi personalul său nu va desfăşura nicio activitate şi nu va primi niciun avantaj incompatibil cu obligaţiile lor faţă de Achizitor.  </w:t>
      </w:r>
    </w:p>
    <w:p w:rsidR="00346788" w:rsidRPr="0095715E" w:rsidRDefault="00ED700E" w:rsidP="0006706B">
      <w:pPr>
        <w:pStyle w:val="DefaultText"/>
        <w:widowControl w:val="0"/>
        <w:spacing w:line="276" w:lineRule="auto"/>
        <w:jc w:val="both"/>
        <w:rPr>
          <w:rFonts w:ascii="Arial" w:hAnsi="Arial" w:cs="Arial"/>
          <w:szCs w:val="24"/>
          <w:lang w:val="ro-RO"/>
        </w:rPr>
      </w:pPr>
      <w:r w:rsidRPr="0095715E">
        <w:rPr>
          <w:rFonts w:ascii="Arial" w:hAnsi="Arial" w:cs="Arial"/>
          <w:b/>
          <w:szCs w:val="24"/>
          <w:lang w:val="ro-RO"/>
        </w:rPr>
        <w:t>26</w:t>
      </w:r>
      <w:r w:rsidR="00346788" w:rsidRPr="0095715E">
        <w:rPr>
          <w:rFonts w:ascii="Arial" w:hAnsi="Arial" w:cs="Arial"/>
          <w:b/>
          <w:szCs w:val="24"/>
          <w:lang w:val="ro-RO"/>
        </w:rPr>
        <w:t>.4</w:t>
      </w:r>
      <w:r w:rsidR="00AF35C3" w:rsidRPr="0095715E">
        <w:rPr>
          <w:rFonts w:ascii="Arial" w:hAnsi="Arial" w:cs="Arial"/>
          <w:szCs w:val="24"/>
          <w:lang w:val="ro-RO"/>
        </w:rPr>
        <w:t>.</w:t>
      </w:r>
      <w:r w:rsidR="00346788" w:rsidRPr="0095715E">
        <w:rPr>
          <w:rFonts w:ascii="Arial" w:hAnsi="Arial" w:cs="Arial"/>
          <w:szCs w:val="24"/>
          <w:lang w:val="ro-RO"/>
        </w:rPr>
        <w:t xml:space="preserve"> </w:t>
      </w:r>
      <w:r w:rsidR="005C4664" w:rsidRPr="0095715E">
        <w:rPr>
          <w:rFonts w:ascii="Arial" w:hAnsi="Arial" w:cs="Arial"/>
          <w:szCs w:val="24"/>
          <w:lang w:val="ro-RO"/>
        </w:rPr>
        <w:t>Furnizorul</w:t>
      </w:r>
      <w:r w:rsidR="00346788" w:rsidRPr="0095715E">
        <w:rPr>
          <w:rFonts w:ascii="Arial" w:hAnsi="Arial" w:cs="Arial"/>
          <w:szCs w:val="24"/>
          <w:lang w:val="ro-RO"/>
        </w:rPr>
        <w:t xml:space="preserve"> şi personalul său vor fi obligaţi să păstreze secretul profesional pe întreaga durată a contractului şi după terminarea acestuia; toate rapoartele şi documentele redactate sau primite de </w:t>
      </w:r>
      <w:r w:rsidR="009B6DE4" w:rsidRPr="0095715E">
        <w:rPr>
          <w:rFonts w:ascii="Arial" w:hAnsi="Arial" w:cs="Arial"/>
          <w:szCs w:val="24"/>
          <w:lang w:val="ro-RO"/>
        </w:rPr>
        <w:t>Furnizor vor fi confidenţiale.</w:t>
      </w:r>
    </w:p>
    <w:p w:rsidR="00346788" w:rsidRPr="0095715E" w:rsidRDefault="00ED700E" w:rsidP="0006706B">
      <w:pPr>
        <w:pStyle w:val="DefaultText"/>
        <w:widowControl w:val="0"/>
        <w:spacing w:line="276" w:lineRule="auto"/>
        <w:jc w:val="both"/>
        <w:rPr>
          <w:rFonts w:ascii="Arial" w:hAnsi="Arial" w:cs="Arial"/>
          <w:szCs w:val="24"/>
          <w:lang w:val="ro-RO"/>
        </w:rPr>
      </w:pPr>
      <w:r w:rsidRPr="0095715E">
        <w:rPr>
          <w:rFonts w:ascii="Arial" w:hAnsi="Arial" w:cs="Arial"/>
          <w:b/>
          <w:szCs w:val="24"/>
          <w:lang w:val="ro-RO"/>
        </w:rPr>
        <w:t>26</w:t>
      </w:r>
      <w:r w:rsidR="00346788" w:rsidRPr="0095715E">
        <w:rPr>
          <w:rFonts w:ascii="Arial" w:hAnsi="Arial" w:cs="Arial"/>
          <w:b/>
          <w:szCs w:val="24"/>
          <w:lang w:val="ro-RO"/>
        </w:rPr>
        <w:t>.5</w:t>
      </w:r>
      <w:r w:rsidR="00AF35C3" w:rsidRPr="0095715E">
        <w:rPr>
          <w:rFonts w:ascii="Arial" w:hAnsi="Arial" w:cs="Arial"/>
          <w:szCs w:val="24"/>
          <w:lang w:val="ro-RO"/>
        </w:rPr>
        <w:t>.</w:t>
      </w:r>
      <w:r w:rsidR="00346788" w:rsidRPr="0095715E">
        <w:rPr>
          <w:rFonts w:ascii="Arial" w:hAnsi="Arial" w:cs="Arial"/>
          <w:szCs w:val="24"/>
          <w:lang w:val="ro-RO"/>
        </w:rPr>
        <w:t xml:space="preserve"> </w:t>
      </w:r>
      <w:r w:rsidR="005C4664" w:rsidRPr="0095715E">
        <w:rPr>
          <w:rFonts w:ascii="Arial" w:hAnsi="Arial" w:cs="Arial"/>
          <w:szCs w:val="24"/>
          <w:lang w:val="ro-RO"/>
        </w:rPr>
        <w:t>Furnizorul</w:t>
      </w:r>
      <w:r w:rsidR="00346788" w:rsidRPr="0095715E">
        <w:rPr>
          <w:rFonts w:ascii="Arial" w:hAnsi="Arial" w:cs="Arial"/>
          <w:szCs w:val="24"/>
          <w:lang w:val="ro-RO"/>
        </w:rPr>
        <w:t xml:space="preserve"> va administra folosirea de către Părţi a tuturor rapoartelor şi documentelor redactate, recepţionate sau prezentate de acestea pe parcursul </w:t>
      </w:r>
      <w:r w:rsidR="00115218" w:rsidRPr="0095715E">
        <w:rPr>
          <w:rFonts w:ascii="Arial" w:hAnsi="Arial" w:cs="Arial"/>
          <w:szCs w:val="24"/>
          <w:lang w:val="ro-RO"/>
        </w:rPr>
        <w:t>implement</w:t>
      </w:r>
      <w:r w:rsidR="00AC130C" w:rsidRPr="0095715E">
        <w:rPr>
          <w:rFonts w:ascii="Arial" w:hAnsi="Arial" w:cs="Arial"/>
          <w:szCs w:val="24"/>
          <w:lang w:val="ro-RO"/>
        </w:rPr>
        <w:t>ării</w:t>
      </w:r>
      <w:r w:rsidR="00346788" w:rsidRPr="0095715E">
        <w:rPr>
          <w:rFonts w:ascii="Arial" w:hAnsi="Arial" w:cs="Arial"/>
          <w:szCs w:val="24"/>
          <w:lang w:val="ro-RO"/>
        </w:rPr>
        <w:t xml:space="preserve"> contractului. </w:t>
      </w:r>
    </w:p>
    <w:p w:rsidR="00346788" w:rsidRPr="0095715E" w:rsidRDefault="00ED700E" w:rsidP="0006706B">
      <w:pPr>
        <w:pStyle w:val="DefaultText"/>
        <w:widowControl w:val="0"/>
        <w:spacing w:line="276" w:lineRule="auto"/>
        <w:jc w:val="both"/>
        <w:rPr>
          <w:rFonts w:ascii="Arial" w:hAnsi="Arial" w:cs="Arial"/>
          <w:szCs w:val="24"/>
          <w:lang w:val="ro-RO"/>
        </w:rPr>
      </w:pPr>
      <w:r w:rsidRPr="0095715E">
        <w:rPr>
          <w:rFonts w:ascii="Arial" w:hAnsi="Arial" w:cs="Arial"/>
          <w:b/>
          <w:szCs w:val="24"/>
          <w:lang w:val="ro-RO"/>
        </w:rPr>
        <w:t>26</w:t>
      </w:r>
      <w:r w:rsidR="00346788" w:rsidRPr="0095715E">
        <w:rPr>
          <w:rFonts w:ascii="Arial" w:hAnsi="Arial" w:cs="Arial"/>
          <w:b/>
          <w:szCs w:val="24"/>
          <w:lang w:val="ro-RO"/>
        </w:rPr>
        <w:t>.6</w:t>
      </w:r>
      <w:r w:rsidR="00AF35C3" w:rsidRPr="0095715E">
        <w:rPr>
          <w:rFonts w:ascii="Arial" w:hAnsi="Arial" w:cs="Arial"/>
          <w:szCs w:val="24"/>
          <w:lang w:val="ro-RO"/>
        </w:rPr>
        <w:t>.</w:t>
      </w:r>
      <w:r w:rsidR="00346788" w:rsidRPr="0095715E">
        <w:rPr>
          <w:rFonts w:ascii="Arial" w:hAnsi="Arial" w:cs="Arial"/>
          <w:szCs w:val="24"/>
          <w:lang w:val="ro-RO"/>
        </w:rPr>
        <w:t xml:space="preserve"> </w:t>
      </w:r>
      <w:r w:rsidR="005C4664" w:rsidRPr="0095715E">
        <w:rPr>
          <w:rFonts w:ascii="Arial" w:hAnsi="Arial" w:cs="Arial"/>
          <w:szCs w:val="24"/>
          <w:lang w:val="ro-RO"/>
        </w:rPr>
        <w:t>Furnizorul</w:t>
      </w:r>
      <w:r w:rsidR="00346788" w:rsidRPr="0095715E">
        <w:rPr>
          <w:rFonts w:ascii="Arial" w:hAnsi="Arial" w:cs="Arial"/>
          <w:szCs w:val="24"/>
          <w:lang w:val="ro-RO"/>
        </w:rPr>
        <w:t xml:space="preserve"> nu se va implica în nicio relaţie care îi poate compromite independenţa sa sau a personalului său; în cazul în care </w:t>
      </w:r>
      <w:r w:rsidR="005C4664" w:rsidRPr="0095715E">
        <w:rPr>
          <w:rFonts w:ascii="Arial" w:hAnsi="Arial" w:cs="Arial"/>
          <w:szCs w:val="24"/>
          <w:lang w:val="ro-RO"/>
        </w:rPr>
        <w:t>Furnizorul</w:t>
      </w:r>
      <w:r w:rsidR="00346788" w:rsidRPr="0095715E">
        <w:rPr>
          <w:rFonts w:ascii="Arial" w:hAnsi="Arial" w:cs="Arial"/>
          <w:szCs w:val="24"/>
          <w:lang w:val="ro-RO"/>
        </w:rPr>
        <w:t xml:space="preserve"> încetează să mai fie independent, Achizitorul poate să rezilieze/rezoluţioneze contractul, fără vreo cerere de despăgubiri din partea </w:t>
      </w:r>
      <w:r w:rsidR="005C4664" w:rsidRPr="0095715E">
        <w:rPr>
          <w:rFonts w:ascii="Arial" w:hAnsi="Arial" w:cs="Arial"/>
          <w:szCs w:val="24"/>
          <w:lang w:val="ro-RO"/>
        </w:rPr>
        <w:t>Furnizorul</w:t>
      </w:r>
      <w:r w:rsidR="00346788" w:rsidRPr="0095715E">
        <w:rPr>
          <w:rFonts w:ascii="Arial" w:hAnsi="Arial" w:cs="Arial"/>
          <w:szCs w:val="24"/>
          <w:lang w:val="ro-RO"/>
        </w:rPr>
        <w:t>ui.</w:t>
      </w:r>
    </w:p>
    <w:p w:rsidR="00346788" w:rsidRPr="0095715E" w:rsidRDefault="00ED700E" w:rsidP="0006706B">
      <w:pPr>
        <w:pStyle w:val="DefaultText"/>
        <w:widowControl w:val="0"/>
        <w:spacing w:line="276" w:lineRule="auto"/>
        <w:jc w:val="both"/>
        <w:rPr>
          <w:rFonts w:ascii="Arial" w:hAnsi="Arial" w:cs="Arial"/>
          <w:szCs w:val="24"/>
          <w:lang w:val="ro-RO"/>
        </w:rPr>
      </w:pPr>
      <w:r w:rsidRPr="0095715E">
        <w:rPr>
          <w:rFonts w:ascii="Arial" w:hAnsi="Arial" w:cs="Arial"/>
          <w:b/>
          <w:szCs w:val="24"/>
          <w:lang w:val="ro-RO"/>
        </w:rPr>
        <w:t>26</w:t>
      </w:r>
      <w:r w:rsidR="00346788" w:rsidRPr="0095715E">
        <w:rPr>
          <w:rFonts w:ascii="Arial" w:hAnsi="Arial" w:cs="Arial"/>
          <w:b/>
          <w:szCs w:val="24"/>
          <w:lang w:val="ro-RO"/>
        </w:rPr>
        <w:t>.7</w:t>
      </w:r>
      <w:r w:rsidR="00AF35C3" w:rsidRPr="0095715E">
        <w:rPr>
          <w:rFonts w:ascii="Arial" w:hAnsi="Arial" w:cs="Arial"/>
          <w:szCs w:val="24"/>
          <w:lang w:val="ro-RO"/>
        </w:rPr>
        <w:t>.</w:t>
      </w:r>
      <w:r w:rsidR="00346788" w:rsidRPr="0095715E">
        <w:rPr>
          <w:rFonts w:ascii="Arial" w:hAnsi="Arial" w:cs="Arial"/>
          <w:szCs w:val="24"/>
          <w:lang w:val="ro-RO"/>
        </w:rPr>
        <w:t xml:space="preserve"> Comisia Europeană îşi rezervă dreptul de a suspenda sau anula finanţarea proiectului dacă se descoperă practici de corupţie de orice fel în orice etapă a procesului de atribuire şi dacă Achizitorul nu ia măsurile corespunzătoare pentru remedierea situaţiei; în înţelesul </w:t>
      </w:r>
      <w:r w:rsidR="00346788" w:rsidRPr="0095715E">
        <w:rPr>
          <w:rFonts w:ascii="Arial" w:hAnsi="Arial" w:cs="Arial"/>
          <w:szCs w:val="24"/>
          <w:lang w:val="ro-RO"/>
        </w:rPr>
        <w:lastRenderedPageBreak/>
        <w:t xml:space="preserve">prezentei clauze sunt ”practici de corupţie” oferirea de mită, daruri, gratuităţi sau comisioane oricărei persoane, pentru a o convinge sau a o răsplăti pe aceasta pentru efectuarea sau neefectuarea oricărui act în legătură cu atribuirea contractului sau implementarea unui contract deja încheiat cu Achizitorul proiectului. </w:t>
      </w:r>
    </w:p>
    <w:p w:rsidR="00346788" w:rsidRPr="0095715E" w:rsidRDefault="00ED700E" w:rsidP="0006706B">
      <w:pPr>
        <w:pStyle w:val="DefaultText"/>
        <w:widowControl w:val="0"/>
        <w:spacing w:line="276" w:lineRule="auto"/>
        <w:jc w:val="both"/>
        <w:rPr>
          <w:rFonts w:ascii="Arial" w:hAnsi="Arial" w:cs="Arial"/>
          <w:szCs w:val="24"/>
          <w:lang w:val="ro-RO"/>
        </w:rPr>
      </w:pPr>
      <w:r w:rsidRPr="0095715E">
        <w:rPr>
          <w:rFonts w:ascii="Arial" w:hAnsi="Arial" w:cs="Arial"/>
          <w:b/>
          <w:szCs w:val="24"/>
          <w:lang w:val="ro-RO"/>
        </w:rPr>
        <w:t>26</w:t>
      </w:r>
      <w:r w:rsidR="00121956" w:rsidRPr="0095715E">
        <w:rPr>
          <w:rFonts w:ascii="Arial" w:hAnsi="Arial" w:cs="Arial"/>
          <w:b/>
          <w:szCs w:val="24"/>
          <w:lang w:val="ro-RO"/>
        </w:rPr>
        <w:t>.</w:t>
      </w:r>
      <w:r w:rsidR="00346788" w:rsidRPr="0095715E">
        <w:rPr>
          <w:rFonts w:ascii="Arial" w:hAnsi="Arial" w:cs="Arial"/>
          <w:b/>
          <w:szCs w:val="24"/>
          <w:lang w:val="ro-RO"/>
        </w:rPr>
        <w:t>8</w:t>
      </w:r>
      <w:r w:rsidR="00AF35C3" w:rsidRPr="0095715E">
        <w:rPr>
          <w:rFonts w:ascii="Arial" w:hAnsi="Arial" w:cs="Arial"/>
          <w:szCs w:val="24"/>
          <w:lang w:val="ro-RO"/>
        </w:rPr>
        <w:t>.</w:t>
      </w:r>
      <w:r w:rsidR="00346788" w:rsidRPr="0095715E">
        <w:rPr>
          <w:rFonts w:ascii="Arial" w:hAnsi="Arial" w:cs="Arial"/>
          <w:szCs w:val="24"/>
          <w:lang w:val="ro-RO"/>
        </w:rPr>
        <w:t xml:space="preserve"> Astfel de cheltuieli comerciale neuzuale sunt comisioanele nemenţionate în contractul principal sau care nu izvorăsc dintr-un contract încheiat în mod corect în legătură cu contractul principal, comisioane neplătite în schimbul unor servicii reale şi legitime, comisioane transmise într-un paradis fiscal, comisioane plătite unui destinatar care nu este identificat în mod clar sau comisioane plătite unei societăţi care are aparenţa de a fi societate de faţadă. </w:t>
      </w:r>
    </w:p>
    <w:p w:rsidR="00346788" w:rsidRPr="0095715E" w:rsidRDefault="00ED700E" w:rsidP="0006706B">
      <w:pPr>
        <w:pStyle w:val="DefaultText"/>
        <w:widowControl w:val="0"/>
        <w:spacing w:line="276" w:lineRule="auto"/>
        <w:jc w:val="both"/>
        <w:rPr>
          <w:rFonts w:ascii="Arial" w:hAnsi="Arial" w:cs="Arial"/>
          <w:szCs w:val="24"/>
          <w:lang w:val="ro-RO"/>
        </w:rPr>
      </w:pPr>
      <w:r w:rsidRPr="0095715E">
        <w:rPr>
          <w:rFonts w:ascii="Arial" w:hAnsi="Arial" w:cs="Arial"/>
          <w:b/>
          <w:szCs w:val="24"/>
          <w:lang w:val="ro-RO"/>
        </w:rPr>
        <w:t>26</w:t>
      </w:r>
      <w:r w:rsidR="00121956" w:rsidRPr="0095715E">
        <w:rPr>
          <w:rFonts w:ascii="Arial" w:hAnsi="Arial" w:cs="Arial"/>
          <w:b/>
          <w:szCs w:val="24"/>
          <w:lang w:val="ro-RO"/>
        </w:rPr>
        <w:t>.</w:t>
      </w:r>
      <w:r w:rsidR="00346788" w:rsidRPr="0095715E">
        <w:rPr>
          <w:rFonts w:ascii="Arial" w:hAnsi="Arial" w:cs="Arial"/>
          <w:b/>
          <w:szCs w:val="24"/>
          <w:lang w:val="ro-RO"/>
        </w:rPr>
        <w:t>9</w:t>
      </w:r>
      <w:r w:rsidR="00411732" w:rsidRPr="0095715E">
        <w:rPr>
          <w:rFonts w:ascii="Arial" w:hAnsi="Arial" w:cs="Arial"/>
          <w:szCs w:val="24"/>
          <w:lang w:val="ro-RO"/>
        </w:rPr>
        <w:t>.</w:t>
      </w:r>
      <w:r w:rsidR="00346788" w:rsidRPr="0095715E">
        <w:rPr>
          <w:rFonts w:ascii="Arial" w:hAnsi="Arial" w:cs="Arial"/>
          <w:szCs w:val="24"/>
          <w:lang w:val="ro-RO"/>
        </w:rPr>
        <w:t xml:space="preserve"> </w:t>
      </w:r>
      <w:r w:rsidR="005C4664" w:rsidRPr="0095715E">
        <w:rPr>
          <w:rFonts w:ascii="Arial" w:hAnsi="Arial" w:cs="Arial"/>
          <w:szCs w:val="24"/>
          <w:lang w:val="ro-RO"/>
        </w:rPr>
        <w:t>Furnizorul</w:t>
      </w:r>
      <w:r w:rsidR="00346788" w:rsidRPr="0095715E">
        <w:rPr>
          <w:rFonts w:ascii="Arial" w:hAnsi="Arial" w:cs="Arial"/>
          <w:szCs w:val="24"/>
          <w:lang w:val="ro-RO"/>
        </w:rPr>
        <w:t xml:space="preserve"> îşi asumă obligaţia de a furniza Comisiei Europene, la cerere, toate documentele probante cu privire la condiţiile de </w:t>
      </w:r>
      <w:r w:rsidR="00115218" w:rsidRPr="0095715E">
        <w:rPr>
          <w:rFonts w:ascii="Arial" w:hAnsi="Arial" w:cs="Arial"/>
          <w:szCs w:val="24"/>
          <w:lang w:val="ro-RO"/>
        </w:rPr>
        <w:t>implementare</w:t>
      </w:r>
      <w:r w:rsidR="00346788" w:rsidRPr="0095715E">
        <w:rPr>
          <w:rFonts w:ascii="Arial" w:hAnsi="Arial" w:cs="Arial"/>
          <w:szCs w:val="24"/>
          <w:lang w:val="ro-RO"/>
        </w:rPr>
        <w:t xml:space="preserve"> a contractului; Comisia Europeană poate efectua orice verificări documentare sau inopinate pe care le consideră necesare pentru a descoperi probe în cazurile în care se suspectează efectuarea de cheltuieli comerciale neuzuale.</w:t>
      </w:r>
    </w:p>
    <w:p w:rsidR="00B755BD" w:rsidRPr="0095715E" w:rsidRDefault="0095715E" w:rsidP="0006706B">
      <w:pPr>
        <w:widowControl w:val="0"/>
        <w:spacing w:line="276" w:lineRule="auto"/>
        <w:jc w:val="both"/>
        <w:rPr>
          <w:rFonts w:ascii="Arial" w:hAnsi="Arial" w:cs="Arial"/>
          <w:b/>
        </w:rPr>
      </w:pPr>
      <w:r w:rsidRPr="0095715E">
        <w:rPr>
          <w:rFonts w:ascii="Arial" w:hAnsi="Arial" w:cs="Arial"/>
        </w:rPr>
        <w:t>(</w:t>
      </w:r>
      <w:r w:rsidR="00B755BD" w:rsidRPr="0095715E">
        <w:rPr>
          <w:rFonts w:ascii="Arial" w:hAnsi="Arial" w:cs="Arial"/>
          <w:i/>
        </w:rPr>
        <w:t>În situația în care contractul de finanțare în cadrul Instrumentului pentru Managementul Frontierelor și Vize</w:t>
      </w:r>
      <w:r w:rsidR="0011104C" w:rsidRPr="0095715E">
        <w:rPr>
          <w:rFonts w:ascii="Arial" w:hAnsi="Arial" w:cs="Arial"/>
          <w:i/>
        </w:rPr>
        <w:t>,</w:t>
      </w:r>
      <w:r w:rsidR="00B755BD" w:rsidRPr="0095715E">
        <w:rPr>
          <w:rFonts w:ascii="Arial" w:hAnsi="Arial" w:cs="Arial"/>
          <w:i/>
        </w:rPr>
        <w:t xml:space="preserve"> </w:t>
      </w:r>
      <w:r w:rsidR="0011104C" w:rsidRPr="0095715E">
        <w:rPr>
          <w:rFonts w:ascii="Arial" w:hAnsi="Arial" w:cs="Arial"/>
          <w:i/>
        </w:rPr>
        <w:t xml:space="preserve">sau conform altor surse de finanțare, </w:t>
      </w:r>
      <w:r w:rsidR="00B755BD" w:rsidRPr="0095715E">
        <w:rPr>
          <w:rFonts w:ascii="Arial" w:hAnsi="Arial" w:cs="Arial"/>
          <w:i/>
        </w:rPr>
        <w:t>prevede reguli suplimentare privind clauzele etice, prezentul articol va fi completat în mod corespunzător</w:t>
      </w:r>
      <w:r w:rsidRPr="0095715E">
        <w:rPr>
          <w:rFonts w:ascii="Arial" w:hAnsi="Arial" w:cs="Arial"/>
        </w:rPr>
        <w:t>).</w:t>
      </w:r>
    </w:p>
    <w:p w:rsidR="00D811A2" w:rsidRPr="0095715E" w:rsidRDefault="00D811A2" w:rsidP="0006706B">
      <w:pPr>
        <w:pStyle w:val="DefaultText"/>
        <w:widowControl w:val="0"/>
        <w:spacing w:line="276" w:lineRule="auto"/>
        <w:jc w:val="both"/>
        <w:rPr>
          <w:rFonts w:ascii="Arial" w:hAnsi="Arial" w:cs="Arial"/>
          <w:szCs w:val="24"/>
          <w:highlight w:val="yellow"/>
          <w:lang w:val="ro-RO"/>
        </w:rPr>
      </w:pPr>
    </w:p>
    <w:p w:rsidR="00857DEC" w:rsidRPr="00E82269" w:rsidRDefault="00ED700E" w:rsidP="0006706B">
      <w:pPr>
        <w:pStyle w:val="DefaultText"/>
        <w:widowControl w:val="0"/>
        <w:spacing w:line="276" w:lineRule="auto"/>
        <w:jc w:val="both"/>
        <w:rPr>
          <w:rFonts w:ascii="Arial" w:hAnsi="Arial" w:cs="Arial"/>
          <w:b/>
          <w:szCs w:val="24"/>
          <w:lang w:val="ro-RO"/>
        </w:rPr>
      </w:pPr>
      <w:r w:rsidRPr="00E82269">
        <w:rPr>
          <w:rFonts w:ascii="Arial" w:hAnsi="Arial" w:cs="Arial"/>
          <w:b/>
          <w:szCs w:val="24"/>
          <w:lang w:val="ro-RO"/>
        </w:rPr>
        <w:t>27</w:t>
      </w:r>
      <w:r w:rsidR="00857DEC" w:rsidRPr="00E82269">
        <w:rPr>
          <w:rFonts w:ascii="Arial" w:hAnsi="Arial" w:cs="Arial"/>
          <w:b/>
          <w:szCs w:val="24"/>
          <w:lang w:val="ro-RO"/>
        </w:rPr>
        <w:t>. Drepturi de proprietate intelectuală şi drepturi conexe</w:t>
      </w:r>
    </w:p>
    <w:p w:rsidR="00DD3576" w:rsidRDefault="00ED700E" w:rsidP="0006706B">
      <w:pPr>
        <w:pStyle w:val="DefaultText"/>
        <w:widowControl w:val="0"/>
        <w:spacing w:line="276" w:lineRule="auto"/>
        <w:jc w:val="both"/>
        <w:rPr>
          <w:rFonts w:ascii="Arial" w:hAnsi="Arial" w:cs="Arial"/>
          <w:szCs w:val="24"/>
          <w:lang w:val="ro-RO"/>
        </w:rPr>
      </w:pPr>
      <w:r w:rsidRPr="00E82269">
        <w:rPr>
          <w:rFonts w:ascii="Arial" w:hAnsi="Arial" w:cs="Arial"/>
          <w:b/>
          <w:szCs w:val="24"/>
          <w:lang w:val="ro-RO"/>
        </w:rPr>
        <w:t>27</w:t>
      </w:r>
      <w:r w:rsidR="0032425E" w:rsidRPr="00E82269">
        <w:rPr>
          <w:rFonts w:ascii="Arial" w:hAnsi="Arial" w:cs="Arial"/>
          <w:b/>
          <w:szCs w:val="24"/>
          <w:lang w:val="ro-RO"/>
        </w:rPr>
        <w:t>.1</w:t>
      </w:r>
      <w:r w:rsidR="00AF35C3" w:rsidRPr="00E82269">
        <w:rPr>
          <w:rFonts w:ascii="Arial" w:hAnsi="Arial" w:cs="Arial"/>
          <w:szCs w:val="24"/>
          <w:lang w:val="ro-RO"/>
        </w:rPr>
        <w:t>.</w:t>
      </w:r>
      <w:r w:rsidR="00AF498C" w:rsidRPr="00E82269">
        <w:rPr>
          <w:rFonts w:ascii="Arial" w:hAnsi="Arial" w:cs="Arial"/>
          <w:szCs w:val="24"/>
          <w:lang w:val="ro-RO"/>
        </w:rPr>
        <w:t xml:space="preserve"> </w:t>
      </w:r>
      <w:r w:rsidR="00857DEC" w:rsidRPr="00E82269">
        <w:rPr>
          <w:rFonts w:ascii="Arial" w:hAnsi="Arial" w:cs="Arial"/>
          <w:szCs w:val="24"/>
          <w:lang w:val="ro-RO"/>
        </w:rPr>
        <w:t>Dreptul de proprietate asupra bunurilor, drepturile de proprietate intelectuală sau de utilizare, atât industrială</w:t>
      </w:r>
      <w:r w:rsidR="00AF498C" w:rsidRPr="00E82269">
        <w:rPr>
          <w:rFonts w:ascii="Arial" w:hAnsi="Arial" w:cs="Arial"/>
          <w:szCs w:val="24"/>
          <w:lang w:val="ro-RO"/>
        </w:rPr>
        <w:t xml:space="preserve"> </w:t>
      </w:r>
      <w:r w:rsidR="00857DEC" w:rsidRPr="00E82269">
        <w:rPr>
          <w:rFonts w:ascii="Arial" w:hAnsi="Arial" w:cs="Arial"/>
          <w:szCs w:val="24"/>
          <w:lang w:val="ro-RO"/>
        </w:rPr>
        <w:t xml:space="preserve">(ex. brevete de invenţie, desenele şi modelele industriale, mărcile), cât şi dreptul de autor asupra creaţiilor rezultate din implementarea contractului, sunt drepturi exclusive ale </w:t>
      </w:r>
      <w:r w:rsidR="00AF498C" w:rsidRPr="00E82269">
        <w:rPr>
          <w:rFonts w:ascii="Arial" w:hAnsi="Arial" w:cs="Arial"/>
          <w:szCs w:val="24"/>
          <w:lang w:val="ro-RO"/>
        </w:rPr>
        <w:t>Achizitorului</w:t>
      </w:r>
      <w:r w:rsidR="00857DEC" w:rsidRPr="00E82269">
        <w:rPr>
          <w:rFonts w:ascii="Arial" w:hAnsi="Arial" w:cs="Arial"/>
          <w:szCs w:val="24"/>
          <w:lang w:val="ro-RO"/>
        </w:rPr>
        <w:t>.</w:t>
      </w:r>
    </w:p>
    <w:p w:rsidR="00DE435A" w:rsidRPr="00DE435A" w:rsidRDefault="00DE435A" w:rsidP="0006706B">
      <w:pPr>
        <w:pStyle w:val="DefaultText"/>
        <w:widowControl w:val="0"/>
        <w:spacing w:line="276" w:lineRule="auto"/>
        <w:jc w:val="both"/>
        <w:rPr>
          <w:rFonts w:ascii="Arial" w:hAnsi="Arial" w:cs="Arial"/>
          <w:szCs w:val="24"/>
          <w:lang w:val="ro-RO"/>
        </w:rPr>
      </w:pPr>
    </w:p>
    <w:p w:rsidR="002811F2" w:rsidRPr="00E82269" w:rsidRDefault="002E4521" w:rsidP="0006706B">
      <w:pPr>
        <w:pStyle w:val="DefaultText"/>
        <w:widowControl w:val="0"/>
        <w:spacing w:line="276" w:lineRule="auto"/>
        <w:jc w:val="both"/>
        <w:rPr>
          <w:rFonts w:ascii="Arial" w:hAnsi="Arial" w:cs="Arial"/>
          <w:b/>
          <w:noProof w:val="0"/>
          <w:szCs w:val="24"/>
          <w:lang w:val="ro-RO"/>
        </w:rPr>
      </w:pPr>
      <w:r w:rsidRPr="00E82269">
        <w:rPr>
          <w:rFonts w:ascii="Arial" w:hAnsi="Arial" w:cs="Arial"/>
          <w:b/>
          <w:noProof w:val="0"/>
          <w:szCs w:val="24"/>
          <w:lang w:val="ro-RO"/>
        </w:rPr>
        <w:t>28</w:t>
      </w:r>
      <w:r w:rsidR="00121956" w:rsidRPr="00E82269">
        <w:rPr>
          <w:rFonts w:ascii="Arial" w:hAnsi="Arial" w:cs="Arial"/>
          <w:b/>
          <w:noProof w:val="0"/>
          <w:szCs w:val="24"/>
          <w:lang w:val="ro-RO"/>
        </w:rPr>
        <w:t>.</w:t>
      </w:r>
      <w:r w:rsidR="002811F2" w:rsidRPr="00E82269">
        <w:rPr>
          <w:rFonts w:ascii="Arial" w:hAnsi="Arial" w:cs="Arial"/>
          <w:b/>
          <w:noProof w:val="0"/>
          <w:szCs w:val="24"/>
          <w:lang w:val="ro-RO"/>
        </w:rPr>
        <w:t xml:space="preserve"> Conflictul de interese</w:t>
      </w:r>
    </w:p>
    <w:p w:rsidR="002811F2" w:rsidRPr="00E82269" w:rsidRDefault="00BC7F6B" w:rsidP="0006706B">
      <w:pPr>
        <w:pStyle w:val="DefaultText"/>
        <w:widowControl w:val="0"/>
        <w:spacing w:line="276" w:lineRule="auto"/>
        <w:jc w:val="both"/>
        <w:rPr>
          <w:rFonts w:ascii="Arial" w:hAnsi="Arial" w:cs="Arial"/>
          <w:noProof w:val="0"/>
          <w:szCs w:val="24"/>
          <w:lang w:val="ro-RO"/>
        </w:rPr>
      </w:pPr>
      <w:r w:rsidRPr="00E82269">
        <w:rPr>
          <w:rFonts w:ascii="Arial" w:hAnsi="Arial" w:cs="Arial"/>
          <w:b/>
          <w:noProof w:val="0"/>
          <w:szCs w:val="24"/>
          <w:lang w:val="ro-RO"/>
        </w:rPr>
        <w:t>28</w:t>
      </w:r>
      <w:r w:rsidR="00121956" w:rsidRPr="00E82269">
        <w:rPr>
          <w:rFonts w:ascii="Arial" w:hAnsi="Arial" w:cs="Arial"/>
          <w:b/>
          <w:noProof w:val="0"/>
          <w:szCs w:val="24"/>
          <w:lang w:val="ro-RO"/>
        </w:rPr>
        <w:t>.</w:t>
      </w:r>
      <w:r w:rsidR="002811F2" w:rsidRPr="00E82269">
        <w:rPr>
          <w:rFonts w:ascii="Arial" w:hAnsi="Arial" w:cs="Arial"/>
          <w:b/>
          <w:noProof w:val="0"/>
          <w:szCs w:val="24"/>
          <w:lang w:val="ro-RO"/>
        </w:rPr>
        <w:t>1</w:t>
      </w:r>
      <w:r w:rsidR="00AF35C3" w:rsidRPr="00E82269">
        <w:rPr>
          <w:rFonts w:ascii="Arial" w:hAnsi="Arial" w:cs="Arial"/>
          <w:noProof w:val="0"/>
          <w:szCs w:val="24"/>
          <w:lang w:val="ro-RO"/>
        </w:rPr>
        <w:t>.</w:t>
      </w:r>
      <w:r w:rsidR="00AF498C" w:rsidRPr="00E82269">
        <w:rPr>
          <w:rFonts w:ascii="Arial" w:hAnsi="Arial" w:cs="Arial"/>
          <w:noProof w:val="0"/>
          <w:szCs w:val="24"/>
          <w:lang w:val="ro-RO"/>
        </w:rPr>
        <w:t xml:space="preserve"> </w:t>
      </w:r>
      <w:r w:rsidR="005C4664" w:rsidRPr="00E82269">
        <w:rPr>
          <w:rFonts w:ascii="Arial" w:hAnsi="Arial" w:cs="Arial"/>
          <w:noProof w:val="0"/>
          <w:szCs w:val="24"/>
          <w:lang w:val="ro-RO"/>
        </w:rPr>
        <w:t>Furnizorul</w:t>
      </w:r>
      <w:r w:rsidR="002811F2" w:rsidRPr="00E82269">
        <w:rPr>
          <w:rFonts w:ascii="Arial" w:hAnsi="Arial" w:cs="Arial"/>
          <w:noProof w:val="0"/>
          <w:szCs w:val="24"/>
          <w:lang w:val="ro-RO"/>
        </w:rPr>
        <w:t xml:space="preserve"> va lua toate măsurile necesare pentru a preveni ori stopa orice situaţie care ar putea compromite </w:t>
      </w:r>
      <w:r w:rsidR="00115218" w:rsidRPr="00E82269">
        <w:rPr>
          <w:rFonts w:ascii="Arial" w:hAnsi="Arial" w:cs="Arial"/>
          <w:noProof w:val="0"/>
          <w:szCs w:val="24"/>
          <w:lang w:val="ro-RO"/>
        </w:rPr>
        <w:t>implementarea</w:t>
      </w:r>
      <w:r w:rsidR="002811F2" w:rsidRPr="00E82269">
        <w:rPr>
          <w:rFonts w:ascii="Arial" w:hAnsi="Arial" w:cs="Arial"/>
          <w:noProof w:val="0"/>
          <w:szCs w:val="24"/>
          <w:lang w:val="ro-RO"/>
        </w:rPr>
        <w:t xml:space="preserve">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w:t>
      </w:r>
      <w:r w:rsidR="00115218" w:rsidRPr="00E82269">
        <w:rPr>
          <w:rFonts w:ascii="Arial" w:hAnsi="Arial" w:cs="Arial"/>
          <w:noProof w:val="0"/>
          <w:szCs w:val="24"/>
          <w:lang w:val="ro-RO"/>
        </w:rPr>
        <w:t>implementării</w:t>
      </w:r>
      <w:r w:rsidR="002811F2" w:rsidRPr="00E82269">
        <w:rPr>
          <w:rFonts w:ascii="Arial" w:hAnsi="Arial" w:cs="Arial"/>
          <w:noProof w:val="0"/>
          <w:szCs w:val="24"/>
          <w:lang w:val="ro-RO"/>
        </w:rPr>
        <w:t xml:space="preserve"> Contractului trebuie notificat în scris </w:t>
      </w:r>
      <w:r w:rsidR="00974FF3" w:rsidRPr="00E82269">
        <w:rPr>
          <w:rFonts w:ascii="Arial" w:hAnsi="Arial" w:cs="Arial"/>
          <w:noProof w:val="0"/>
          <w:szCs w:val="24"/>
          <w:lang w:val="ro-RO"/>
        </w:rPr>
        <w:t>Achizitorului</w:t>
      </w:r>
      <w:r w:rsidR="002811F2" w:rsidRPr="00E82269">
        <w:rPr>
          <w:rFonts w:ascii="Arial" w:hAnsi="Arial" w:cs="Arial"/>
          <w:noProof w:val="0"/>
          <w:szCs w:val="24"/>
          <w:lang w:val="ro-RO"/>
        </w:rPr>
        <w:t xml:space="preserve">, în termen de 3 zile de la apariţia acestuia. </w:t>
      </w:r>
    </w:p>
    <w:p w:rsidR="002811F2" w:rsidRPr="00E82269" w:rsidRDefault="00BC7F6B" w:rsidP="0006706B">
      <w:pPr>
        <w:pStyle w:val="DefaultText"/>
        <w:widowControl w:val="0"/>
        <w:spacing w:line="276" w:lineRule="auto"/>
        <w:jc w:val="both"/>
        <w:rPr>
          <w:rFonts w:ascii="Arial" w:hAnsi="Arial" w:cs="Arial"/>
          <w:noProof w:val="0"/>
          <w:szCs w:val="24"/>
          <w:lang w:val="ro-RO"/>
        </w:rPr>
      </w:pPr>
      <w:r w:rsidRPr="00E82269">
        <w:rPr>
          <w:rFonts w:ascii="Arial" w:hAnsi="Arial" w:cs="Arial"/>
          <w:b/>
          <w:noProof w:val="0"/>
          <w:szCs w:val="24"/>
          <w:lang w:val="ro-RO"/>
        </w:rPr>
        <w:t>28</w:t>
      </w:r>
      <w:r w:rsidR="00121956" w:rsidRPr="00E82269">
        <w:rPr>
          <w:rFonts w:ascii="Arial" w:hAnsi="Arial" w:cs="Arial"/>
          <w:b/>
          <w:noProof w:val="0"/>
          <w:szCs w:val="24"/>
          <w:lang w:val="ro-RO"/>
        </w:rPr>
        <w:t>.</w:t>
      </w:r>
      <w:r w:rsidR="002811F2" w:rsidRPr="00E82269">
        <w:rPr>
          <w:rFonts w:ascii="Arial" w:hAnsi="Arial" w:cs="Arial"/>
          <w:b/>
          <w:noProof w:val="0"/>
          <w:szCs w:val="24"/>
          <w:lang w:val="ro-RO"/>
        </w:rPr>
        <w:t>2</w:t>
      </w:r>
      <w:r w:rsidR="00AF35C3" w:rsidRPr="00E82269">
        <w:rPr>
          <w:rFonts w:ascii="Arial" w:hAnsi="Arial" w:cs="Arial"/>
          <w:noProof w:val="0"/>
          <w:szCs w:val="24"/>
          <w:lang w:val="ro-RO"/>
        </w:rPr>
        <w:t>.</w:t>
      </w:r>
      <w:r w:rsidR="00AF498C" w:rsidRPr="00E82269">
        <w:rPr>
          <w:rFonts w:ascii="Arial" w:hAnsi="Arial" w:cs="Arial"/>
          <w:noProof w:val="0"/>
          <w:szCs w:val="24"/>
          <w:lang w:val="ro-RO"/>
        </w:rPr>
        <w:t xml:space="preserve"> </w:t>
      </w:r>
      <w:r w:rsidR="002811F2" w:rsidRPr="00E82269">
        <w:rPr>
          <w:rFonts w:ascii="Arial" w:hAnsi="Arial" w:cs="Arial"/>
          <w:noProof w:val="0"/>
          <w:szCs w:val="24"/>
          <w:lang w:val="ro-RO"/>
        </w:rPr>
        <w:t xml:space="preserve">Achizitorul îşi rezervă dreptul de a verifica dacă măsurile luate sunt corespunzătoare şi poate solicita măsuri suplimentare dacă este necesar. </w:t>
      </w:r>
      <w:r w:rsidR="005C4664" w:rsidRPr="00E82269">
        <w:rPr>
          <w:rFonts w:ascii="Arial" w:hAnsi="Arial" w:cs="Arial"/>
          <w:noProof w:val="0"/>
          <w:szCs w:val="24"/>
          <w:lang w:val="ro-RO"/>
        </w:rPr>
        <w:t>Furnizorul</w:t>
      </w:r>
      <w:r w:rsidR="002811F2" w:rsidRPr="00E82269">
        <w:rPr>
          <w:rFonts w:ascii="Arial" w:hAnsi="Arial" w:cs="Arial"/>
          <w:noProof w:val="0"/>
          <w:szCs w:val="24"/>
          <w:lang w:val="ro-RO"/>
        </w:rPr>
        <w:t xml:space="preserve"> se va asigura că personalul său, salariat sau contractat de el, inclusiv conducerea şi salariaţii din teritoriu, nu se află într-</w:t>
      </w:r>
      <w:r w:rsidRPr="00E82269">
        <w:rPr>
          <w:rFonts w:ascii="Arial" w:hAnsi="Arial" w:cs="Arial"/>
          <w:noProof w:val="0"/>
          <w:szCs w:val="24"/>
          <w:lang w:val="ro-RO"/>
        </w:rPr>
        <w:t>o</w:t>
      </w:r>
      <w:r w:rsidR="002811F2" w:rsidRPr="00E82269">
        <w:rPr>
          <w:rFonts w:ascii="Arial" w:hAnsi="Arial" w:cs="Arial"/>
          <w:noProof w:val="0"/>
          <w:szCs w:val="24"/>
          <w:lang w:val="ro-RO"/>
        </w:rPr>
        <w:t xml:space="preserve"> </w:t>
      </w:r>
      <w:r w:rsidR="00E040F1" w:rsidRPr="00E82269">
        <w:rPr>
          <w:rFonts w:ascii="Arial" w:hAnsi="Arial" w:cs="Arial"/>
          <w:noProof w:val="0"/>
          <w:szCs w:val="24"/>
          <w:lang w:val="ro-RO"/>
        </w:rPr>
        <w:t>situație</w:t>
      </w:r>
      <w:r w:rsidR="002811F2" w:rsidRPr="00E82269">
        <w:rPr>
          <w:rFonts w:ascii="Arial" w:hAnsi="Arial" w:cs="Arial"/>
          <w:noProof w:val="0"/>
          <w:szCs w:val="24"/>
          <w:lang w:val="ro-RO"/>
        </w:rPr>
        <w:t xml:space="preserve"> care ar putea genera un conflict de interese. </w:t>
      </w:r>
      <w:r w:rsidR="005C4664" w:rsidRPr="00E82269">
        <w:rPr>
          <w:rFonts w:ascii="Arial" w:hAnsi="Arial" w:cs="Arial"/>
          <w:noProof w:val="0"/>
          <w:szCs w:val="24"/>
          <w:lang w:val="ro-RO"/>
        </w:rPr>
        <w:t>Furnizorul</w:t>
      </w:r>
      <w:r w:rsidR="002811F2" w:rsidRPr="00E82269">
        <w:rPr>
          <w:rFonts w:ascii="Arial" w:hAnsi="Arial" w:cs="Arial"/>
          <w:noProof w:val="0"/>
          <w:szCs w:val="24"/>
          <w:lang w:val="ro-RO"/>
        </w:rPr>
        <w:t xml:space="preserve"> va înlocui, în maxim 5 zile şi fără vreo compensaţie din partea Achizitorului, orice membru al personalului său salariat ori contractat, inclusiv conducerea ori salariaţii din teritoriu, care se regăseşte într-o astfel de situaţie. </w:t>
      </w:r>
    </w:p>
    <w:p w:rsidR="00B06551" w:rsidRPr="00191DAB" w:rsidRDefault="00B06551" w:rsidP="0006706B">
      <w:pPr>
        <w:pStyle w:val="DefaultText"/>
        <w:widowControl w:val="0"/>
        <w:spacing w:line="276" w:lineRule="auto"/>
        <w:jc w:val="both"/>
        <w:rPr>
          <w:rFonts w:ascii="Arial" w:hAnsi="Arial" w:cs="Arial"/>
          <w:noProof w:val="0"/>
          <w:color w:val="FF0000"/>
          <w:szCs w:val="24"/>
          <w:highlight w:val="yellow"/>
          <w:lang w:val="ro-RO"/>
        </w:rPr>
      </w:pPr>
    </w:p>
    <w:p w:rsidR="00B06551" w:rsidRPr="00E82269" w:rsidRDefault="00BC7F6B" w:rsidP="0006706B">
      <w:pPr>
        <w:pStyle w:val="Heading1"/>
        <w:keepNext w:val="0"/>
        <w:widowControl w:val="0"/>
        <w:numPr>
          <w:ilvl w:val="0"/>
          <w:numId w:val="0"/>
        </w:numPr>
        <w:tabs>
          <w:tab w:val="left" w:pos="426"/>
        </w:tabs>
        <w:spacing w:line="276" w:lineRule="auto"/>
        <w:jc w:val="both"/>
        <w:rPr>
          <w:rFonts w:ascii="Arial" w:eastAsia="Times New Roman" w:hAnsi="Arial" w:cs="Arial"/>
          <w:kern w:val="36"/>
        </w:rPr>
      </w:pPr>
      <w:r w:rsidRPr="00E82269">
        <w:rPr>
          <w:rFonts w:ascii="Arial" w:eastAsia="Times New Roman" w:hAnsi="Arial" w:cs="Arial"/>
          <w:bCs w:val="0"/>
          <w:kern w:val="36"/>
        </w:rPr>
        <w:t xml:space="preserve">29. </w:t>
      </w:r>
      <w:r w:rsidR="00B06551" w:rsidRPr="00E82269">
        <w:rPr>
          <w:rFonts w:ascii="Arial" w:eastAsia="Times New Roman" w:hAnsi="Arial" w:cs="Arial"/>
          <w:bCs w:val="0"/>
          <w:kern w:val="36"/>
        </w:rPr>
        <w:t>Confidențialitatea informațiilor și protecția datelor cu caracter personal</w:t>
      </w:r>
    </w:p>
    <w:p w:rsidR="00B06551" w:rsidRPr="00E82269" w:rsidRDefault="00BC7F6B" w:rsidP="0006706B">
      <w:pPr>
        <w:pStyle w:val="Heading2"/>
        <w:keepNext w:val="0"/>
        <w:widowControl w:val="0"/>
        <w:numPr>
          <w:ilvl w:val="0"/>
          <w:numId w:val="0"/>
        </w:numPr>
        <w:spacing w:line="276" w:lineRule="auto"/>
        <w:rPr>
          <w:rFonts w:ascii="Arial" w:eastAsia="Times New Roman" w:hAnsi="Arial" w:cs="Arial"/>
          <w:b w:val="0"/>
        </w:rPr>
      </w:pPr>
      <w:r w:rsidRPr="00E82269">
        <w:rPr>
          <w:rFonts w:ascii="Arial" w:eastAsia="Times New Roman" w:hAnsi="Arial" w:cs="Arial"/>
          <w:iCs/>
        </w:rPr>
        <w:t>29</w:t>
      </w:r>
      <w:r w:rsidR="00B06551" w:rsidRPr="00E82269">
        <w:rPr>
          <w:rFonts w:ascii="Arial" w:eastAsia="Times New Roman" w:hAnsi="Arial" w:cs="Arial"/>
          <w:iCs/>
        </w:rPr>
        <w:t>.1</w:t>
      </w:r>
      <w:r w:rsidR="00B06551" w:rsidRPr="00E82269">
        <w:rPr>
          <w:rFonts w:ascii="Arial" w:eastAsia="Times New Roman" w:hAnsi="Arial" w:cs="Arial"/>
          <w:b w:val="0"/>
          <w:iCs/>
        </w:rPr>
        <w:t>.</w:t>
      </w:r>
      <w:r w:rsidR="00B06551" w:rsidRPr="00E82269">
        <w:rPr>
          <w:rFonts w:ascii="Arial" w:eastAsia="Times New Roman" w:hAnsi="Arial" w:cs="Arial"/>
          <w:b w:val="0"/>
          <w:i/>
          <w:iCs/>
        </w:rPr>
        <w:t xml:space="preserve"> </w:t>
      </w:r>
      <w:r w:rsidR="00B06551" w:rsidRPr="00E82269">
        <w:rPr>
          <w:rFonts w:ascii="Arial" w:eastAsia="Times New Roman" w:hAnsi="Arial" w:cs="Arial"/>
          <w:b w:val="0"/>
          <w:iCs/>
        </w:rPr>
        <w:t>Furnizorul</w:t>
      </w:r>
      <w:r w:rsidR="00B06551" w:rsidRPr="00E82269">
        <w:rPr>
          <w:rFonts w:ascii="Arial" w:eastAsia="Times New Roman" w:hAnsi="Arial" w:cs="Arial"/>
          <w:b w:val="0"/>
        </w:rPr>
        <w:t xml:space="preserve"> va considera toate documentele și informațiile care îi sunt puse la dispoziție în vederea încheierii și executării </w:t>
      </w:r>
      <w:r w:rsidR="00B06551" w:rsidRPr="00E82269">
        <w:rPr>
          <w:rFonts w:ascii="Arial" w:eastAsia="Times New Roman" w:hAnsi="Arial" w:cs="Arial"/>
          <w:b w:val="0"/>
          <w:iCs/>
        </w:rPr>
        <w:t>Contractului</w:t>
      </w:r>
      <w:r w:rsidR="00B06551" w:rsidRPr="00E82269">
        <w:rPr>
          <w:rFonts w:ascii="Arial" w:eastAsia="Times New Roman" w:hAnsi="Arial" w:cs="Arial"/>
          <w:b w:val="0"/>
        </w:rPr>
        <w:t xml:space="preserve"> drept confidențiale și, cu excepția cazului în care este necesar pentru executarea </w:t>
      </w:r>
      <w:r w:rsidR="00B06551" w:rsidRPr="00E82269">
        <w:rPr>
          <w:rFonts w:ascii="Arial" w:eastAsia="Times New Roman" w:hAnsi="Arial" w:cs="Arial"/>
          <w:b w:val="0"/>
          <w:iCs/>
        </w:rPr>
        <w:t>Contractului</w:t>
      </w:r>
      <w:r w:rsidR="00B06551" w:rsidRPr="00E82269">
        <w:rPr>
          <w:rFonts w:ascii="Arial" w:eastAsia="Times New Roman" w:hAnsi="Arial" w:cs="Arial"/>
          <w:b w:val="0"/>
        </w:rPr>
        <w:t xml:space="preserve">, nu va publica sau divulga niciun element al </w:t>
      </w:r>
      <w:r w:rsidR="00B06551" w:rsidRPr="00E82269">
        <w:rPr>
          <w:rFonts w:ascii="Arial" w:eastAsia="Times New Roman" w:hAnsi="Arial" w:cs="Arial"/>
          <w:b w:val="0"/>
          <w:iCs/>
        </w:rPr>
        <w:t>Contractului</w:t>
      </w:r>
      <w:r w:rsidR="00B06551" w:rsidRPr="00E82269">
        <w:rPr>
          <w:rFonts w:ascii="Arial" w:eastAsia="Times New Roman" w:hAnsi="Arial" w:cs="Arial"/>
          <w:b w:val="0"/>
        </w:rPr>
        <w:t xml:space="preserve"> fără acordul </w:t>
      </w:r>
      <w:r w:rsidR="00B06551" w:rsidRPr="00E82269">
        <w:rPr>
          <w:rFonts w:ascii="Arial" w:eastAsia="Times New Roman" w:hAnsi="Arial" w:cs="Arial"/>
          <w:b w:val="0"/>
          <w:iCs/>
        </w:rPr>
        <w:t>scris</w:t>
      </w:r>
      <w:r w:rsidR="00B06551" w:rsidRPr="00E82269">
        <w:rPr>
          <w:rFonts w:ascii="Arial" w:eastAsia="Times New Roman" w:hAnsi="Arial" w:cs="Arial"/>
          <w:b w:val="0"/>
        </w:rPr>
        <w:t xml:space="preserve"> prealabil al </w:t>
      </w:r>
      <w:r w:rsidR="00B06551" w:rsidRPr="00E82269">
        <w:rPr>
          <w:rFonts w:ascii="Arial" w:eastAsia="Times New Roman" w:hAnsi="Arial" w:cs="Arial"/>
          <w:b w:val="0"/>
          <w:iCs/>
        </w:rPr>
        <w:t>Achizitorului</w:t>
      </w:r>
      <w:r w:rsidR="00B06551" w:rsidRPr="00E82269">
        <w:rPr>
          <w:rFonts w:ascii="Arial" w:eastAsia="Times New Roman" w:hAnsi="Arial" w:cs="Arial"/>
          <w:b w:val="0"/>
        </w:rPr>
        <w:t xml:space="preserve">. </w:t>
      </w:r>
    </w:p>
    <w:p w:rsidR="00B06551" w:rsidRPr="00E82269" w:rsidRDefault="00BC7F6B" w:rsidP="0006706B">
      <w:pPr>
        <w:pStyle w:val="Heading2"/>
        <w:keepNext w:val="0"/>
        <w:widowControl w:val="0"/>
        <w:numPr>
          <w:ilvl w:val="0"/>
          <w:numId w:val="0"/>
        </w:numPr>
        <w:spacing w:line="276" w:lineRule="auto"/>
        <w:rPr>
          <w:rFonts w:ascii="Arial" w:eastAsia="Times New Roman" w:hAnsi="Arial" w:cs="Arial"/>
          <w:b w:val="0"/>
        </w:rPr>
      </w:pPr>
      <w:r w:rsidRPr="00E82269">
        <w:rPr>
          <w:rFonts w:ascii="Arial" w:eastAsia="Times New Roman" w:hAnsi="Arial" w:cs="Arial"/>
        </w:rPr>
        <w:t>29.2.</w:t>
      </w:r>
      <w:r w:rsidRPr="00E82269">
        <w:rPr>
          <w:rFonts w:ascii="Arial" w:eastAsia="Times New Roman" w:hAnsi="Arial" w:cs="Arial"/>
          <w:b w:val="0"/>
        </w:rPr>
        <w:t xml:space="preserve"> </w:t>
      </w:r>
      <w:r w:rsidR="00B06551" w:rsidRPr="00E82269">
        <w:rPr>
          <w:rFonts w:ascii="Arial" w:eastAsia="Times New Roman" w:hAnsi="Arial" w:cs="Arial"/>
          <w:b w:val="0"/>
        </w:rPr>
        <w:t xml:space="preserve">În aplicarea prevederilor art. </w:t>
      </w:r>
      <w:r w:rsidRPr="00E82269">
        <w:rPr>
          <w:rFonts w:ascii="Arial" w:eastAsia="Times New Roman" w:hAnsi="Arial" w:cs="Arial"/>
          <w:b w:val="0"/>
        </w:rPr>
        <w:t>29</w:t>
      </w:r>
      <w:r w:rsidR="00B06551" w:rsidRPr="00E82269">
        <w:rPr>
          <w:rFonts w:ascii="Arial" w:eastAsia="Times New Roman" w:hAnsi="Arial" w:cs="Arial"/>
          <w:b w:val="0"/>
        </w:rPr>
        <w:t>.1:</w:t>
      </w:r>
    </w:p>
    <w:p w:rsidR="00B06551" w:rsidRPr="00E82269" w:rsidRDefault="00B06551" w:rsidP="0006706B">
      <w:pPr>
        <w:pStyle w:val="ListParagraph"/>
        <w:widowControl w:val="0"/>
        <w:numPr>
          <w:ilvl w:val="0"/>
          <w:numId w:val="13"/>
        </w:numPr>
        <w:tabs>
          <w:tab w:val="left" w:pos="426"/>
        </w:tabs>
        <w:spacing w:line="276" w:lineRule="auto"/>
        <w:ind w:left="0" w:firstLine="0"/>
        <w:jc w:val="both"/>
        <w:rPr>
          <w:rFonts w:ascii="Arial" w:eastAsiaTheme="minorHAnsi" w:hAnsi="Arial" w:cs="Arial"/>
        </w:rPr>
      </w:pPr>
      <w:r w:rsidRPr="00E82269">
        <w:rPr>
          <w:rFonts w:ascii="Arial" w:hAnsi="Arial" w:cs="Arial"/>
        </w:rPr>
        <w:t xml:space="preserve">Achizitorul are dreptul de a face publice datele/informațiile/documentele realizate de către Furnizor în urma finalizării prezentului contract prin  aplicarea prevederilor legale referitoare la liberul acces la informațiile de interes public și/sau privind soluționarea petițiilor, ori prin </w:t>
      </w:r>
      <w:r w:rsidRPr="00E82269">
        <w:rPr>
          <w:rFonts w:ascii="Arial" w:hAnsi="Arial" w:cs="Arial"/>
        </w:rPr>
        <w:lastRenderedPageBreak/>
        <w:t>intermediul mijloacelor de informare în masă, în măsura în care o atare acțiune este necesară realizării activității beneficiarului;</w:t>
      </w:r>
    </w:p>
    <w:p w:rsidR="00B06551" w:rsidRPr="00E82269" w:rsidRDefault="00B06551" w:rsidP="0006706B">
      <w:pPr>
        <w:pStyle w:val="ListParagraph"/>
        <w:widowControl w:val="0"/>
        <w:numPr>
          <w:ilvl w:val="0"/>
          <w:numId w:val="13"/>
        </w:numPr>
        <w:tabs>
          <w:tab w:val="left" w:pos="426"/>
        </w:tabs>
        <w:spacing w:line="276" w:lineRule="auto"/>
        <w:ind w:left="0" w:firstLine="0"/>
        <w:jc w:val="both"/>
        <w:rPr>
          <w:rFonts w:ascii="Arial" w:hAnsi="Arial" w:cs="Arial"/>
          <w:bCs/>
        </w:rPr>
      </w:pPr>
      <w:r w:rsidRPr="00E82269">
        <w:rPr>
          <w:rFonts w:ascii="Arial" w:hAnsi="Arial" w:cs="Arial"/>
        </w:rPr>
        <w:t>Nu se consideră încălcare a clauzei de confidențialitate mai sus menționate dezvăluirea datelor/informațiilor/documentelor, în cazurile în care acestea:</w:t>
      </w:r>
    </w:p>
    <w:p w:rsidR="00B06551" w:rsidRPr="00E82269" w:rsidRDefault="00E82269" w:rsidP="0006706B">
      <w:pPr>
        <w:pStyle w:val="ListParagraph"/>
        <w:widowControl w:val="0"/>
        <w:tabs>
          <w:tab w:val="left" w:pos="567"/>
        </w:tabs>
        <w:spacing w:line="276" w:lineRule="auto"/>
        <w:ind w:left="0"/>
        <w:jc w:val="both"/>
        <w:rPr>
          <w:rFonts w:ascii="Arial" w:hAnsi="Arial" w:cs="Arial"/>
        </w:rPr>
      </w:pPr>
      <w:r>
        <w:rPr>
          <w:rFonts w:ascii="Arial" w:hAnsi="Arial" w:cs="Arial"/>
        </w:rPr>
        <w:t xml:space="preserve">   - </w:t>
      </w:r>
      <w:r w:rsidR="00BC7F6B" w:rsidRPr="00E82269">
        <w:rPr>
          <w:rFonts w:ascii="Arial" w:hAnsi="Arial" w:cs="Arial"/>
        </w:rPr>
        <w:t xml:space="preserve">erau </w:t>
      </w:r>
      <w:r w:rsidR="00B06551" w:rsidRPr="00E82269">
        <w:rPr>
          <w:rFonts w:ascii="Arial" w:hAnsi="Arial" w:cs="Arial"/>
        </w:rPr>
        <w:t xml:space="preserve">cunoscute de Achizitor sau de către </w:t>
      </w:r>
      <w:r w:rsidR="00AC4788" w:rsidRPr="00E82269">
        <w:rPr>
          <w:rFonts w:ascii="Arial" w:hAnsi="Arial" w:cs="Arial"/>
        </w:rPr>
        <w:t xml:space="preserve">Furnizor </w:t>
      </w:r>
      <w:r w:rsidR="00B06551" w:rsidRPr="00E82269">
        <w:rPr>
          <w:rFonts w:ascii="Arial" w:hAnsi="Arial" w:cs="Arial"/>
        </w:rPr>
        <w:t>înainte de a fi fost primite de la cealaltă parte sau erau de circulație publică la data dezvăluirii lor;</w:t>
      </w:r>
    </w:p>
    <w:p w:rsidR="00B06551" w:rsidRPr="00E82269" w:rsidRDefault="00E82269" w:rsidP="0006706B">
      <w:pPr>
        <w:pStyle w:val="ListParagraph"/>
        <w:widowControl w:val="0"/>
        <w:tabs>
          <w:tab w:val="left" w:pos="567"/>
        </w:tabs>
        <w:spacing w:line="276" w:lineRule="auto"/>
        <w:ind w:left="0"/>
        <w:jc w:val="both"/>
        <w:rPr>
          <w:rFonts w:ascii="Arial" w:hAnsi="Arial" w:cs="Arial"/>
        </w:rPr>
      </w:pPr>
      <w:r>
        <w:rPr>
          <w:rFonts w:ascii="Arial" w:hAnsi="Arial" w:cs="Arial"/>
        </w:rPr>
        <w:t xml:space="preserve">   - </w:t>
      </w:r>
      <w:r w:rsidR="00BC7F6B" w:rsidRPr="00E82269">
        <w:rPr>
          <w:rFonts w:ascii="Arial" w:hAnsi="Arial" w:cs="Arial"/>
        </w:rPr>
        <w:t xml:space="preserve">au </w:t>
      </w:r>
      <w:r w:rsidR="00B06551" w:rsidRPr="00E82269">
        <w:rPr>
          <w:rFonts w:ascii="Arial" w:hAnsi="Arial" w:cs="Arial"/>
        </w:rPr>
        <w:t xml:space="preserve">fost dezvăluite de către o </w:t>
      </w:r>
      <w:r w:rsidR="00B06551" w:rsidRPr="00E82269">
        <w:rPr>
          <w:rFonts w:ascii="Arial" w:hAnsi="Arial" w:cs="Arial"/>
          <w:iCs/>
        </w:rPr>
        <w:t>Parte</w:t>
      </w:r>
      <w:r w:rsidR="00B06551" w:rsidRPr="00E82269">
        <w:rPr>
          <w:rFonts w:ascii="Arial" w:hAnsi="Arial" w:cs="Arial"/>
        </w:rPr>
        <w:t xml:space="preserve"> după ce a fost obținut acordul scris al celeilalte Părți în acest sens și/sau, după caz, a acceptului prealabil al </w:t>
      </w:r>
      <w:r w:rsidR="00AC4788" w:rsidRPr="00E82269">
        <w:rPr>
          <w:rFonts w:ascii="Arial" w:hAnsi="Arial" w:cs="Arial"/>
        </w:rPr>
        <w:t>Achizitorului</w:t>
      </w:r>
      <w:r w:rsidR="00B06551" w:rsidRPr="00E82269">
        <w:rPr>
          <w:rFonts w:ascii="Arial" w:hAnsi="Arial" w:cs="Arial"/>
        </w:rPr>
        <w:t>;</w:t>
      </w:r>
    </w:p>
    <w:p w:rsidR="00B06551" w:rsidRPr="00E82269" w:rsidRDefault="00E82269" w:rsidP="0006706B">
      <w:pPr>
        <w:pStyle w:val="ListParagraph"/>
        <w:widowControl w:val="0"/>
        <w:tabs>
          <w:tab w:val="left" w:pos="567"/>
        </w:tabs>
        <w:spacing w:line="276" w:lineRule="auto"/>
        <w:ind w:left="0"/>
        <w:jc w:val="both"/>
        <w:rPr>
          <w:rFonts w:ascii="Arial" w:hAnsi="Arial" w:cs="Arial"/>
        </w:rPr>
      </w:pPr>
      <w:r>
        <w:rPr>
          <w:rFonts w:ascii="Arial" w:hAnsi="Arial" w:cs="Arial"/>
        </w:rPr>
        <w:t xml:space="preserve">   - </w:t>
      </w:r>
      <w:r w:rsidR="00BC7F6B" w:rsidRPr="00E82269">
        <w:rPr>
          <w:rFonts w:ascii="Arial" w:hAnsi="Arial" w:cs="Arial"/>
        </w:rPr>
        <w:t xml:space="preserve">au </w:t>
      </w:r>
      <w:r w:rsidR="00B06551" w:rsidRPr="00E82269">
        <w:rPr>
          <w:rFonts w:ascii="Arial" w:hAnsi="Arial" w:cs="Arial"/>
        </w:rPr>
        <w:t xml:space="preserve">fost dezvăluite de către </w:t>
      </w:r>
      <w:r w:rsidR="00AC4788" w:rsidRPr="00E82269">
        <w:rPr>
          <w:rFonts w:ascii="Arial" w:hAnsi="Arial" w:cs="Arial"/>
        </w:rPr>
        <w:t>Furnizor</w:t>
      </w:r>
      <w:r w:rsidR="00B06551" w:rsidRPr="00E82269">
        <w:rPr>
          <w:rFonts w:ascii="Arial" w:hAnsi="Arial" w:cs="Arial"/>
        </w:rPr>
        <w:t xml:space="preserve"> terțelor persoane, cum ar fi angajații/colaboratorii acestuia, a căror implicare este necesară în vederea îndeplinirii obligațiilor asumate prin prezentul contract;</w:t>
      </w:r>
    </w:p>
    <w:p w:rsidR="00B06551" w:rsidRPr="00E82269" w:rsidRDefault="00E82269" w:rsidP="0006706B">
      <w:pPr>
        <w:pStyle w:val="ListParagraph"/>
        <w:widowControl w:val="0"/>
        <w:tabs>
          <w:tab w:val="left" w:pos="567"/>
        </w:tabs>
        <w:spacing w:line="276" w:lineRule="auto"/>
        <w:ind w:left="0"/>
        <w:jc w:val="both"/>
        <w:rPr>
          <w:rFonts w:ascii="Arial" w:hAnsi="Arial" w:cs="Arial"/>
        </w:rPr>
      </w:pPr>
      <w:r>
        <w:rPr>
          <w:rFonts w:ascii="Arial" w:hAnsi="Arial" w:cs="Arial"/>
        </w:rPr>
        <w:t xml:space="preserve">   - </w:t>
      </w:r>
      <w:r w:rsidR="00BC7F6B" w:rsidRPr="00E82269">
        <w:rPr>
          <w:rFonts w:ascii="Arial" w:hAnsi="Arial" w:cs="Arial"/>
        </w:rPr>
        <w:t xml:space="preserve">au </w:t>
      </w:r>
      <w:r w:rsidR="00B06551" w:rsidRPr="00E82269">
        <w:rPr>
          <w:rFonts w:ascii="Arial" w:hAnsi="Arial" w:cs="Arial"/>
        </w:rPr>
        <w:t>fost dezvăluite ca urmare a unei obligații legale care trebuia îndeplinită.</w:t>
      </w:r>
    </w:p>
    <w:p w:rsidR="00D145AE" w:rsidRPr="00E82269" w:rsidRDefault="00D145AE" w:rsidP="0006706B">
      <w:pPr>
        <w:pStyle w:val="DefaultText"/>
        <w:widowControl w:val="0"/>
        <w:spacing w:line="276" w:lineRule="auto"/>
        <w:jc w:val="both"/>
        <w:rPr>
          <w:rFonts w:ascii="Arial" w:hAnsi="Arial" w:cs="Arial"/>
          <w:b/>
          <w:noProof w:val="0"/>
          <w:szCs w:val="24"/>
          <w:lang w:val="ro-RO"/>
        </w:rPr>
      </w:pPr>
    </w:p>
    <w:p w:rsidR="00A946B0" w:rsidRPr="00E82269" w:rsidRDefault="00BC7F6B" w:rsidP="0006706B">
      <w:pPr>
        <w:pStyle w:val="DefaultText"/>
        <w:widowControl w:val="0"/>
        <w:spacing w:line="276" w:lineRule="auto"/>
        <w:jc w:val="both"/>
        <w:rPr>
          <w:rFonts w:ascii="Arial" w:hAnsi="Arial" w:cs="Arial"/>
          <w:noProof w:val="0"/>
          <w:szCs w:val="24"/>
          <w:lang w:val="ro-RO"/>
        </w:rPr>
      </w:pPr>
      <w:r w:rsidRPr="00E82269">
        <w:rPr>
          <w:rFonts w:ascii="Arial" w:hAnsi="Arial" w:cs="Arial"/>
          <w:b/>
          <w:noProof w:val="0"/>
          <w:szCs w:val="24"/>
          <w:lang w:val="ro-RO"/>
        </w:rPr>
        <w:t>30</w:t>
      </w:r>
      <w:r w:rsidR="00A946B0" w:rsidRPr="00E82269">
        <w:rPr>
          <w:rFonts w:ascii="Arial" w:hAnsi="Arial" w:cs="Arial"/>
          <w:b/>
          <w:noProof w:val="0"/>
          <w:szCs w:val="24"/>
          <w:lang w:val="ro-RO"/>
        </w:rPr>
        <w:t>. Legea aplicabilă contractului</w:t>
      </w:r>
    </w:p>
    <w:p w:rsidR="00A44BF4" w:rsidRPr="00E82269" w:rsidRDefault="00BC7F6B" w:rsidP="0006706B">
      <w:pPr>
        <w:pStyle w:val="DefaultText"/>
        <w:widowControl w:val="0"/>
        <w:spacing w:line="276" w:lineRule="auto"/>
        <w:jc w:val="both"/>
        <w:rPr>
          <w:rFonts w:ascii="Arial" w:hAnsi="Arial" w:cs="Arial"/>
          <w:noProof w:val="0"/>
          <w:szCs w:val="24"/>
          <w:lang w:val="ro-RO"/>
        </w:rPr>
      </w:pPr>
      <w:r w:rsidRPr="00E82269">
        <w:rPr>
          <w:rFonts w:ascii="Arial" w:hAnsi="Arial" w:cs="Arial"/>
          <w:b/>
          <w:noProof w:val="0"/>
          <w:szCs w:val="24"/>
          <w:lang w:val="ro-RO"/>
        </w:rPr>
        <w:t>30</w:t>
      </w:r>
      <w:r w:rsidR="00947EC8" w:rsidRPr="00E82269">
        <w:rPr>
          <w:rFonts w:ascii="Arial" w:hAnsi="Arial" w:cs="Arial"/>
          <w:b/>
          <w:noProof w:val="0"/>
          <w:szCs w:val="24"/>
          <w:lang w:val="ro-RO"/>
        </w:rPr>
        <w:t>.1</w:t>
      </w:r>
      <w:r w:rsidR="00AF35C3" w:rsidRPr="00E82269">
        <w:rPr>
          <w:rFonts w:ascii="Arial" w:hAnsi="Arial" w:cs="Arial"/>
          <w:noProof w:val="0"/>
          <w:szCs w:val="24"/>
          <w:lang w:val="ro-RO"/>
        </w:rPr>
        <w:t>.</w:t>
      </w:r>
      <w:r w:rsidR="00947EC8" w:rsidRPr="00E82269">
        <w:rPr>
          <w:rFonts w:ascii="Arial" w:hAnsi="Arial" w:cs="Arial"/>
          <w:noProof w:val="0"/>
          <w:szCs w:val="24"/>
          <w:lang w:val="ro-RO"/>
        </w:rPr>
        <w:t xml:space="preserve"> </w:t>
      </w:r>
      <w:r w:rsidR="00A946B0" w:rsidRPr="00E82269">
        <w:rPr>
          <w:rFonts w:ascii="Arial" w:hAnsi="Arial" w:cs="Arial"/>
          <w:noProof w:val="0"/>
          <w:szCs w:val="24"/>
          <w:lang w:val="ro-RO"/>
        </w:rPr>
        <w:t>Contractul va fi interpretat conform legilor din România.</w:t>
      </w:r>
    </w:p>
    <w:p w:rsidR="00BC7F6B" w:rsidRDefault="00A946B0" w:rsidP="0006706B">
      <w:pPr>
        <w:pStyle w:val="DefaultText"/>
        <w:widowControl w:val="0"/>
        <w:spacing w:line="276" w:lineRule="auto"/>
        <w:ind w:firstLine="567"/>
        <w:jc w:val="both"/>
        <w:rPr>
          <w:rFonts w:ascii="Arial" w:hAnsi="Arial" w:cs="Arial"/>
          <w:noProof w:val="0"/>
          <w:szCs w:val="24"/>
          <w:lang w:val="ro-RO"/>
        </w:rPr>
      </w:pPr>
      <w:r w:rsidRPr="00E82269">
        <w:rPr>
          <w:rFonts w:ascii="Arial" w:hAnsi="Arial" w:cs="Arial"/>
          <w:noProof w:val="0"/>
          <w:szCs w:val="24"/>
          <w:lang w:val="ro-RO"/>
        </w:rPr>
        <w:t>Părţile au semnat azi,</w:t>
      </w:r>
      <w:r w:rsidR="00B73D4B" w:rsidRPr="00E82269">
        <w:rPr>
          <w:rFonts w:ascii="Arial" w:hAnsi="Arial" w:cs="Arial"/>
          <w:noProof w:val="0"/>
          <w:szCs w:val="24"/>
          <w:lang w:val="ro-RO"/>
        </w:rPr>
        <w:t xml:space="preserve"> .......</w:t>
      </w:r>
      <w:r w:rsidRPr="00E82269">
        <w:rPr>
          <w:rFonts w:ascii="Arial" w:hAnsi="Arial" w:cs="Arial"/>
          <w:noProof w:val="0"/>
          <w:szCs w:val="24"/>
          <w:lang w:val="ro-RO"/>
        </w:rPr>
        <w:t xml:space="preserve">.............. prezentul contract în </w:t>
      </w:r>
      <w:r w:rsidRPr="00E82269">
        <w:rPr>
          <w:rFonts w:ascii="Arial" w:hAnsi="Arial" w:cs="Arial"/>
          <w:i/>
          <w:noProof w:val="0"/>
          <w:szCs w:val="24"/>
          <w:lang w:val="ro-RO"/>
        </w:rPr>
        <w:t>două exemplare</w:t>
      </w:r>
      <w:r w:rsidRPr="00E82269">
        <w:rPr>
          <w:rFonts w:ascii="Arial" w:hAnsi="Arial" w:cs="Arial"/>
          <w:noProof w:val="0"/>
          <w:szCs w:val="24"/>
          <w:lang w:val="ro-RO"/>
        </w:rPr>
        <w:t xml:space="preserve">, câte unul pentru fiecare parte.    </w:t>
      </w:r>
    </w:p>
    <w:p w:rsidR="00E12DB6" w:rsidRPr="00E82269" w:rsidRDefault="00E12DB6" w:rsidP="00F72618">
      <w:pPr>
        <w:pStyle w:val="DefaultText"/>
        <w:widowControl w:val="0"/>
        <w:spacing w:line="276" w:lineRule="auto"/>
        <w:jc w:val="both"/>
        <w:rPr>
          <w:rFonts w:ascii="Arial" w:hAnsi="Arial" w:cs="Arial"/>
          <w:noProof w:val="0"/>
          <w:szCs w:val="24"/>
          <w:lang w:val="ro-RO"/>
        </w:rPr>
      </w:pPr>
    </w:p>
    <w:tbl>
      <w:tblPr>
        <w:tblW w:w="0" w:type="auto"/>
        <w:jc w:val="center"/>
        <w:tblLayout w:type="fixed"/>
        <w:tblLook w:val="01E0" w:firstRow="1" w:lastRow="1" w:firstColumn="1" w:lastColumn="1" w:noHBand="0" w:noVBand="0"/>
      </w:tblPr>
      <w:tblGrid>
        <w:gridCol w:w="1427"/>
        <w:gridCol w:w="3647"/>
        <w:gridCol w:w="1725"/>
        <w:gridCol w:w="201"/>
        <w:gridCol w:w="620"/>
        <w:gridCol w:w="2414"/>
      </w:tblGrid>
      <w:tr w:rsidR="003857F8" w:rsidRPr="003857F8" w:rsidTr="003857F8">
        <w:trPr>
          <w:trHeight w:val="363"/>
          <w:jc w:val="center"/>
        </w:trPr>
        <w:tc>
          <w:tcPr>
            <w:tcW w:w="5074" w:type="dxa"/>
            <w:gridSpan w:val="2"/>
            <w:shd w:val="clear" w:color="auto" w:fill="D9D9D9" w:themeFill="background1" w:themeFillShade="D9"/>
            <w:vAlign w:val="center"/>
          </w:tcPr>
          <w:p w:rsidR="00BC7F6B" w:rsidRPr="003857F8" w:rsidRDefault="00BC7F6B" w:rsidP="00FB2B3C">
            <w:pPr>
              <w:widowControl w:val="0"/>
              <w:tabs>
                <w:tab w:val="left" w:pos="-108"/>
                <w:tab w:val="left" w:pos="1008"/>
                <w:tab w:val="left" w:pos="1728"/>
                <w:tab w:val="left" w:pos="2160"/>
                <w:tab w:val="left" w:pos="2880"/>
                <w:tab w:val="left" w:pos="3600"/>
              </w:tabs>
              <w:suppressAutoHyphens/>
              <w:spacing w:line="276" w:lineRule="auto"/>
              <w:jc w:val="center"/>
              <w:rPr>
                <w:rFonts w:ascii="Arial" w:hAnsi="Arial" w:cs="Arial"/>
                <w:b/>
                <w:spacing w:val="-3"/>
              </w:rPr>
            </w:pPr>
            <w:r w:rsidRPr="003857F8">
              <w:rPr>
                <w:rFonts w:ascii="Arial" w:hAnsi="Arial" w:cs="Arial"/>
              </w:rPr>
              <w:t>Semnat de către:</w:t>
            </w:r>
          </w:p>
        </w:tc>
        <w:tc>
          <w:tcPr>
            <w:tcW w:w="4960" w:type="dxa"/>
            <w:gridSpan w:val="4"/>
            <w:shd w:val="clear" w:color="auto" w:fill="D9D9D9" w:themeFill="background1" w:themeFillShade="D9"/>
            <w:vAlign w:val="center"/>
          </w:tcPr>
          <w:p w:rsidR="00BC7F6B" w:rsidRPr="003857F8" w:rsidRDefault="00BC7F6B" w:rsidP="00FB2B3C">
            <w:pPr>
              <w:pStyle w:val="DefaultText"/>
              <w:widowControl w:val="0"/>
              <w:spacing w:line="276" w:lineRule="auto"/>
              <w:jc w:val="center"/>
              <w:rPr>
                <w:rFonts w:ascii="Arial" w:hAnsi="Arial" w:cs="Arial"/>
                <w:noProof w:val="0"/>
                <w:szCs w:val="24"/>
                <w:lang w:val="ro-RO"/>
              </w:rPr>
            </w:pPr>
            <w:r w:rsidRPr="003857F8">
              <w:rPr>
                <w:rFonts w:ascii="Arial" w:hAnsi="Arial" w:cs="Arial"/>
                <w:noProof w:val="0"/>
                <w:szCs w:val="24"/>
                <w:lang w:val="ro-RO"/>
              </w:rPr>
              <w:t>Semnat de către:</w:t>
            </w:r>
          </w:p>
        </w:tc>
      </w:tr>
      <w:tr w:rsidR="00191DAB" w:rsidRPr="003857F8" w:rsidTr="006E3B4D">
        <w:trPr>
          <w:trHeight w:val="263"/>
          <w:jc w:val="center"/>
        </w:trPr>
        <w:tc>
          <w:tcPr>
            <w:tcW w:w="5074" w:type="dxa"/>
            <w:gridSpan w:val="2"/>
            <w:vAlign w:val="center"/>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center"/>
              <w:rPr>
                <w:rFonts w:ascii="Arial" w:hAnsi="Arial" w:cs="Arial"/>
                <w:b/>
                <w:spacing w:val="-3"/>
              </w:rPr>
            </w:pPr>
            <w:r w:rsidRPr="003857F8">
              <w:rPr>
                <w:rFonts w:ascii="Arial" w:hAnsi="Arial" w:cs="Arial"/>
                <w:b/>
                <w:spacing w:val="-3"/>
              </w:rPr>
              <w:t xml:space="preserve">INSPECTORATUL GENERAL </w:t>
            </w:r>
          </w:p>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center"/>
              <w:rPr>
                <w:rFonts w:ascii="Arial" w:hAnsi="Arial" w:cs="Arial"/>
                <w:b/>
                <w:spacing w:val="-3"/>
              </w:rPr>
            </w:pPr>
            <w:r w:rsidRPr="003857F8">
              <w:rPr>
                <w:rFonts w:ascii="Arial" w:hAnsi="Arial" w:cs="Arial"/>
                <w:b/>
                <w:spacing w:val="-3"/>
              </w:rPr>
              <w:t>AL POLIŢIEI DE FRONTIERĂ</w:t>
            </w:r>
          </w:p>
        </w:tc>
        <w:tc>
          <w:tcPr>
            <w:tcW w:w="4960" w:type="dxa"/>
            <w:gridSpan w:val="4"/>
            <w:vAlign w:val="center"/>
          </w:tcPr>
          <w:p w:rsidR="00BC7F6B" w:rsidRPr="003857F8" w:rsidRDefault="00BC7F6B" w:rsidP="0006706B">
            <w:pPr>
              <w:pStyle w:val="DefaultText"/>
              <w:widowControl w:val="0"/>
              <w:spacing w:line="276" w:lineRule="auto"/>
              <w:jc w:val="center"/>
              <w:rPr>
                <w:rFonts w:ascii="Arial" w:hAnsi="Arial" w:cs="Arial"/>
                <w:b/>
                <w:noProof w:val="0"/>
                <w:szCs w:val="24"/>
                <w:lang w:val="ro-RO"/>
              </w:rPr>
            </w:pPr>
            <w:r w:rsidRPr="00E12DB6">
              <w:rPr>
                <w:rFonts w:ascii="Arial" w:hAnsi="Arial" w:cs="Arial"/>
                <w:b/>
                <w:noProof w:val="0"/>
                <w:szCs w:val="24"/>
                <w:highlight w:val="yellow"/>
                <w:lang w:val="ro-RO"/>
              </w:rPr>
              <w:t>(...)</w:t>
            </w:r>
          </w:p>
        </w:tc>
      </w:tr>
      <w:tr w:rsidR="003857F8" w:rsidRPr="003857F8" w:rsidTr="00E82269">
        <w:trPr>
          <w:trHeight w:val="146"/>
          <w:jc w:val="center"/>
        </w:trPr>
        <w:tc>
          <w:tcPr>
            <w:tcW w:w="5074" w:type="dxa"/>
            <w:gridSpan w:val="2"/>
          </w:tcPr>
          <w:p w:rsidR="00BC7F6B" w:rsidRPr="003857F8" w:rsidRDefault="00BC7F6B" w:rsidP="0006706B">
            <w:pPr>
              <w:pStyle w:val="DefaultText"/>
              <w:widowControl w:val="0"/>
              <w:spacing w:line="276" w:lineRule="auto"/>
              <w:jc w:val="center"/>
              <w:rPr>
                <w:rFonts w:ascii="Arial" w:hAnsi="Arial" w:cs="Arial"/>
                <w:noProof w:val="0"/>
                <w:szCs w:val="24"/>
                <w:lang w:val="ro-RO"/>
              </w:rPr>
            </w:pPr>
            <w:r w:rsidRPr="003857F8">
              <w:rPr>
                <w:rFonts w:ascii="Arial" w:hAnsi="Arial" w:cs="Arial"/>
                <w:noProof w:val="0"/>
                <w:spacing w:val="-3"/>
                <w:szCs w:val="24"/>
                <w:lang w:val="ro-RO"/>
              </w:rPr>
              <w:t>Pentru şi în numele Achizitorului:</w:t>
            </w:r>
          </w:p>
        </w:tc>
        <w:tc>
          <w:tcPr>
            <w:tcW w:w="4960" w:type="dxa"/>
            <w:gridSpan w:val="4"/>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center"/>
              <w:rPr>
                <w:rFonts w:ascii="Arial" w:hAnsi="Arial" w:cs="Arial"/>
                <w:spacing w:val="-3"/>
              </w:rPr>
            </w:pPr>
            <w:r w:rsidRPr="003857F8">
              <w:rPr>
                <w:rFonts w:ascii="Arial" w:hAnsi="Arial" w:cs="Arial"/>
                <w:spacing w:val="-3"/>
              </w:rPr>
              <w:t>Pentru şi în numele Furnizorului:</w:t>
            </w:r>
          </w:p>
        </w:tc>
      </w:tr>
      <w:tr w:rsidR="00191DAB" w:rsidRPr="003857F8" w:rsidTr="006E3B4D">
        <w:trPr>
          <w:trHeight w:val="74"/>
          <w:jc w:val="center"/>
        </w:trPr>
        <w:tc>
          <w:tcPr>
            <w:tcW w:w="1427" w:type="dxa"/>
            <w:vAlign w:val="bottom"/>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Nume:</w:t>
            </w:r>
          </w:p>
        </w:tc>
        <w:tc>
          <w:tcPr>
            <w:tcW w:w="3647" w:type="dxa"/>
            <w:vAlign w:val="bottom"/>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Cornel – Laurian STOICA</w:t>
            </w:r>
          </w:p>
        </w:tc>
        <w:tc>
          <w:tcPr>
            <w:tcW w:w="1725" w:type="dxa"/>
            <w:vAlign w:val="bottom"/>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Nume:</w:t>
            </w:r>
          </w:p>
        </w:tc>
        <w:tc>
          <w:tcPr>
            <w:tcW w:w="3235" w:type="dxa"/>
            <w:gridSpan w:val="3"/>
          </w:tcPr>
          <w:p w:rsidR="00BC7F6B" w:rsidRPr="00E12DB6" w:rsidRDefault="00E82269" w:rsidP="0006706B">
            <w:pPr>
              <w:widowControl w:val="0"/>
              <w:tabs>
                <w:tab w:val="left" w:pos="1008"/>
                <w:tab w:val="left" w:pos="1728"/>
                <w:tab w:val="left" w:pos="2160"/>
                <w:tab w:val="left" w:pos="2880"/>
                <w:tab w:val="left" w:pos="3600"/>
              </w:tabs>
              <w:suppressAutoHyphens/>
              <w:spacing w:line="276" w:lineRule="auto"/>
              <w:jc w:val="center"/>
              <w:rPr>
                <w:rFonts w:ascii="Arial" w:hAnsi="Arial" w:cs="Arial"/>
                <w:b/>
                <w:spacing w:val="-3"/>
                <w:highlight w:val="yellow"/>
              </w:rPr>
            </w:pPr>
            <w:r w:rsidRPr="00E12DB6">
              <w:rPr>
                <w:rFonts w:ascii="Arial" w:hAnsi="Arial" w:cs="Arial"/>
                <w:b/>
                <w:highlight w:val="yellow"/>
              </w:rPr>
              <w:t>(</w:t>
            </w:r>
            <w:r w:rsidR="00BC7F6B" w:rsidRPr="00E12DB6">
              <w:rPr>
                <w:rFonts w:ascii="Arial" w:hAnsi="Arial" w:cs="Arial"/>
                <w:b/>
                <w:highlight w:val="yellow"/>
              </w:rPr>
              <w:t>...</w:t>
            </w:r>
            <w:r w:rsidRPr="00E12DB6">
              <w:rPr>
                <w:rFonts w:ascii="Arial" w:hAnsi="Arial" w:cs="Arial"/>
                <w:b/>
                <w:highlight w:val="yellow"/>
              </w:rPr>
              <w:t>)</w:t>
            </w:r>
          </w:p>
        </w:tc>
      </w:tr>
      <w:tr w:rsidR="00191DAB" w:rsidRPr="003857F8" w:rsidTr="006E3B4D">
        <w:trPr>
          <w:jc w:val="center"/>
        </w:trPr>
        <w:tc>
          <w:tcPr>
            <w:tcW w:w="1427" w:type="dxa"/>
            <w:vAlign w:val="center"/>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Funcţia:</w:t>
            </w:r>
          </w:p>
        </w:tc>
        <w:tc>
          <w:tcPr>
            <w:tcW w:w="3647" w:type="dxa"/>
            <w:vAlign w:val="center"/>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Inspector General</w:t>
            </w:r>
          </w:p>
        </w:tc>
        <w:tc>
          <w:tcPr>
            <w:tcW w:w="1725" w:type="dxa"/>
            <w:vAlign w:val="center"/>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Funcţia:</w:t>
            </w:r>
          </w:p>
        </w:tc>
        <w:tc>
          <w:tcPr>
            <w:tcW w:w="3235" w:type="dxa"/>
            <w:gridSpan w:val="3"/>
          </w:tcPr>
          <w:p w:rsidR="00BC7F6B" w:rsidRPr="00E12DB6" w:rsidRDefault="00E82269" w:rsidP="0006706B">
            <w:pPr>
              <w:widowControl w:val="0"/>
              <w:tabs>
                <w:tab w:val="left" w:pos="0"/>
                <w:tab w:val="left" w:pos="1008"/>
                <w:tab w:val="left" w:pos="1728"/>
                <w:tab w:val="left" w:pos="2160"/>
                <w:tab w:val="left" w:pos="2880"/>
                <w:tab w:val="left" w:pos="3600"/>
              </w:tabs>
              <w:suppressAutoHyphens/>
              <w:spacing w:line="276" w:lineRule="auto"/>
              <w:jc w:val="center"/>
              <w:rPr>
                <w:rFonts w:ascii="Arial" w:hAnsi="Arial" w:cs="Arial"/>
                <w:spacing w:val="-3"/>
                <w:highlight w:val="yellow"/>
              </w:rPr>
            </w:pPr>
            <w:r w:rsidRPr="00E12DB6">
              <w:rPr>
                <w:rFonts w:ascii="Arial" w:hAnsi="Arial" w:cs="Arial"/>
                <w:b/>
                <w:highlight w:val="yellow"/>
              </w:rPr>
              <w:t>(</w:t>
            </w:r>
            <w:r w:rsidR="00BC7F6B" w:rsidRPr="00E12DB6">
              <w:rPr>
                <w:rFonts w:ascii="Arial" w:hAnsi="Arial" w:cs="Arial"/>
                <w:b/>
                <w:highlight w:val="yellow"/>
              </w:rPr>
              <w:t>...</w:t>
            </w:r>
            <w:r w:rsidRPr="00E12DB6">
              <w:rPr>
                <w:rFonts w:ascii="Arial" w:hAnsi="Arial" w:cs="Arial"/>
                <w:b/>
                <w:highlight w:val="yellow"/>
              </w:rPr>
              <w:t>)</w:t>
            </w:r>
          </w:p>
        </w:tc>
      </w:tr>
      <w:tr w:rsidR="00191DAB" w:rsidRPr="003857F8" w:rsidTr="006E3B4D">
        <w:trPr>
          <w:jc w:val="center"/>
        </w:trPr>
        <w:tc>
          <w:tcPr>
            <w:tcW w:w="1427" w:type="dxa"/>
            <w:vAlign w:val="center"/>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rPr>
                <w:rFonts w:ascii="Arial" w:hAnsi="Arial" w:cs="Arial"/>
                <w:spacing w:val="-3"/>
              </w:rPr>
            </w:pPr>
            <w:r w:rsidRPr="003857F8">
              <w:rPr>
                <w:rFonts w:ascii="Arial" w:hAnsi="Arial" w:cs="Arial"/>
                <w:spacing w:val="-3"/>
              </w:rPr>
              <w:t>Semnătura:</w:t>
            </w:r>
          </w:p>
        </w:tc>
        <w:tc>
          <w:tcPr>
            <w:tcW w:w="3647" w:type="dxa"/>
            <w:vAlign w:val="bottom"/>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1725" w:type="dxa"/>
            <w:vAlign w:val="center"/>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rPr>
                <w:rFonts w:ascii="Arial" w:hAnsi="Arial" w:cs="Arial"/>
                <w:spacing w:val="-3"/>
              </w:rPr>
            </w:pPr>
            <w:r w:rsidRPr="003857F8">
              <w:rPr>
                <w:rFonts w:ascii="Arial" w:hAnsi="Arial" w:cs="Arial"/>
                <w:spacing w:val="-3"/>
              </w:rPr>
              <w:t>Semnătura:</w:t>
            </w:r>
          </w:p>
        </w:tc>
        <w:tc>
          <w:tcPr>
            <w:tcW w:w="3235" w:type="dxa"/>
            <w:gridSpan w:val="3"/>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bCs/>
                <w:spacing w:val="-3"/>
                <w:highlight w:val="yellow"/>
              </w:rPr>
            </w:pPr>
          </w:p>
        </w:tc>
      </w:tr>
      <w:tr w:rsidR="00191DAB" w:rsidRPr="003857F8" w:rsidTr="006E3B4D">
        <w:trPr>
          <w:jc w:val="center"/>
        </w:trPr>
        <w:tc>
          <w:tcPr>
            <w:tcW w:w="1427" w:type="dxa"/>
            <w:vAlign w:val="center"/>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rPr>
                <w:rFonts w:ascii="Arial" w:hAnsi="Arial" w:cs="Arial"/>
                <w:spacing w:val="-3"/>
              </w:rPr>
            </w:pPr>
            <w:r w:rsidRPr="003857F8">
              <w:rPr>
                <w:rFonts w:ascii="Arial" w:hAnsi="Arial" w:cs="Arial"/>
                <w:spacing w:val="-3"/>
              </w:rPr>
              <w:t>Data:</w:t>
            </w:r>
          </w:p>
        </w:tc>
        <w:tc>
          <w:tcPr>
            <w:tcW w:w="3647" w:type="dxa"/>
            <w:vAlign w:val="bottom"/>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1725" w:type="dxa"/>
            <w:vAlign w:val="center"/>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rPr>
                <w:rFonts w:ascii="Arial" w:hAnsi="Arial" w:cs="Arial"/>
                <w:spacing w:val="-3"/>
              </w:rPr>
            </w:pPr>
            <w:r w:rsidRPr="003857F8">
              <w:rPr>
                <w:rFonts w:ascii="Arial" w:hAnsi="Arial" w:cs="Arial"/>
                <w:spacing w:val="-3"/>
              </w:rPr>
              <w:t>Data:</w:t>
            </w:r>
          </w:p>
        </w:tc>
        <w:tc>
          <w:tcPr>
            <w:tcW w:w="3235" w:type="dxa"/>
            <w:gridSpan w:val="3"/>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bCs/>
                <w:spacing w:val="-3"/>
                <w:highlight w:val="yellow"/>
              </w:rPr>
            </w:pPr>
          </w:p>
        </w:tc>
      </w:tr>
      <w:tr w:rsidR="00DD3576" w:rsidRPr="003857F8" w:rsidTr="006E3B4D">
        <w:trPr>
          <w:jc w:val="center"/>
        </w:trPr>
        <w:tc>
          <w:tcPr>
            <w:tcW w:w="1427" w:type="dxa"/>
            <w:vAlign w:val="center"/>
          </w:tcPr>
          <w:p w:rsidR="00DD3576" w:rsidRPr="003857F8" w:rsidRDefault="00DD3576" w:rsidP="0006706B">
            <w:pPr>
              <w:widowControl w:val="0"/>
              <w:tabs>
                <w:tab w:val="left" w:pos="-108"/>
                <w:tab w:val="left" w:pos="1008"/>
                <w:tab w:val="left" w:pos="1728"/>
                <w:tab w:val="left" w:pos="2160"/>
                <w:tab w:val="left" w:pos="2880"/>
                <w:tab w:val="left" w:pos="3600"/>
              </w:tabs>
              <w:suppressAutoHyphens/>
              <w:spacing w:line="276" w:lineRule="auto"/>
              <w:rPr>
                <w:rFonts w:ascii="Arial" w:hAnsi="Arial" w:cs="Arial"/>
                <w:spacing w:val="-3"/>
              </w:rPr>
            </w:pPr>
          </w:p>
        </w:tc>
        <w:tc>
          <w:tcPr>
            <w:tcW w:w="3647" w:type="dxa"/>
            <w:vAlign w:val="bottom"/>
          </w:tcPr>
          <w:p w:rsidR="00DD3576" w:rsidRPr="003857F8" w:rsidRDefault="00DD3576"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1725" w:type="dxa"/>
            <w:vAlign w:val="center"/>
          </w:tcPr>
          <w:p w:rsidR="00DD3576" w:rsidRPr="003857F8" w:rsidRDefault="00DD3576" w:rsidP="0006706B">
            <w:pPr>
              <w:widowControl w:val="0"/>
              <w:tabs>
                <w:tab w:val="left" w:pos="-108"/>
                <w:tab w:val="left" w:pos="1008"/>
                <w:tab w:val="left" w:pos="1728"/>
                <w:tab w:val="left" w:pos="2160"/>
                <w:tab w:val="left" w:pos="2880"/>
                <w:tab w:val="left" w:pos="3600"/>
              </w:tabs>
              <w:suppressAutoHyphens/>
              <w:spacing w:line="276" w:lineRule="auto"/>
              <w:rPr>
                <w:rFonts w:ascii="Arial" w:hAnsi="Arial" w:cs="Arial"/>
                <w:spacing w:val="-3"/>
              </w:rPr>
            </w:pPr>
          </w:p>
        </w:tc>
        <w:tc>
          <w:tcPr>
            <w:tcW w:w="3235" w:type="dxa"/>
            <w:gridSpan w:val="3"/>
          </w:tcPr>
          <w:p w:rsidR="00DD3576" w:rsidRPr="003857F8" w:rsidRDefault="00DD3576"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bCs/>
                <w:spacing w:val="-3"/>
                <w:highlight w:val="yellow"/>
              </w:rPr>
            </w:pPr>
          </w:p>
        </w:tc>
      </w:tr>
      <w:tr w:rsidR="00F72618" w:rsidRPr="003857F8" w:rsidTr="006E3B4D">
        <w:trPr>
          <w:jc w:val="center"/>
        </w:trPr>
        <w:tc>
          <w:tcPr>
            <w:tcW w:w="1427" w:type="dxa"/>
            <w:vAlign w:val="center"/>
          </w:tcPr>
          <w:p w:rsidR="00F72618" w:rsidRPr="003857F8" w:rsidRDefault="00F72618" w:rsidP="0006706B">
            <w:pPr>
              <w:widowControl w:val="0"/>
              <w:tabs>
                <w:tab w:val="left" w:pos="-108"/>
                <w:tab w:val="left" w:pos="1008"/>
                <w:tab w:val="left" w:pos="1728"/>
                <w:tab w:val="left" w:pos="2160"/>
                <w:tab w:val="left" w:pos="2880"/>
                <w:tab w:val="left" w:pos="3600"/>
              </w:tabs>
              <w:suppressAutoHyphens/>
              <w:spacing w:line="276" w:lineRule="auto"/>
              <w:rPr>
                <w:rFonts w:ascii="Arial" w:hAnsi="Arial" w:cs="Arial"/>
                <w:spacing w:val="-3"/>
              </w:rPr>
            </w:pPr>
          </w:p>
        </w:tc>
        <w:tc>
          <w:tcPr>
            <w:tcW w:w="3647" w:type="dxa"/>
            <w:vAlign w:val="bottom"/>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1725" w:type="dxa"/>
            <w:vAlign w:val="center"/>
          </w:tcPr>
          <w:p w:rsidR="00F72618" w:rsidRPr="003857F8" w:rsidRDefault="00F72618" w:rsidP="0006706B">
            <w:pPr>
              <w:widowControl w:val="0"/>
              <w:tabs>
                <w:tab w:val="left" w:pos="-108"/>
                <w:tab w:val="left" w:pos="1008"/>
                <w:tab w:val="left" w:pos="1728"/>
                <w:tab w:val="left" w:pos="2160"/>
                <w:tab w:val="left" w:pos="2880"/>
                <w:tab w:val="left" w:pos="3600"/>
              </w:tabs>
              <w:suppressAutoHyphens/>
              <w:spacing w:line="276" w:lineRule="auto"/>
              <w:rPr>
                <w:rFonts w:ascii="Arial" w:hAnsi="Arial" w:cs="Arial"/>
                <w:spacing w:val="-3"/>
              </w:rPr>
            </w:pPr>
          </w:p>
        </w:tc>
        <w:tc>
          <w:tcPr>
            <w:tcW w:w="3235" w:type="dxa"/>
            <w:gridSpan w:val="3"/>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bCs/>
                <w:spacing w:val="-3"/>
                <w:highlight w:val="yellow"/>
              </w:rPr>
            </w:pPr>
          </w:p>
        </w:tc>
      </w:tr>
      <w:tr w:rsidR="00191DAB" w:rsidRPr="003857F8" w:rsidTr="006E3B4D">
        <w:trPr>
          <w:jc w:val="center"/>
        </w:trPr>
        <w:tc>
          <w:tcPr>
            <w:tcW w:w="5074" w:type="dxa"/>
            <w:gridSpan w:val="2"/>
            <w:vAlign w:val="bottom"/>
          </w:tcPr>
          <w:p w:rsidR="00BC7F6B" w:rsidRPr="003857F8" w:rsidRDefault="00BC7F6B" w:rsidP="0006706B">
            <w:pPr>
              <w:pStyle w:val="DefaultText"/>
              <w:widowControl w:val="0"/>
              <w:spacing w:line="276" w:lineRule="auto"/>
              <w:jc w:val="both"/>
              <w:rPr>
                <w:rFonts w:ascii="Arial" w:hAnsi="Arial" w:cs="Arial"/>
                <w:noProof w:val="0"/>
                <w:szCs w:val="24"/>
                <w:lang w:val="ro-RO"/>
              </w:rPr>
            </w:pPr>
            <w:r w:rsidRPr="003857F8">
              <w:rPr>
                <w:rFonts w:ascii="Arial" w:hAnsi="Arial" w:cs="Arial"/>
                <w:b/>
                <w:bCs/>
                <w:noProof w:val="0"/>
                <w:spacing w:val="-3"/>
                <w:szCs w:val="24"/>
                <w:lang w:val="ro-RO"/>
              </w:rPr>
              <w:t>Avizat C.F.P.P.</w:t>
            </w:r>
          </w:p>
        </w:tc>
        <w:tc>
          <w:tcPr>
            <w:tcW w:w="1725" w:type="dxa"/>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bCs/>
                <w:spacing w:val="-3"/>
                <w:highlight w:val="yellow"/>
              </w:rPr>
            </w:pPr>
          </w:p>
        </w:tc>
        <w:tc>
          <w:tcPr>
            <w:tcW w:w="3235" w:type="dxa"/>
            <w:gridSpan w:val="3"/>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bCs/>
                <w:spacing w:val="-3"/>
                <w:highlight w:val="yellow"/>
              </w:rPr>
            </w:pPr>
          </w:p>
        </w:tc>
      </w:tr>
      <w:tr w:rsidR="00191DAB" w:rsidRPr="003857F8" w:rsidTr="006E3B4D">
        <w:trPr>
          <w:jc w:val="center"/>
        </w:trPr>
        <w:tc>
          <w:tcPr>
            <w:tcW w:w="1427" w:type="dxa"/>
            <w:vAlign w:val="bottom"/>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647" w:type="dxa"/>
            <w:vAlign w:val="bottom"/>
          </w:tcPr>
          <w:p w:rsidR="00BC7F6B" w:rsidRPr="003857F8" w:rsidRDefault="00BC7F6B" w:rsidP="0006706B">
            <w:pPr>
              <w:widowControl w:val="0"/>
              <w:tabs>
                <w:tab w:val="left" w:pos="-108"/>
                <w:tab w:val="left" w:pos="2160"/>
                <w:tab w:val="left" w:pos="2880"/>
                <w:tab w:val="left" w:pos="3600"/>
              </w:tabs>
              <w:suppressAutoHyphens/>
              <w:spacing w:line="276" w:lineRule="auto"/>
              <w:jc w:val="both"/>
              <w:rPr>
                <w:rFonts w:ascii="Arial" w:hAnsi="Arial" w:cs="Arial"/>
                <w:b/>
                <w:spacing w:val="-3"/>
              </w:rPr>
            </w:pPr>
          </w:p>
        </w:tc>
        <w:tc>
          <w:tcPr>
            <w:tcW w:w="1725" w:type="dxa"/>
            <w:vAlign w:val="bottom"/>
          </w:tcPr>
          <w:p w:rsidR="00BC7F6B" w:rsidRPr="003857F8" w:rsidRDefault="00BC7F6B" w:rsidP="0006706B">
            <w:pPr>
              <w:widowControl w:val="0"/>
              <w:tabs>
                <w:tab w:val="left" w:pos="1008"/>
                <w:tab w:val="left" w:pos="1728"/>
                <w:tab w:val="left" w:pos="2160"/>
                <w:tab w:val="left" w:pos="2880"/>
                <w:tab w:val="left" w:pos="3600"/>
              </w:tabs>
              <w:suppressAutoHyphens/>
              <w:spacing w:line="276" w:lineRule="auto"/>
              <w:jc w:val="both"/>
              <w:rPr>
                <w:rFonts w:ascii="Arial" w:hAnsi="Arial" w:cs="Arial"/>
                <w:b/>
                <w:spacing w:val="-3"/>
                <w:highlight w:val="yellow"/>
              </w:rPr>
            </w:pPr>
          </w:p>
        </w:tc>
        <w:tc>
          <w:tcPr>
            <w:tcW w:w="3235" w:type="dxa"/>
            <w:gridSpan w:val="3"/>
          </w:tcPr>
          <w:p w:rsidR="00BC7F6B" w:rsidRPr="003857F8" w:rsidRDefault="00BC7F6B" w:rsidP="0006706B">
            <w:pPr>
              <w:widowControl w:val="0"/>
              <w:tabs>
                <w:tab w:val="left" w:pos="1008"/>
                <w:tab w:val="left" w:pos="1728"/>
                <w:tab w:val="left" w:pos="2160"/>
                <w:tab w:val="left" w:pos="2880"/>
                <w:tab w:val="left" w:pos="3600"/>
              </w:tabs>
              <w:suppressAutoHyphens/>
              <w:spacing w:line="276" w:lineRule="auto"/>
              <w:jc w:val="both"/>
              <w:rPr>
                <w:rFonts w:ascii="Arial" w:hAnsi="Arial" w:cs="Arial"/>
                <w:b/>
                <w:spacing w:val="-3"/>
                <w:highlight w:val="yellow"/>
              </w:rPr>
            </w:pPr>
          </w:p>
        </w:tc>
      </w:tr>
      <w:tr w:rsidR="00F72618" w:rsidRPr="003857F8" w:rsidTr="006E3B4D">
        <w:trPr>
          <w:jc w:val="center"/>
        </w:trPr>
        <w:tc>
          <w:tcPr>
            <w:tcW w:w="1427" w:type="dxa"/>
            <w:vAlign w:val="bottom"/>
          </w:tcPr>
          <w:p w:rsidR="00F72618" w:rsidRPr="003857F8" w:rsidRDefault="00F72618"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647" w:type="dxa"/>
            <w:vAlign w:val="bottom"/>
          </w:tcPr>
          <w:p w:rsidR="00F72618" w:rsidRPr="003857F8" w:rsidRDefault="00F72618" w:rsidP="0006706B">
            <w:pPr>
              <w:widowControl w:val="0"/>
              <w:tabs>
                <w:tab w:val="left" w:pos="-108"/>
                <w:tab w:val="left" w:pos="2160"/>
                <w:tab w:val="left" w:pos="2880"/>
                <w:tab w:val="left" w:pos="3600"/>
              </w:tabs>
              <w:suppressAutoHyphens/>
              <w:spacing w:line="276" w:lineRule="auto"/>
              <w:jc w:val="both"/>
              <w:rPr>
                <w:rFonts w:ascii="Arial" w:hAnsi="Arial" w:cs="Arial"/>
                <w:b/>
                <w:spacing w:val="-3"/>
              </w:rPr>
            </w:pPr>
          </w:p>
        </w:tc>
        <w:tc>
          <w:tcPr>
            <w:tcW w:w="1725" w:type="dxa"/>
            <w:vAlign w:val="bottom"/>
          </w:tcPr>
          <w:p w:rsidR="00F72618" w:rsidRPr="003857F8" w:rsidRDefault="00F72618" w:rsidP="0006706B">
            <w:pPr>
              <w:widowControl w:val="0"/>
              <w:tabs>
                <w:tab w:val="left" w:pos="1008"/>
                <w:tab w:val="left" w:pos="1728"/>
                <w:tab w:val="left" w:pos="2160"/>
                <w:tab w:val="left" w:pos="2880"/>
                <w:tab w:val="left" w:pos="3600"/>
              </w:tabs>
              <w:suppressAutoHyphens/>
              <w:spacing w:line="276" w:lineRule="auto"/>
              <w:jc w:val="both"/>
              <w:rPr>
                <w:rFonts w:ascii="Arial" w:hAnsi="Arial" w:cs="Arial"/>
                <w:b/>
                <w:spacing w:val="-3"/>
                <w:highlight w:val="yellow"/>
              </w:rPr>
            </w:pPr>
          </w:p>
        </w:tc>
        <w:tc>
          <w:tcPr>
            <w:tcW w:w="3235" w:type="dxa"/>
            <w:gridSpan w:val="3"/>
          </w:tcPr>
          <w:p w:rsidR="00F72618" w:rsidRPr="003857F8" w:rsidRDefault="00F72618" w:rsidP="0006706B">
            <w:pPr>
              <w:widowControl w:val="0"/>
              <w:tabs>
                <w:tab w:val="left" w:pos="1008"/>
                <w:tab w:val="left" w:pos="1728"/>
                <w:tab w:val="left" w:pos="2160"/>
                <w:tab w:val="left" w:pos="2880"/>
                <w:tab w:val="left" w:pos="3600"/>
              </w:tabs>
              <w:suppressAutoHyphens/>
              <w:spacing w:line="276" w:lineRule="auto"/>
              <w:jc w:val="both"/>
              <w:rPr>
                <w:rFonts w:ascii="Arial" w:hAnsi="Arial" w:cs="Arial"/>
                <w:b/>
                <w:spacing w:val="-3"/>
                <w:highlight w:val="yellow"/>
              </w:rPr>
            </w:pPr>
          </w:p>
        </w:tc>
      </w:tr>
      <w:tr w:rsidR="00191DAB" w:rsidRPr="003857F8" w:rsidTr="006E3B4D">
        <w:trPr>
          <w:jc w:val="center"/>
        </w:trPr>
        <w:tc>
          <w:tcPr>
            <w:tcW w:w="1427" w:type="dxa"/>
            <w:vAlign w:val="bottom"/>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647" w:type="dxa"/>
            <w:vAlign w:val="bottom"/>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1725" w:type="dxa"/>
            <w:vAlign w:val="bottom"/>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highlight w:val="yellow"/>
              </w:rPr>
            </w:pPr>
          </w:p>
        </w:tc>
        <w:tc>
          <w:tcPr>
            <w:tcW w:w="3235" w:type="dxa"/>
            <w:gridSpan w:val="3"/>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highlight w:val="yellow"/>
              </w:rPr>
            </w:pPr>
          </w:p>
        </w:tc>
      </w:tr>
      <w:tr w:rsidR="00F72618" w:rsidRPr="003857F8" w:rsidTr="006E3B4D">
        <w:trPr>
          <w:jc w:val="center"/>
        </w:trPr>
        <w:tc>
          <w:tcPr>
            <w:tcW w:w="1427" w:type="dxa"/>
            <w:vAlign w:val="bottom"/>
          </w:tcPr>
          <w:p w:rsidR="00F72618" w:rsidRPr="003857F8" w:rsidRDefault="00F72618"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647" w:type="dxa"/>
            <w:vAlign w:val="bottom"/>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1725" w:type="dxa"/>
            <w:vAlign w:val="bottom"/>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highlight w:val="yellow"/>
              </w:rPr>
            </w:pPr>
          </w:p>
        </w:tc>
        <w:tc>
          <w:tcPr>
            <w:tcW w:w="3235" w:type="dxa"/>
            <w:gridSpan w:val="3"/>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highlight w:val="yellow"/>
              </w:rPr>
            </w:pPr>
          </w:p>
        </w:tc>
      </w:tr>
      <w:tr w:rsidR="00F72618" w:rsidRPr="003857F8" w:rsidTr="006E3B4D">
        <w:trPr>
          <w:jc w:val="center"/>
        </w:trPr>
        <w:tc>
          <w:tcPr>
            <w:tcW w:w="1427" w:type="dxa"/>
            <w:vAlign w:val="bottom"/>
          </w:tcPr>
          <w:p w:rsidR="00F72618" w:rsidRPr="003857F8" w:rsidRDefault="00F72618"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647" w:type="dxa"/>
            <w:vAlign w:val="bottom"/>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1725" w:type="dxa"/>
            <w:vAlign w:val="bottom"/>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highlight w:val="yellow"/>
              </w:rPr>
            </w:pPr>
          </w:p>
        </w:tc>
        <w:tc>
          <w:tcPr>
            <w:tcW w:w="3235" w:type="dxa"/>
            <w:gridSpan w:val="3"/>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highlight w:val="yellow"/>
              </w:rPr>
            </w:pPr>
          </w:p>
        </w:tc>
      </w:tr>
      <w:tr w:rsidR="00191DAB" w:rsidRPr="003857F8" w:rsidTr="006E3B4D">
        <w:trPr>
          <w:jc w:val="center"/>
        </w:trPr>
        <w:tc>
          <w:tcPr>
            <w:tcW w:w="5074" w:type="dxa"/>
            <w:gridSpan w:val="2"/>
            <w:vAlign w:val="bottom"/>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b/>
                <w:bCs/>
                <w:spacing w:val="-3"/>
              </w:rPr>
              <w:t>Avizat SERVICIUL JURIDIC</w:t>
            </w:r>
          </w:p>
        </w:tc>
        <w:tc>
          <w:tcPr>
            <w:tcW w:w="4960" w:type="dxa"/>
            <w:gridSpan w:val="4"/>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191DAB" w:rsidRPr="003857F8" w:rsidTr="006E3B4D">
        <w:trPr>
          <w:jc w:val="center"/>
        </w:trPr>
        <w:tc>
          <w:tcPr>
            <w:tcW w:w="1427" w:type="dxa"/>
            <w:vAlign w:val="bottom"/>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Nume:</w:t>
            </w:r>
          </w:p>
        </w:tc>
        <w:tc>
          <w:tcPr>
            <w:tcW w:w="3647" w:type="dxa"/>
            <w:vAlign w:val="bottom"/>
          </w:tcPr>
          <w:p w:rsidR="00BC7F6B" w:rsidRPr="003857F8" w:rsidRDefault="00BC7F6B" w:rsidP="0006706B">
            <w:pPr>
              <w:widowControl w:val="0"/>
              <w:tabs>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Sergiu-Ionuț STANCA</w:t>
            </w:r>
          </w:p>
        </w:tc>
        <w:tc>
          <w:tcPr>
            <w:tcW w:w="4960" w:type="dxa"/>
            <w:gridSpan w:val="4"/>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191DAB" w:rsidRPr="003857F8" w:rsidTr="006E3B4D">
        <w:trPr>
          <w:jc w:val="center"/>
        </w:trPr>
        <w:tc>
          <w:tcPr>
            <w:tcW w:w="1427" w:type="dxa"/>
            <w:vAlign w:val="bottom"/>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Funcţia:</w:t>
            </w:r>
          </w:p>
        </w:tc>
        <w:tc>
          <w:tcPr>
            <w:tcW w:w="3647" w:type="dxa"/>
            <w:vAlign w:val="bottom"/>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Șef Serviciu</w:t>
            </w:r>
          </w:p>
        </w:tc>
        <w:tc>
          <w:tcPr>
            <w:tcW w:w="4960" w:type="dxa"/>
            <w:gridSpan w:val="4"/>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191DAB" w:rsidRPr="003857F8" w:rsidTr="006E3B4D">
        <w:trPr>
          <w:jc w:val="center"/>
        </w:trPr>
        <w:tc>
          <w:tcPr>
            <w:tcW w:w="1427" w:type="dxa"/>
            <w:vAlign w:val="bottom"/>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Semnătura:</w:t>
            </w:r>
          </w:p>
        </w:tc>
        <w:tc>
          <w:tcPr>
            <w:tcW w:w="3647" w:type="dxa"/>
            <w:vAlign w:val="bottom"/>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4960" w:type="dxa"/>
            <w:gridSpan w:val="4"/>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191DAB" w:rsidRPr="003857F8" w:rsidTr="006E3B4D">
        <w:trPr>
          <w:jc w:val="center"/>
        </w:trPr>
        <w:tc>
          <w:tcPr>
            <w:tcW w:w="1427" w:type="dxa"/>
            <w:vAlign w:val="bottom"/>
          </w:tcPr>
          <w:p w:rsidR="00BC7F6B" w:rsidRPr="003857F8" w:rsidRDefault="00BC7F6B"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Data:</w:t>
            </w:r>
          </w:p>
        </w:tc>
        <w:tc>
          <w:tcPr>
            <w:tcW w:w="3647" w:type="dxa"/>
            <w:vAlign w:val="bottom"/>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4960" w:type="dxa"/>
            <w:gridSpan w:val="4"/>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647" w:type="dxa"/>
            <w:vAlign w:val="bottom"/>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4960" w:type="dxa"/>
            <w:gridSpan w:val="4"/>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06706B">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647" w:type="dxa"/>
            <w:vAlign w:val="bottom"/>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4960" w:type="dxa"/>
            <w:gridSpan w:val="4"/>
          </w:tcPr>
          <w:p w:rsidR="00F72618" w:rsidRPr="003857F8" w:rsidRDefault="00F72618"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191DAB" w:rsidRPr="003857F8" w:rsidTr="006E3B4D">
        <w:trPr>
          <w:trHeight w:val="323"/>
          <w:jc w:val="center"/>
        </w:trPr>
        <w:tc>
          <w:tcPr>
            <w:tcW w:w="7620" w:type="dxa"/>
            <w:gridSpan w:val="5"/>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DIRECȚIA FINANCIARĂ</w:t>
            </w:r>
          </w:p>
          <w:p w:rsidR="00BC7F6B"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bCs/>
                <w:spacing w:val="-3"/>
              </w:rPr>
              <w:t>BIROUL GESTIONARE ASISTENŢĂ FONDURI EXTERNE</w:t>
            </w:r>
          </w:p>
        </w:tc>
        <w:tc>
          <w:tcPr>
            <w:tcW w:w="2414" w:type="dxa"/>
          </w:tcPr>
          <w:p w:rsidR="00BC7F6B" w:rsidRPr="003857F8" w:rsidRDefault="00BC7F6B" w:rsidP="0006706B">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Nume:</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Mădălina GHEMECI</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Funcţia: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Șef Birou</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Semnătura: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Data: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9A7365">
        <w:trPr>
          <w:jc w:val="center"/>
        </w:trPr>
        <w:tc>
          <w:tcPr>
            <w:tcW w:w="7000" w:type="dxa"/>
            <w:gridSpan w:val="4"/>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DIRECȚIA LOGISTICĂ</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Nume:</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Bogdan MORUȚ</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Funcția: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Director</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Semnătura: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Data: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7A11BD">
        <w:trPr>
          <w:jc w:val="center"/>
        </w:trPr>
        <w:tc>
          <w:tcPr>
            <w:tcW w:w="7000" w:type="dxa"/>
            <w:gridSpan w:val="4"/>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SERVICIUL TEHNIC</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Nume:</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Alexandru NEDELCU</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Funcția: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Șef Serviciu</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Semnătura: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Data: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BC41E5">
        <w:trPr>
          <w:jc w:val="center"/>
        </w:trPr>
        <w:tc>
          <w:tcPr>
            <w:tcW w:w="7000" w:type="dxa"/>
            <w:gridSpan w:val="4"/>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b/>
                <w:bCs/>
                <w:spacing w:val="-3"/>
              </w:rPr>
              <w:t>DIRECŢIA FONDURI EXTERNE NERAMBURSABILE</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Nume:</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Claudiu PAVEL</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Funcţia: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Director</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Semnătura: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Data: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9B63B5">
        <w:trPr>
          <w:jc w:val="center"/>
        </w:trPr>
        <w:tc>
          <w:tcPr>
            <w:tcW w:w="7000" w:type="dxa"/>
            <w:gridSpan w:val="4"/>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eastAsia="Ro-Times New Roman" w:hAnsi="Arial" w:cs="Arial"/>
                <w:b/>
                <w:bCs/>
                <w:noProof/>
                <w:spacing w:val="-3"/>
                <w:lang w:eastAsia="ro-RO"/>
              </w:rPr>
              <w:t>SERVICIUL FONDURI DEDICATE</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585"/>
                <w:tab w:val="left" w:pos="3294"/>
              </w:tabs>
              <w:spacing w:line="276" w:lineRule="auto"/>
              <w:jc w:val="both"/>
              <w:rPr>
                <w:rFonts w:ascii="Arial" w:hAnsi="Arial" w:cs="Arial"/>
                <w:spacing w:val="-3"/>
              </w:rPr>
            </w:pPr>
            <w:r w:rsidRPr="003857F8">
              <w:rPr>
                <w:rFonts w:ascii="Arial" w:hAnsi="Arial" w:cs="Arial"/>
                <w:spacing w:val="-3"/>
              </w:rPr>
              <w:t>Nume:</w:t>
            </w:r>
          </w:p>
        </w:tc>
        <w:tc>
          <w:tcPr>
            <w:tcW w:w="5573" w:type="dxa"/>
            <w:gridSpan w:val="3"/>
            <w:vAlign w:val="bottom"/>
          </w:tcPr>
          <w:p w:rsidR="00F72618" w:rsidRPr="003857F8" w:rsidRDefault="00F72618" w:rsidP="00F72618">
            <w:pPr>
              <w:widowControl w:val="0"/>
              <w:tabs>
                <w:tab w:val="left" w:pos="1008"/>
                <w:tab w:val="left" w:pos="1728"/>
                <w:tab w:val="left" w:pos="2160"/>
                <w:tab w:val="left" w:pos="2880"/>
                <w:tab w:val="left" w:pos="3600"/>
              </w:tabs>
              <w:spacing w:line="276" w:lineRule="auto"/>
              <w:jc w:val="both"/>
              <w:rPr>
                <w:rFonts w:ascii="Arial" w:hAnsi="Arial" w:cs="Arial"/>
                <w:b/>
                <w:spacing w:val="-3"/>
              </w:rPr>
            </w:pPr>
            <w:r w:rsidRPr="003857F8">
              <w:rPr>
                <w:rFonts w:ascii="Arial" w:hAnsi="Arial" w:cs="Arial"/>
                <w:b/>
                <w:spacing w:val="-3"/>
              </w:rPr>
              <w:t>Valentina TRICĂ</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pacing w:line="276" w:lineRule="auto"/>
              <w:jc w:val="both"/>
              <w:rPr>
                <w:rFonts w:ascii="Arial" w:hAnsi="Arial" w:cs="Arial"/>
                <w:spacing w:val="-3"/>
              </w:rPr>
            </w:pPr>
            <w:r w:rsidRPr="003857F8">
              <w:rPr>
                <w:rFonts w:ascii="Arial" w:hAnsi="Arial" w:cs="Arial"/>
                <w:spacing w:val="-3"/>
              </w:rPr>
              <w:t>Funcţia: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pacing w:line="276" w:lineRule="auto"/>
              <w:jc w:val="both"/>
              <w:rPr>
                <w:rFonts w:ascii="Arial" w:hAnsi="Arial" w:cs="Arial"/>
                <w:spacing w:val="-3"/>
              </w:rPr>
            </w:pPr>
            <w:r w:rsidRPr="003857F8">
              <w:rPr>
                <w:rFonts w:ascii="Arial" w:hAnsi="Arial" w:cs="Arial"/>
                <w:noProof/>
                <w:spacing w:val="-3"/>
              </w:rPr>
              <w:t>Şef Serviciu</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pacing w:line="276" w:lineRule="auto"/>
              <w:jc w:val="both"/>
              <w:rPr>
                <w:rFonts w:ascii="Arial" w:hAnsi="Arial" w:cs="Arial"/>
                <w:spacing w:val="-3"/>
              </w:rPr>
            </w:pPr>
            <w:r w:rsidRPr="003857F8">
              <w:rPr>
                <w:rFonts w:ascii="Arial" w:hAnsi="Arial" w:cs="Arial"/>
                <w:spacing w:val="-3"/>
              </w:rPr>
              <w:t>Semnătura: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pacing w:line="276" w:lineRule="auto"/>
              <w:jc w:val="both"/>
              <w:rPr>
                <w:rFonts w:ascii="Arial" w:hAnsi="Arial" w:cs="Arial"/>
                <w:spacing w:val="-3"/>
              </w:rPr>
            </w:pPr>
            <w:r w:rsidRPr="003857F8">
              <w:rPr>
                <w:rFonts w:ascii="Arial" w:hAnsi="Arial" w:cs="Arial"/>
                <w:spacing w:val="-3"/>
              </w:rPr>
              <w:t>Data: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7000" w:type="dxa"/>
            <w:gridSpan w:val="4"/>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SERVICIUL ACHIZIȚII</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585"/>
                <w:tab w:val="left" w:pos="3294"/>
              </w:tabs>
              <w:suppressAutoHyphens/>
              <w:spacing w:line="276" w:lineRule="auto"/>
              <w:jc w:val="both"/>
              <w:rPr>
                <w:rFonts w:ascii="Arial" w:hAnsi="Arial" w:cs="Arial"/>
                <w:spacing w:val="-3"/>
              </w:rPr>
            </w:pPr>
            <w:r w:rsidRPr="003857F8">
              <w:rPr>
                <w:rFonts w:ascii="Arial" w:hAnsi="Arial" w:cs="Arial"/>
                <w:spacing w:val="-3"/>
              </w:rPr>
              <w:t>Nume:</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b/>
                <w:spacing w:val="-3"/>
              </w:rPr>
            </w:pPr>
            <w:r w:rsidRPr="003857F8">
              <w:rPr>
                <w:rFonts w:ascii="Arial" w:hAnsi="Arial" w:cs="Arial"/>
                <w:b/>
                <w:spacing w:val="-3"/>
              </w:rPr>
              <w:t>Adrian BURTEA</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Funcţia: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Șef Serviciu</w:t>
            </w: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Semnătura: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r w:rsidR="00F72618" w:rsidRPr="003857F8" w:rsidTr="006E3B4D">
        <w:trPr>
          <w:jc w:val="center"/>
        </w:trPr>
        <w:tc>
          <w:tcPr>
            <w:tcW w:w="1427" w:type="dxa"/>
            <w:vAlign w:val="bottom"/>
          </w:tcPr>
          <w:p w:rsidR="00F72618" w:rsidRPr="003857F8" w:rsidRDefault="00F72618" w:rsidP="00F72618">
            <w:pPr>
              <w:widowControl w:val="0"/>
              <w:tabs>
                <w:tab w:val="left" w:pos="-108"/>
                <w:tab w:val="left" w:pos="1008"/>
                <w:tab w:val="left" w:pos="1728"/>
                <w:tab w:val="left" w:pos="2160"/>
                <w:tab w:val="left" w:pos="2880"/>
                <w:tab w:val="left" w:pos="3600"/>
              </w:tabs>
              <w:suppressAutoHyphens/>
              <w:spacing w:line="276" w:lineRule="auto"/>
              <w:jc w:val="both"/>
              <w:rPr>
                <w:rFonts w:ascii="Arial" w:hAnsi="Arial" w:cs="Arial"/>
                <w:spacing w:val="-3"/>
              </w:rPr>
            </w:pPr>
            <w:r w:rsidRPr="003857F8">
              <w:rPr>
                <w:rFonts w:ascii="Arial" w:hAnsi="Arial" w:cs="Arial"/>
                <w:spacing w:val="-3"/>
              </w:rPr>
              <w:t>Data:</w:t>
            </w:r>
          </w:p>
        </w:tc>
        <w:tc>
          <w:tcPr>
            <w:tcW w:w="5573" w:type="dxa"/>
            <w:gridSpan w:val="3"/>
            <w:vAlign w:val="bottom"/>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c>
          <w:tcPr>
            <w:tcW w:w="3034" w:type="dxa"/>
            <w:gridSpan w:val="2"/>
          </w:tcPr>
          <w:p w:rsidR="00F72618" w:rsidRPr="003857F8" w:rsidRDefault="00F72618" w:rsidP="00F72618">
            <w:pPr>
              <w:widowControl w:val="0"/>
              <w:tabs>
                <w:tab w:val="left" w:pos="0"/>
                <w:tab w:val="left" w:pos="1008"/>
                <w:tab w:val="left" w:pos="1728"/>
                <w:tab w:val="left" w:pos="2160"/>
                <w:tab w:val="left" w:pos="2880"/>
                <w:tab w:val="left" w:pos="3600"/>
              </w:tabs>
              <w:suppressAutoHyphens/>
              <w:spacing w:line="276" w:lineRule="auto"/>
              <w:jc w:val="both"/>
              <w:rPr>
                <w:rFonts w:ascii="Arial" w:hAnsi="Arial" w:cs="Arial"/>
                <w:spacing w:val="-3"/>
              </w:rPr>
            </w:pPr>
          </w:p>
        </w:tc>
      </w:tr>
    </w:tbl>
    <w:p w:rsidR="00D74752" w:rsidRPr="00DD3576" w:rsidRDefault="00A946B0" w:rsidP="0006706B">
      <w:pPr>
        <w:pStyle w:val="DefaultText"/>
        <w:widowControl w:val="0"/>
        <w:spacing w:line="276" w:lineRule="auto"/>
        <w:jc w:val="both"/>
        <w:rPr>
          <w:rFonts w:ascii="Arial" w:hAnsi="Arial" w:cs="Arial"/>
          <w:noProof w:val="0"/>
          <w:color w:val="FF0000"/>
          <w:szCs w:val="24"/>
          <w:lang w:val="ro-RO"/>
        </w:rPr>
      </w:pPr>
      <w:r w:rsidRPr="00191DAB">
        <w:rPr>
          <w:rFonts w:ascii="Arial" w:hAnsi="Arial" w:cs="Arial"/>
          <w:noProof w:val="0"/>
          <w:color w:val="FF0000"/>
          <w:szCs w:val="24"/>
          <w:highlight w:val="yellow"/>
          <w:lang w:val="ro-RO"/>
        </w:rPr>
        <w:t xml:space="preserve">       </w:t>
      </w:r>
      <w:r w:rsidR="00172098" w:rsidRPr="00191DAB">
        <w:rPr>
          <w:rFonts w:ascii="Arial" w:hAnsi="Arial" w:cs="Arial"/>
          <w:noProof w:val="0"/>
          <w:color w:val="FF0000"/>
          <w:szCs w:val="24"/>
          <w:highlight w:val="yellow"/>
          <w:lang w:val="ro-RO"/>
        </w:rPr>
        <w:t xml:space="preserve">           </w:t>
      </w:r>
      <w:r w:rsidR="00024F43" w:rsidRPr="00191DAB">
        <w:rPr>
          <w:rFonts w:ascii="Arial" w:hAnsi="Arial" w:cs="Arial"/>
          <w:noProof w:val="0"/>
          <w:color w:val="FF0000"/>
          <w:szCs w:val="24"/>
          <w:highlight w:val="yellow"/>
          <w:lang w:val="ro-RO"/>
        </w:rPr>
        <w:t xml:space="preserve"> </w:t>
      </w:r>
      <w:r w:rsidR="000260D3" w:rsidRPr="00191DAB">
        <w:rPr>
          <w:rFonts w:ascii="Arial" w:hAnsi="Arial" w:cs="Arial"/>
          <w:noProof w:val="0"/>
          <w:color w:val="FF0000"/>
          <w:szCs w:val="24"/>
          <w:highlight w:val="yellow"/>
          <w:lang w:val="ro-RO"/>
        </w:rPr>
        <w:t xml:space="preserve"> </w:t>
      </w:r>
      <w:r w:rsidR="00172098" w:rsidRPr="00191DAB">
        <w:rPr>
          <w:rFonts w:ascii="Arial" w:hAnsi="Arial" w:cs="Arial"/>
          <w:noProof w:val="0"/>
          <w:color w:val="FF0000"/>
          <w:szCs w:val="24"/>
          <w:highlight w:val="yellow"/>
          <w:lang w:val="ro-RO"/>
        </w:rPr>
        <w:t xml:space="preserve">  </w:t>
      </w:r>
      <w:r w:rsidR="00C63DC8" w:rsidRPr="00191DAB">
        <w:rPr>
          <w:rFonts w:ascii="Arial" w:hAnsi="Arial" w:cs="Arial"/>
          <w:noProof w:val="0"/>
          <w:color w:val="FF0000"/>
          <w:szCs w:val="24"/>
          <w:highlight w:val="yellow"/>
          <w:lang w:val="ro-RO"/>
        </w:rPr>
        <w:t xml:space="preserve">  </w:t>
      </w:r>
    </w:p>
    <w:sectPr w:rsidR="00D74752" w:rsidRPr="00DD3576" w:rsidSect="002D4AC7">
      <w:headerReference w:type="default" r:id="rId8"/>
      <w:footerReference w:type="default" r:id="rId9"/>
      <w:pgSz w:w="11907" w:h="16839" w:code="9"/>
      <w:pgMar w:top="737" w:right="680" w:bottom="680" w:left="1134" w:header="28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11F" w:rsidRDefault="0004011F">
      <w:r>
        <w:separator/>
      </w:r>
    </w:p>
  </w:endnote>
  <w:endnote w:type="continuationSeparator" w:id="0">
    <w:p w:rsidR="0004011F" w:rsidRDefault="0004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UI">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Times New Roma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B4D" w:rsidRPr="002B3992" w:rsidRDefault="006E3B4D" w:rsidP="007A634F">
    <w:pPr>
      <w:pStyle w:val="Footer"/>
      <w:jc w:val="center"/>
      <w:rPr>
        <w:rFonts w:ascii="Arial" w:hAnsi="Arial" w:cs="Arial"/>
        <w:sz w:val="16"/>
        <w:szCs w:val="16"/>
      </w:rPr>
    </w:pPr>
    <w:r w:rsidRPr="002B3992">
      <w:rPr>
        <w:rFonts w:ascii="Arial" w:hAnsi="Arial" w:cs="Arial"/>
        <w:sz w:val="16"/>
        <w:szCs w:val="16"/>
      </w:rPr>
      <w:t xml:space="preserve">Pagina </w:t>
    </w:r>
    <w:r w:rsidRPr="002B3992">
      <w:rPr>
        <w:rFonts w:ascii="Arial" w:hAnsi="Arial" w:cs="Arial"/>
        <w:sz w:val="16"/>
        <w:szCs w:val="16"/>
      </w:rPr>
      <w:fldChar w:fldCharType="begin"/>
    </w:r>
    <w:r w:rsidRPr="002B3992">
      <w:rPr>
        <w:rFonts w:ascii="Arial" w:hAnsi="Arial" w:cs="Arial"/>
        <w:sz w:val="16"/>
        <w:szCs w:val="16"/>
      </w:rPr>
      <w:instrText xml:space="preserve"> PAGE </w:instrText>
    </w:r>
    <w:r w:rsidRPr="002B3992">
      <w:rPr>
        <w:rFonts w:ascii="Arial" w:hAnsi="Arial" w:cs="Arial"/>
        <w:sz w:val="16"/>
        <w:szCs w:val="16"/>
      </w:rPr>
      <w:fldChar w:fldCharType="separate"/>
    </w:r>
    <w:r>
      <w:rPr>
        <w:rFonts w:ascii="Arial" w:hAnsi="Arial" w:cs="Arial"/>
        <w:noProof/>
        <w:sz w:val="16"/>
        <w:szCs w:val="16"/>
      </w:rPr>
      <w:t>1</w:t>
    </w:r>
    <w:r w:rsidRPr="002B399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11F" w:rsidRDefault="0004011F">
      <w:r>
        <w:separator/>
      </w:r>
    </w:p>
  </w:footnote>
  <w:footnote w:type="continuationSeparator" w:id="0">
    <w:p w:rsidR="0004011F" w:rsidRDefault="00040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B4D" w:rsidRPr="002D4AC7" w:rsidRDefault="006E3B4D" w:rsidP="002D4AC7">
    <w:pPr>
      <w:pStyle w:val="Header"/>
      <w:jc w:val="center"/>
      <w:rPr>
        <w:sz w:val="28"/>
      </w:rPr>
    </w:pPr>
    <w:r w:rsidRPr="00590F93">
      <w:rPr>
        <w:rFonts w:ascii="Arial" w:hAnsi="Arial" w:cs="Arial"/>
        <w:i/>
        <w:noProof/>
        <w:sz w:val="18"/>
        <w:szCs w:val="16"/>
        <w:lang w:val="en-US"/>
      </w:rPr>
      <w:t>Comparator video-spectral şi sca</w:t>
    </w:r>
    <w:r w:rsidR="0006706B">
      <w:rPr>
        <w:rFonts w:ascii="Arial" w:hAnsi="Arial" w:cs="Arial"/>
        <w:i/>
        <w:noProof/>
        <w:sz w:val="18"/>
        <w:szCs w:val="16"/>
        <w:lang w:val="en-US"/>
      </w:rPr>
      <w:t>n</w:t>
    </w:r>
    <w:r w:rsidRPr="00590F93">
      <w:rPr>
        <w:rFonts w:ascii="Arial" w:hAnsi="Arial" w:cs="Arial"/>
        <w:i/>
        <w:noProof/>
        <w:sz w:val="18"/>
        <w:szCs w:val="16"/>
        <w:lang w:val="en-US"/>
      </w:rPr>
      <w:t>ner de înaltă rezoluţie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56E"/>
    <w:multiLevelType w:val="hybridMultilevel"/>
    <w:tmpl w:val="B120AB76"/>
    <w:lvl w:ilvl="0" w:tplc="B1021A78">
      <w:start w:val="4"/>
      <w:numFmt w:val="bullet"/>
      <w:lvlText w:val="-"/>
      <w:lvlJc w:val="left"/>
      <w:pPr>
        <w:ind w:left="862" w:hanging="360"/>
      </w:pPr>
      <w:rPr>
        <w:rFonts w:ascii="Times New Roman" w:eastAsia="Times New Roman" w:hAnsi="Times New Roman" w:cs="Times New Roman" w:hint="default"/>
        <w:sz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 w15:restartNumberingAfterBreak="0">
    <w:nsid w:val="02FA57DD"/>
    <w:multiLevelType w:val="multilevel"/>
    <w:tmpl w:val="5A665E4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336" w:hanging="216"/>
      </w:pPr>
      <w:rPr>
        <w:rFonts w:ascii="Arial" w:hAnsi="Arial" w:cs="Arial" w:hint="default"/>
        <w:b w:val="0"/>
        <w:i w:val="0"/>
        <w:strike w:val="0"/>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72D6A33"/>
    <w:multiLevelType w:val="hybridMultilevel"/>
    <w:tmpl w:val="DF0A4430"/>
    <w:lvl w:ilvl="0" w:tplc="9C3C3540">
      <w:numFmt w:val="bullet"/>
      <w:lvlText w:val="-"/>
      <w:lvlJc w:val="left"/>
      <w:pPr>
        <w:ind w:left="1245" w:hanging="360"/>
      </w:pPr>
      <w:rPr>
        <w:rFonts w:ascii="Calibri Light" w:eastAsia="Times New Roman" w:hAnsi="Calibri Light" w:cs="Calibri Light" w:hint="default"/>
      </w:rPr>
    </w:lvl>
    <w:lvl w:ilvl="1" w:tplc="04180003" w:tentative="1">
      <w:start w:val="1"/>
      <w:numFmt w:val="bullet"/>
      <w:lvlText w:val="o"/>
      <w:lvlJc w:val="left"/>
      <w:pPr>
        <w:ind w:left="1965" w:hanging="360"/>
      </w:pPr>
      <w:rPr>
        <w:rFonts w:ascii="Courier New" w:hAnsi="Courier New" w:cs="Courier New" w:hint="default"/>
      </w:rPr>
    </w:lvl>
    <w:lvl w:ilvl="2" w:tplc="04180005" w:tentative="1">
      <w:start w:val="1"/>
      <w:numFmt w:val="bullet"/>
      <w:lvlText w:val=""/>
      <w:lvlJc w:val="left"/>
      <w:pPr>
        <w:ind w:left="2685" w:hanging="360"/>
      </w:pPr>
      <w:rPr>
        <w:rFonts w:ascii="Wingdings" w:hAnsi="Wingdings" w:hint="default"/>
      </w:rPr>
    </w:lvl>
    <w:lvl w:ilvl="3" w:tplc="04180001" w:tentative="1">
      <w:start w:val="1"/>
      <w:numFmt w:val="bullet"/>
      <w:lvlText w:val=""/>
      <w:lvlJc w:val="left"/>
      <w:pPr>
        <w:ind w:left="3405" w:hanging="360"/>
      </w:pPr>
      <w:rPr>
        <w:rFonts w:ascii="Symbol" w:hAnsi="Symbol" w:hint="default"/>
      </w:rPr>
    </w:lvl>
    <w:lvl w:ilvl="4" w:tplc="04180003" w:tentative="1">
      <w:start w:val="1"/>
      <w:numFmt w:val="bullet"/>
      <w:lvlText w:val="o"/>
      <w:lvlJc w:val="left"/>
      <w:pPr>
        <w:ind w:left="4125" w:hanging="360"/>
      </w:pPr>
      <w:rPr>
        <w:rFonts w:ascii="Courier New" w:hAnsi="Courier New" w:cs="Courier New" w:hint="default"/>
      </w:rPr>
    </w:lvl>
    <w:lvl w:ilvl="5" w:tplc="04180005" w:tentative="1">
      <w:start w:val="1"/>
      <w:numFmt w:val="bullet"/>
      <w:lvlText w:val=""/>
      <w:lvlJc w:val="left"/>
      <w:pPr>
        <w:ind w:left="4845" w:hanging="360"/>
      </w:pPr>
      <w:rPr>
        <w:rFonts w:ascii="Wingdings" w:hAnsi="Wingdings" w:hint="default"/>
      </w:rPr>
    </w:lvl>
    <w:lvl w:ilvl="6" w:tplc="04180001" w:tentative="1">
      <w:start w:val="1"/>
      <w:numFmt w:val="bullet"/>
      <w:lvlText w:val=""/>
      <w:lvlJc w:val="left"/>
      <w:pPr>
        <w:ind w:left="5565" w:hanging="360"/>
      </w:pPr>
      <w:rPr>
        <w:rFonts w:ascii="Symbol" w:hAnsi="Symbol" w:hint="default"/>
      </w:rPr>
    </w:lvl>
    <w:lvl w:ilvl="7" w:tplc="04180003" w:tentative="1">
      <w:start w:val="1"/>
      <w:numFmt w:val="bullet"/>
      <w:lvlText w:val="o"/>
      <w:lvlJc w:val="left"/>
      <w:pPr>
        <w:ind w:left="6285" w:hanging="360"/>
      </w:pPr>
      <w:rPr>
        <w:rFonts w:ascii="Courier New" w:hAnsi="Courier New" w:cs="Courier New" w:hint="default"/>
      </w:rPr>
    </w:lvl>
    <w:lvl w:ilvl="8" w:tplc="04180005" w:tentative="1">
      <w:start w:val="1"/>
      <w:numFmt w:val="bullet"/>
      <w:lvlText w:val=""/>
      <w:lvlJc w:val="left"/>
      <w:pPr>
        <w:ind w:left="7005" w:hanging="360"/>
      </w:pPr>
      <w:rPr>
        <w:rFonts w:ascii="Wingdings" w:hAnsi="Wingdings" w:hint="default"/>
      </w:rPr>
    </w:lvl>
  </w:abstractNum>
  <w:abstractNum w:abstractNumId="3" w15:restartNumberingAfterBreak="0">
    <w:nsid w:val="09AF379D"/>
    <w:multiLevelType w:val="hybridMultilevel"/>
    <w:tmpl w:val="76644D32"/>
    <w:lvl w:ilvl="0" w:tplc="0409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4047"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80A7CFD"/>
    <w:multiLevelType w:val="hybridMultilevel"/>
    <w:tmpl w:val="832CA2A2"/>
    <w:lvl w:ilvl="0" w:tplc="A67A0050">
      <w:start w:val="6"/>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1D3467"/>
    <w:multiLevelType w:val="hybridMultilevel"/>
    <w:tmpl w:val="4D426C0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0521B"/>
    <w:multiLevelType w:val="multilevel"/>
    <w:tmpl w:val="8DC65CA4"/>
    <w:lvl w:ilvl="0">
      <w:start w:val="18"/>
      <w:numFmt w:val="decimal"/>
      <w:lvlText w:val="%1."/>
      <w:lvlJc w:val="left"/>
      <w:pPr>
        <w:ind w:left="525" w:hanging="525"/>
      </w:pPr>
      <w:rPr>
        <w:rFonts w:hint="default"/>
      </w:rPr>
    </w:lvl>
    <w:lvl w:ilvl="1">
      <w:start w:val="3"/>
      <w:numFmt w:val="decimal"/>
      <w:lvlText w:val="%1.%2."/>
      <w:lvlJc w:val="left"/>
      <w:pPr>
        <w:ind w:left="1288"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22694587"/>
    <w:multiLevelType w:val="hybridMultilevel"/>
    <w:tmpl w:val="8FBE0F64"/>
    <w:lvl w:ilvl="0" w:tplc="8B92DA8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B0755"/>
    <w:multiLevelType w:val="hybridMultilevel"/>
    <w:tmpl w:val="4A82D190"/>
    <w:lvl w:ilvl="0" w:tplc="0C14C57E">
      <w:start w:val="1"/>
      <w:numFmt w:val="lowerRoman"/>
      <w:lvlText w:val="(%1)"/>
      <w:lvlJc w:val="left"/>
      <w:pPr>
        <w:ind w:left="1260" w:hanging="360"/>
      </w:pPr>
      <w:rPr>
        <w:rFonts w:ascii="Arial" w:eastAsia="Times New Roman" w:hAnsi="Arial" w:cs="Arial" w:hint="default"/>
        <w:b w:val="0"/>
        <w:bCs/>
        <w:i w:val="0"/>
        <w:iCs/>
      </w:rPr>
    </w:lvl>
    <w:lvl w:ilvl="1" w:tplc="04180019">
      <w:start w:val="1"/>
      <w:numFmt w:val="lowerLetter"/>
      <w:lvlText w:val="%2."/>
      <w:lvlJc w:val="left"/>
      <w:pPr>
        <w:ind w:left="1980" w:hanging="360"/>
      </w:pPr>
    </w:lvl>
    <w:lvl w:ilvl="2" w:tplc="0418001B">
      <w:start w:val="1"/>
      <w:numFmt w:val="lowerRoman"/>
      <w:lvlText w:val="%3."/>
      <w:lvlJc w:val="right"/>
      <w:pPr>
        <w:ind w:left="2700" w:hanging="180"/>
      </w:pPr>
    </w:lvl>
    <w:lvl w:ilvl="3" w:tplc="0418000F">
      <w:start w:val="1"/>
      <w:numFmt w:val="decimal"/>
      <w:lvlText w:val="%4."/>
      <w:lvlJc w:val="left"/>
      <w:pPr>
        <w:ind w:left="3420" w:hanging="360"/>
      </w:pPr>
    </w:lvl>
    <w:lvl w:ilvl="4" w:tplc="04180019">
      <w:start w:val="1"/>
      <w:numFmt w:val="lowerLetter"/>
      <w:lvlText w:val="%5."/>
      <w:lvlJc w:val="left"/>
      <w:pPr>
        <w:ind w:left="4140" w:hanging="360"/>
      </w:pPr>
    </w:lvl>
    <w:lvl w:ilvl="5" w:tplc="0418001B">
      <w:start w:val="1"/>
      <w:numFmt w:val="lowerRoman"/>
      <w:lvlText w:val="%6."/>
      <w:lvlJc w:val="right"/>
      <w:pPr>
        <w:ind w:left="4860" w:hanging="180"/>
      </w:pPr>
    </w:lvl>
    <w:lvl w:ilvl="6" w:tplc="0418000F">
      <w:start w:val="1"/>
      <w:numFmt w:val="decimal"/>
      <w:lvlText w:val="%7."/>
      <w:lvlJc w:val="left"/>
      <w:pPr>
        <w:ind w:left="5580" w:hanging="360"/>
      </w:pPr>
    </w:lvl>
    <w:lvl w:ilvl="7" w:tplc="04180019">
      <w:start w:val="1"/>
      <w:numFmt w:val="lowerLetter"/>
      <w:lvlText w:val="%8."/>
      <w:lvlJc w:val="left"/>
      <w:pPr>
        <w:ind w:left="6300" w:hanging="360"/>
      </w:pPr>
    </w:lvl>
    <w:lvl w:ilvl="8" w:tplc="0418001B">
      <w:start w:val="1"/>
      <w:numFmt w:val="lowerRoman"/>
      <w:lvlText w:val="%9."/>
      <w:lvlJc w:val="right"/>
      <w:pPr>
        <w:ind w:left="7020" w:hanging="180"/>
      </w:pPr>
    </w:lvl>
  </w:abstractNum>
  <w:abstractNum w:abstractNumId="10" w15:restartNumberingAfterBreak="0">
    <w:nsid w:val="25E50713"/>
    <w:multiLevelType w:val="hybridMultilevel"/>
    <w:tmpl w:val="49D62A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43DEB"/>
    <w:multiLevelType w:val="multilevel"/>
    <w:tmpl w:val="2B98DC1A"/>
    <w:lvl w:ilvl="0">
      <w:start w:val="36"/>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46013C"/>
    <w:multiLevelType w:val="multilevel"/>
    <w:tmpl w:val="517A161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2EE95878"/>
    <w:multiLevelType w:val="hybridMultilevel"/>
    <w:tmpl w:val="70E8EEEC"/>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647ED"/>
    <w:multiLevelType w:val="hybridMultilevel"/>
    <w:tmpl w:val="D7D23868"/>
    <w:lvl w:ilvl="0" w:tplc="FB0808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6468"/>
    <w:multiLevelType w:val="multilevel"/>
    <w:tmpl w:val="FA38F4D6"/>
    <w:lvl w:ilvl="0">
      <w:start w:val="18"/>
      <w:numFmt w:val="decimal"/>
      <w:lvlText w:val="%1."/>
      <w:lvlJc w:val="left"/>
      <w:pPr>
        <w:ind w:left="525" w:hanging="525"/>
      </w:pPr>
      <w:rPr>
        <w:rFonts w:hint="default"/>
      </w:rPr>
    </w:lvl>
    <w:lvl w:ilvl="1">
      <w:start w:val="5"/>
      <w:numFmt w:val="decimal"/>
      <w:lvlText w:val="%1.%2."/>
      <w:lvlJc w:val="left"/>
      <w:pPr>
        <w:ind w:left="1004"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3ED77443"/>
    <w:multiLevelType w:val="hybridMultilevel"/>
    <w:tmpl w:val="8D70A8DC"/>
    <w:lvl w:ilvl="0" w:tplc="C73828AA">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40CA3978"/>
    <w:multiLevelType w:val="multilevel"/>
    <w:tmpl w:val="4E2A3AB2"/>
    <w:lvl w:ilvl="0">
      <w:start w:val="20"/>
      <w:numFmt w:val="decimal"/>
      <w:lvlText w:val="%1."/>
      <w:lvlJc w:val="left"/>
      <w:pPr>
        <w:ind w:left="744" w:hanging="744"/>
      </w:pPr>
      <w:rPr>
        <w:rFonts w:hint="default"/>
      </w:rPr>
    </w:lvl>
    <w:lvl w:ilvl="1">
      <w:start w:val="2"/>
      <w:numFmt w:val="decimal"/>
      <w:lvlText w:val="%1.%2."/>
      <w:lvlJc w:val="left"/>
      <w:pPr>
        <w:ind w:left="1284" w:hanging="744"/>
      </w:pPr>
      <w:rPr>
        <w:rFonts w:hint="default"/>
      </w:rPr>
    </w:lvl>
    <w:lvl w:ilvl="2">
      <w:start w:val="1"/>
      <w:numFmt w:val="decimal"/>
      <w:lvlText w:val="%1.%2.%3."/>
      <w:lvlJc w:val="left"/>
      <w:pPr>
        <w:ind w:left="1824" w:hanging="744"/>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49075CBC"/>
    <w:multiLevelType w:val="hybridMultilevel"/>
    <w:tmpl w:val="6B62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64FE3"/>
    <w:multiLevelType w:val="hybridMultilevel"/>
    <w:tmpl w:val="6706B63C"/>
    <w:lvl w:ilvl="0" w:tplc="EC2C0238">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DC0E9D"/>
    <w:multiLevelType w:val="hybridMultilevel"/>
    <w:tmpl w:val="77C8C390"/>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70D6000"/>
    <w:multiLevelType w:val="hybridMultilevel"/>
    <w:tmpl w:val="8E4A2ADA"/>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94AD6"/>
    <w:multiLevelType w:val="multilevel"/>
    <w:tmpl w:val="115C457E"/>
    <w:lvl w:ilvl="0">
      <w:start w:val="1"/>
      <w:numFmt w:val="decimal"/>
      <w:pStyle w:val="Heading1"/>
      <w:lvlText w:val="%1."/>
      <w:lvlJc w:val="left"/>
      <w:pPr>
        <w:ind w:left="432" w:hanging="432"/>
      </w:pPr>
    </w:lvl>
    <w:lvl w:ilvl="1">
      <w:start w:val="1"/>
      <w:numFmt w:val="decimal"/>
      <w:pStyle w:val="Heading2"/>
      <w:lvlText w:val="%1.%2"/>
      <w:lvlJc w:val="left"/>
      <w:pPr>
        <w:ind w:left="3270" w:hanging="576"/>
      </w:pPr>
      <w:rPr>
        <w:b w:val="0"/>
        <w:i w:val="0"/>
        <w:color w:val="auto"/>
      </w:rPr>
    </w:lvl>
    <w:lvl w:ilvl="2">
      <w:start w:val="1"/>
      <w:numFmt w:val="lowerLetter"/>
      <w:pStyle w:val="Heading3"/>
      <w:lvlText w:val="%3)"/>
      <w:lvlJc w:val="left"/>
      <w:pPr>
        <w:ind w:left="720" w:hanging="720"/>
      </w:pPr>
      <w:rPr>
        <w:rFonts w:hint="default"/>
        <w:b w:val="0"/>
        <w:i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1555138"/>
    <w:multiLevelType w:val="hybridMultilevel"/>
    <w:tmpl w:val="AA2CC8CA"/>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243724B"/>
    <w:multiLevelType w:val="multilevel"/>
    <w:tmpl w:val="98A8D9F0"/>
    <w:lvl w:ilvl="0">
      <w:start w:val="35"/>
      <w:numFmt w:val="decimal"/>
      <w:lvlText w:val="%1."/>
      <w:lvlJc w:val="left"/>
      <w:pPr>
        <w:ind w:left="1353" w:hanging="360"/>
      </w:pPr>
      <w:rPr>
        <w:rFonts w:hint="default"/>
      </w:rPr>
    </w:lvl>
    <w:lvl w:ilvl="1">
      <w:start w:val="2"/>
      <w:numFmt w:val="decimal"/>
      <w:isLgl/>
      <w:lvlText w:val="%1.%2."/>
      <w:lvlJc w:val="left"/>
      <w:pPr>
        <w:ind w:left="1713" w:hanging="72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6" w15:restartNumberingAfterBreak="0">
    <w:nsid w:val="639F285F"/>
    <w:multiLevelType w:val="multilevel"/>
    <w:tmpl w:val="52FACB9A"/>
    <w:lvl w:ilvl="0">
      <w:start w:val="19"/>
      <w:numFmt w:val="decimal"/>
      <w:lvlText w:val="%1."/>
      <w:lvlJc w:val="left"/>
      <w:pPr>
        <w:ind w:left="525" w:hanging="525"/>
      </w:pPr>
      <w:rPr>
        <w:rFonts w:hint="default"/>
      </w:rPr>
    </w:lvl>
    <w:lvl w:ilvl="1">
      <w:start w:val="3"/>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72E192E"/>
    <w:multiLevelType w:val="multilevel"/>
    <w:tmpl w:val="55DE7798"/>
    <w:lvl w:ilvl="0">
      <w:start w:val="3"/>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9AC4732"/>
    <w:multiLevelType w:val="multilevel"/>
    <w:tmpl w:val="1FBCC256"/>
    <w:lvl w:ilvl="0">
      <w:start w:val="36"/>
      <w:numFmt w:val="decimal"/>
      <w:lvlText w:val="%1."/>
      <w:lvlJc w:val="left"/>
      <w:pPr>
        <w:ind w:left="1353" w:hanging="360"/>
      </w:pPr>
      <w:rPr>
        <w:rFonts w:hint="default"/>
        <w:b/>
      </w:rPr>
    </w:lvl>
    <w:lvl w:ilvl="1">
      <w:start w:val="1"/>
      <w:numFmt w:val="decimal"/>
      <w:isLgl/>
      <w:lvlText w:val="%1.%2"/>
      <w:lvlJc w:val="left"/>
      <w:pPr>
        <w:ind w:left="1461" w:hanging="468"/>
      </w:pPr>
      <w:rPr>
        <w:rFonts w:hint="default"/>
        <w:b/>
        <w:i w:val="0"/>
      </w:rPr>
    </w:lvl>
    <w:lvl w:ilvl="2">
      <w:start w:val="1"/>
      <w:numFmt w:val="decimal"/>
      <w:isLgl/>
      <w:lvlText w:val="%1.%2.%3"/>
      <w:lvlJc w:val="left"/>
      <w:pPr>
        <w:ind w:left="1713" w:hanging="720"/>
      </w:pPr>
      <w:rPr>
        <w:rFonts w:hint="default"/>
        <w:i/>
      </w:rPr>
    </w:lvl>
    <w:lvl w:ilvl="3">
      <w:start w:val="1"/>
      <w:numFmt w:val="decimal"/>
      <w:isLgl/>
      <w:lvlText w:val="%1.%2.%3.%4"/>
      <w:lvlJc w:val="left"/>
      <w:pPr>
        <w:ind w:left="2073" w:hanging="1080"/>
      </w:pPr>
      <w:rPr>
        <w:rFonts w:hint="default"/>
        <w:i/>
      </w:rPr>
    </w:lvl>
    <w:lvl w:ilvl="4">
      <w:start w:val="1"/>
      <w:numFmt w:val="decimal"/>
      <w:isLgl/>
      <w:lvlText w:val="%1.%2.%3.%4.%5"/>
      <w:lvlJc w:val="left"/>
      <w:pPr>
        <w:ind w:left="2073" w:hanging="1080"/>
      </w:pPr>
      <w:rPr>
        <w:rFonts w:hint="default"/>
        <w:i/>
      </w:rPr>
    </w:lvl>
    <w:lvl w:ilvl="5">
      <w:start w:val="1"/>
      <w:numFmt w:val="decimal"/>
      <w:isLgl/>
      <w:lvlText w:val="%1.%2.%3.%4.%5.%6"/>
      <w:lvlJc w:val="left"/>
      <w:pPr>
        <w:ind w:left="2433" w:hanging="1440"/>
      </w:pPr>
      <w:rPr>
        <w:rFonts w:hint="default"/>
        <w:i/>
      </w:rPr>
    </w:lvl>
    <w:lvl w:ilvl="6">
      <w:start w:val="1"/>
      <w:numFmt w:val="decimal"/>
      <w:isLgl/>
      <w:lvlText w:val="%1.%2.%3.%4.%5.%6.%7"/>
      <w:lvlJc w:val="left"/>
      <w:pPr>
        <w:ind w:left="2433" w:hanging="1440"/>
      </w:pPr>
      <w:rPr>
        <w:rFonts w:hint="default"/>
        <w:i/>
      </w:rPr>
    </w:lvl>
    <w:lvl w:ilvl="7">
      <w:start w:val="1"/>
      <w:numFmt w:val="decimal"/>
      <w:isLgl/>
      <w:lvlText w:val="%1.%2.%3.%4.%5.%6.%7.%8"/>
      <w:lvlJc w:val="left"/>
      <w:pPr>
        <w:ind w:left="2793" w:hanging="1800"/>
      </w:pPr>
      <w:rPr>
        <w:rFonts w:hint="default"/>
        <w:i/>
      </w:rPr>
    </w:lvl>
    <w:lvl w:ilvl="8">
      <w:start w:val="1"/>
      <w:numFmt w:val="decimal"/>
      <w:isLgl/>
      <w:lvlText w:val="%1.%2.%3.%4.%5.%6.%7.%8.%9"/>
      <w:lvlJc w:val="left"/>
      <w:pPr>
        <w:ind w:left="2793" w:hanging="1800"/>
      </w:pPr>
      <w:rPr>
        <w:rFonts w:hint="default"/>
        <w:i/>
      </w:rPr>
    </w:lvl>
  </w:abstractNum>
  <w:abstractNum w:abstractNumId="29" w15:restartNumberingAfterBreak="0">
    <w:nsid w:val="6B3E663B"/>
    <w:multiLevelType w:val="hybridMultilevel"/>
    <w:tmpl w:val="E7BA55F0"/>
    <w:lvl w:ilvl="0" w:tplc="45E6ECA0">
      <w:start w:val="1"/>
      <w:numFmt w:val="bullet"/>
      <w:lvlText w:val="-"/>
      <w:lvlJc w:val="left"/>
      <w:pPr>
        <w:ind w:left="720" w:hanging="360"/>
      </w:pPr>
      <w:rPr>
        <w:rFonts w:ascii="Arial" w:eastAsia="SimSu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476A2"/>
    <w:multiLevelType w:val="hybridMultilevel"/>
    <w:tmpl w:val="4A76F7D0"/>
    <w:lvl w:ilvl="0" w:tplc="9C3C3540">
      <w:numFmt w:val="bullet"/>
      <w:lvlText w:val="-"/>
      <w:lvlJc w:val="left"/>
      <w:pPr>
        <w:ind w:left="218" w:hanging="360"/>
      </w:pPr>
      <w:rPr>
        <w:rFonts w:ascii="Calibri Light" w:eastAsia="Times New Roman" w:hAnsi="Calibri Light" w:cs="Calibri Light" w:hint="default"/>
      </w:rPr>
    </w:lvl>
    <w:lvl w:ilvl="1" w:tplc="04090003" w:tentative="1">
      <w:start w:val="1"/>
      <w:numFmt w:val="bullet"/>
      <w:lvlText w:val="o"/>
      <w:lvlJc w:val="left"/>
      <w:pPr>
        <w:ind w:left="938" w:hanging="360"/>
      </w:pPr>
      <w:rPr>
        <w:rFonts w:ascii="Calibri Light" w:hAnsi="Calibri Light" w:cs="Calibri Light" w:hint="default"/>
      </w:rPr>
    </w:lvl>
    <w:lvl w:ilvl="2" w:tplc="04090005" w:tentative="1">
      <w:start w:val="1"/>
      <w:numFmt w:val="bullet"/>
      <w:lvlText w:val=""/>
      <w:lvlJc w:val="left"/>
      <w:pPr>
        <w:ind w:left="1658" w:hanging="360"/>
      </w:pPr>
      <w:rPr>
        <w:rFonts w:ascii="@Microsoft JhengHei UI" w:hAnsi="@Microsoft JhengHei UI" w:hint="default"/>
      </w:rPr>
    </w:lvl>
    <w:lvl w:ilvl="3" w:tplc="04090001" w:tentative="1">
      <w:start w:val="1"/>
      <w:numFmt w:val="bullet"/>
      <w:lvlText w:val=""/>
      <w:lvlJc w:val="left"/>
      <w:pPr>
        <w:ind w:left="2378" w:hanging="360"/>
      </w:pPr>
      <w:rPr>
        <w:rFonts w:ascii="@Microsoft JhengHei UI" w:hAnsi="@Microsoft JhengHei UI" w:hint="default"/>
      </w:rPr>
    </w:lvl>
    <w:lvl w:ilvl="4" w:tplc="04090003" w:tentative="1">
      <w:start w:val="1"/>
      <w:numFmt w:val="bullet"/>
      <w:lvlText w:val="o"/>
      <w:lvlJc w:val="left"/>
      <w:pPr>
        <w:ind w:left="3098" w:hanging="360"/>
      </w:pPr>
      <w:rPr>
        <w:rFonts w:ascii="Calibri Light" w:hAnsi="Calibri Light" w:cs="Calibri Light" w:hint="default"/>
      </w:rPr>
    </w:lvl>
    <w:lvl w:ilvl="5" w:tplc="04090005" w:tentative="1">
      <w:start w:val="1"/>
      <w:numFmt w:val="bullet"/>
      <w:lvlText w:val=""/>
      <w:lvlJc w:val="left"/>
      <w:pPr>
        <w:ind w:left="3818" w:hanging="360"/>
      </w:pPr>
      <w:rPr>
        <w:rFonts w:ascii="@Microsoft JhengHei UI" w:hAnsi="@Microsoft JhengHei UI" w:hint="default"/>
      </w:rPr>
    </w:lvl>
    <w:lvl w:ilvl="6" w:tplc="04090001" w:tentative="1">
      <w:start w:val="1"/>
      <w:numFmt w:val="bullet"/>
      <w:lvlText w:val=""/>
      <w:lvlJc w:val="left"/>
      <w:pPr>
        <w:ind w:left="4538" w:hanging="360"/>
      </w:pPr>
      <w:rPr>
        <w:rFonts w:ascii="@Microsoft JhengHei UI" w:hAnsi="@Microsoft JhengHei UI" w:hint="default"/>
      </w:rPr>
    </w:lvl>
    <w:lvl w:ilvl="7" w:tplc="04090003" w:tentative="1">
      <w:start w:val="1"/>
      <w:numFmt w:val="bullet"/>
      <w:lvlText w:val="o"/>
      <w:lvlJc w:val="left"/>
      <w:pPr>
        <w:ind w:left="5258" w:hanging="360"/>
      </w:pPr>
      <w:rPr>
        <w:rFonts w:ascii="Calibri Light" w:hAnsi="Calibri Light" w:cs="Calibri Light" w:hint="default"/>
      </w:rPr>
    </w:lvl>
    <w:lvl w:ilvl="8" w:tplc="04090005" w:tentative="1">
      <w:start w:val="1"/>
      <w:numFmt w:val="bullet"/>
      <w:lvlText w:val=""/>
      <w:lvlJc w:val="left"/>
      <w:pPr>
        <w:ind w:left="5978" w:hanging="360"/>
      </w:pPr>
      <w:rPr>
        <w:rFonts w:ascii="@Microsoft JhengHei UI" w:hAnsi="@Microsoft JhengHei UI" w:hint="default"/>
      </w:rPr>
    </w:lvl>
  </w:abstractNum>
  <w:abstractNum w:abstractNumId="31" w15:restartNumberingAfterBreak="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764F7599"/>
    <w:multiLevelType w:val="hybridMultilevel"/>
    <w:tmpl w:val="F20C434E"/>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27127"/>
    <w:multiLevelType w:val="hybridMultilevel"/>
    <w:tmpl w:val="5804E3C4"/>
    <w:lvl w:ilvl="0" w:tplc="D804CBA6">
      <w:start w:val="1"/>
      <w:numFmt w:val="bullet"/>
      <w:lvlText w:val="-"/>
      <w:lvlJc w:val="left"/>
      <w:pPr>
        <w:ind w:left="720" w:hanging="360"/>
      </w:pPr>
      <w:rPr>
        <w:rFonts w:ascii="Calibri" w:eastAsia="Calibri" w:hAnsi="Calibri" w:cs="Times New Roman" w:hint="default"/>
        <w:i w:val="0"/>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7E293B47"/>
    <w:multiLevelType w:val="multilevel"/>
    <w:tmpl w:val="5BE001DE"/>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22"/>
  </w:num>
  <w:num w:numId="4">
    <w:abstractNumId w:val="18"/>
  </w:num>
  <w:num w:numId="5">
    <w:abstractNumId w:val="2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20"/>
  </w:num>
  <w:num w:numId="10">
    <w:abstractNumId w:val="30"/>
  </w:num>
  <w:num w:numId="11">
    <w:abstractNumId w:val="24"/>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8"/>
  </w:num>
  <w:num w:numId="16">
    <w:abstractNumId w:val="11"/>
  </w:num>
  <w:num w:numId="17">
    <w:abstractNumId w:val="4"/>
  </w:num>
  <w:num w:numId="18">
    <w:abstractNumId w:val="34"/>
  </w:num>
  <w:num w:numId="19">
    <w:abstractNumId w:val="19"/>
  </w:num>
  <w:num w:numId="20">
    <w:abstractNumId w:val="3"/>
  </w:num>
  <w:num w:numId="21">
    <w:abstractNumId w:val="25"/>
  </w:num>
  <w:num w:numId="22">
    <w:abstractNumId w:val="29"/>
  </w:num>
  <w:num w:numId="23">
    <w:abstractNumId w:val="16"/>
  </w:num>
  <w:num w:numId="24">
    <w:abstractNumId w:val="32"/>
  </w:num>
  <w:num w:numId="25">
    <w:abstractNumId w:val="21"/>
  </w:num>
  <w:num w:numId="26">
    <w:abstractNumId w:val="31"/>
  </w:num>
  <w:num w:numId="27">
    <w:abstractNumId w:val="26"/>
  </w:num>
  <w:num w:numId="28">
    <w:abstractNumId w:val="7"/>
  </w:num>
  <w:num w:numId="29">
    <w:abstractNumId w:val="15"/>
  </w:num>
  <w:num w:numId="30">
    <w:abstractNumId w:val="8"/>
  </w:num>
  <w:num w:numId="31">
    <w:abstractNumId w:val="27"/>
  </w:num>
  <w:num w:numId="32">
    <w:abstractNumId w:val="13"/>
  </w:num>
  <w:num w:numId="33">
    <w:abstractNumId w:val="6"/>
  </w:num>
  <w:num w:numId="34">
    <w:abstractNumId w:val="1"/>
  </w:num>
  <w:num w:numId="35">
    <w:abstractNumId w:val="9"/>
  </w:num>
  <w:num w:numId="36">
    <w:abstractNumId w:val="5"/>
  </w:num>
  <w:num w:numId="3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6B0"/>
    <w:rsid w:val="000027EF"/>
    <w:rsid w:val="0000524F"/>
    <w:rsid w:val="000061F0"/>
    <w:rsid w:val="000075FB"/>
    <w:rsid w:val="000107EE"/>
    <w:rsid w:val="00011388"/>
    <w:rsid w:val="00014ABF"/>
    <w:rsid w:val="00015ADE"/>
    <w:rsid w:val="0001648E"/>
    <w:rsid w:val="00016AD6"/>
    <w:rsid w:val="00017C32"/>
    <w:rsid w:val="00022362"/>
    <w:rsid w:val="00022926"/>
    <w:rsid w:val="00023E7A"/>
    <w:rsid w:val="00024F43"/>
    <w:rsid w:val="00025009"/>
    <w:rsid w:val="000260D3"/>
    <w:rsid w:val="00027978"/>
    <w:rsid w:val="000326AC"/>
    <w:rsid w:val="00033B0C"/>
    <w:rsid w:val="000354A5"/>
    <w:rsid w:val="00035728"/>
    <w:rsid w:val="00036F1C"/>
    <w:rsid w:val="00037F02"/>
    <w:rsid w:val="0004011F"/>
    <w:rsid w:val="00041729"/>
    <w:rsid w:val="000451D6"/>
    <w:rsid w:val="00047C0F"/>
    <w:rsid w:val="000501CB"/>
    <w:rsid w:val="00051014"/>
    <w:rsid w:val="00052FBE"/>
    <w:rsid w:val="00053B4A"/>
    <w:rsid w:val="00054157"/>
    <w:rsid w:val="00054719"/>
    <w:rsid w:val="0005632E"/>
    <w:rsid w:val="000573ED"/>
    <w:rsid w:val="00061E81"/>
    <w:rsid w:val="00061F0F"/>
    <w:rsid w:val="0006423E"/>
    <w:rsid w:val="00065008"/>
    <w:rsid w:val="000651D5"/>
    <w:rsid w:val="00066323"/>
    <w:rsid w:val="000663D9"/>
    <w:rsid w:val="0006706B"/>
    <w:rsid w:val="0006708B"/>
    <w:rsid w:val="000708FB"/>
    <w:rsid w:val="00071C96"/>
    <w:rsid w:val="00073D57"/>
    <w:rsid w:val="00074AB4"/>
    <w:rsid w:val="00074D19"/>
    <w:rsid w:val="0007647D"/>
    <w:rsid w:val="000771E8"/>
    <w:rsid w:val="00077E99"/>
    <w:rsid w:val="00081816"/>
    <w:rsid w:val="000824F6"/>
    <w:rsid w:val="000847E8"/>
    <w:rsid w:val="00084E1D"/>
    <w:rsid w:val="000862BC"/>
    <w:rsid w:val="0008781F"/>
    <w:rsid w:val="000910AA"/>
    <w:rsid w:val="0009291B"/>
    <w:rsid w:val="000945D5"/>
    <w:rsid w:val="0009465B"/>
    <w:rsid w:val="00094E28"/>
    <w:rsid w:val="000A3229"/>
    <w:rsid w:val="000A5489"/>
    <w:rsid w:val="000A5B15"/>
    <w:rsid w:val="000A5B52"/>
    <w:rsid w:val="000A69E5"/>
    <w:rsid w:val="000B0F1F"/>
    <w:rsid w:val="000B1169"/>
    <w:rsid w:val="000B177E"/>
    <w:rsid w:val="000B1DAA"/>
    <w:rsid w:val="000B2BAE"/>
    <w:rsid w:val="000B30A3"/>
    <w:rsid w:val="000B6E6D"/>
    <w:rsid w:val="000B75A4"/>
    <w:rsid w:val="000C076F"/>
    <w:rsid w:val="000C0B74"/>
    <w:rsid w:val="000C145B"/>
    <w:rsid w:val="000C297B"/>
    <w:rsid w:val="000C3AC2"/>
    <w:rsid w:val="000C3AF6"/>
    <w:rsid w:val="000C3EBF"/>
    <w:rsid w:val="000C489A"/>
    <w:rsid w:val="000C53C6"/>
    <w:rsid w:val="000C688E"/>
    <w:rsid w:val="000C6DD6"/>
    <w:rsid w:val="000D0B22"/>
    <w:rsid w:val="000D12F3"/>
    <w:rsid w:val="000D19F3"/>
    <w:rsid w:val="000D2580"/>
    <w:rsid w:val="000D34F1"/>
    <w:rsid w:val="000D38BE"/>
    <w:rsid w:val="000D45FA"/>
    <w:rsid w:val="000D5241"/>
    <w:rsid w:val="000D6D76"/>
    <w:rsid w:val="000E07F1"/>
    <w:rsid w:val="000E09E3"/>
    <w:rsid w:val="000E0F14"/>
    <w:rsid w:val="000E4281"/>
    <w:rsid w:val="000E608B"/>
    <w:rsid w:val="000E64B2"/>
    <w:rsid w:val="000E6F20"/>
    <w:rsid w:val="000E7A7D"/>
    <w:rsid w:val="000F0B0E"/>
    <w:rsid w:val="000F15D9"/>
    <w:rsid w:val="000F24D1"/>
    <w:rsid w:val="000F2780"/>
    <w:rsid w:val="000F340C"/>
    <w:rsid w:val="000F5545"/>
    <w:rsid w:val="000F62FE"/>
    <w:rsid w:val="001016B7"/>
    <w:rsid w:val="0010247B"/>
    <w:rsid w:val="00106EFC"/>
    <w:rsid w:val="00106FE0"/>
    <w:rsid w:val="00107B55"/>
    <w:rsid w:val="0011104C"/>
    <w:rsid w:val="00112FC6"/>
    <w:rsid w:val="001130EC"/>
    <w:rsid w:val="00115218"/>
    <w:rsid w:val="00117D46"/>
    <w:rsid w:val="00121956"/>
    <w:rsid w:val="00122188"/>
    <w:rsid w:val="00122E1B"/>
    <w:rsid w:val="001238C1"/>
    <w:rsid w:val="00123ACF"/>
    <w:rsid w:val="00123E95"/>
    <w:rsid w:val="001240CC"/>
    <w:rsid w:val="0012443F"/>
    <w:rsid w:val="001258FD"/>
    <w:rsid w:val="00125DBA"/>
    <w:rsid w:val="001277CD"/>
    <w:rsid w:val="0013196C"/>
    <w:rsid w:val="00133AD3"/>
    <w:rsid w:val="00134EFB"/>
    <w:rsid w:val="00136EFD"/>
    <w:rsid w:val="00140FC2"/>
    <w:rsid w:val="001410AA"/>
    <w:rsid w:val="00141D2A"/>
    <w:rsid w:val="00142868"/>
    <w:rsid w:val="00142C99"/>
    <w:rsid w:val="00142CD2"/>
    <w:rsid w:val="0014350C"/>
    <w:rsid w:val="0014353B"/>
    <w:rsid w:val="00145463"/>
    <w:rsid w:val="00145650"/>
    <w:rsid w:val="00146D0B"/>
    <w:rsid w:val="00147A7F"/>
    <w:rsid w:val="00147E2A"/>
    <w:rsid w:val="001502B2"/>
    <w:rsid w:val="001505D7"/>
    <w:rsid w:val="001511F5"/>
    <w:rsid w:val="001524AF"/>
    <w:rsid w:val="00152782"/>
    <w:rsid w:val="00153535"/>
    <w:rsid w:val="00153D28"/>
    <w:rsid w:val="001555F3"/>
    <w:rsid w:val="00155E07"/>
    <w:rsid w:val="00156254"/>
    <w:rsid w:val="00156622"/>
    <w:rsid w:val="00156C60"/>
    <w:rsid w:val="00162131"/>
    <w:rsid w:val="001625B4"/>
    <w:rsid w:val="00162FB1"/>
    <w:rsid w:val="00164514"/>
    <w:rsid w:val="0016662A"/>
    <w:rsid w:val="001702FE"/>
    <w:rsid w:val="00170DFC"/>
    <w:rsid w:val="00172098"/>
    <w:rsid w:val="001723EB"/>
    <w:rsid w:val="00172F30"/>
    <w:rsid w:val="00173BD2"/>
    <w:rsid w:val="00180250"/>
    <w:rsid w:val="00181B02"/>
    <w:rsid w:val="00184646"/>
    <w:rsid w:val="00184ACD"/>
    <w:rsid w:val="00185D2C"/>
    <w:rsid w:val="001865FD"/>
    <w:rsid w:val="00187663"/>
    <w:rsid w:val="00187891"/>
    <w:rsid w:val="0019070A"/>
    <w:rsid w:val="00190E62"/>
    <w:rsid w:val="001919F4"/>
    <w:rsid w:val="00191DAB"/>
    <w:rsid w:val="00194C53"/>
    <w:rsid w:val="0019691D"/>
    <w:rsid w:val="001A2347"/>
    <w:rsid w:val="001A3058"/>
    <w:rsid w:val="001A31D8"/>
    <w:rsid w:val="001A4B84"/>
    <w:rsid w:val="001A557E"/>
    <w:rsid w:val="001A68C9"/>
    <w:rsid w:val="001A7E8A"/>
    <w:rsid w:val="001B19B8"/>
    <w:rsid w:val="001B2601"/>
    <w:rsid w:val="001B5732"/>
    <w:rsid w:val="001C14C0"/>
    <w:rsid w:val="001C14FD"/>
    <w:rsid w:val="001C1DCB"/>
    <w:rsid w:val="001C3B97"/>
    <w:rsid w:val="001C4C98"/>
    <w:rsid w:val="001C5364"/>
    <w:rsid w:val="001C6469"/>
    <w:rsid w:val="001C64A7"/>
    <w:rsid w:val="001C6AD0"/>
    <w:rsid w:val="001C6C44"/>
    <w:rsid w:val="001D0ED4"/>
    <w:rsid w:val="001D43FA"/>
    <w:rsid w:val="001E04B5"/>
    <w:rsid w:val="001E0927"/>
    <w:rsid w:val="001E0C66"/>
    <w:rsid w:val="001E1F0E"/>
    <w:rsid w:val="001E2392"/>
    <w:rsid w:val="001E5ECB"/>
    <w:rsid w:val="001E62E3"/>
    <w:rsid w:val="001E755E"/>
    <w:rsid w:val="001E7B4C"/>
    <w:rsid w:val="001E7F6F"/>
    <w:rsid w:val="001F0320"/>
    <w:rsid w:val="001F1D33"/>
    <w:rsid w:val="001F4019"/>
    <w:rsid w:val="001F52E6"/>
    <w:rsid w:val="001F5BB0"/>
    <w:rsid w:val="001F60D5"/>
    <w:rsid w:val="00200099"/>
    <w:rsid w:val="00201307"/>
    <w:rsid w:val="00203B2C"/>
    <w:rsid w:val="00203F3A"/>
    <w:rsid w:val="0020426E"/>
    <w:rsid w:val="0020581F"/>
    <w:rsid w:val="00205E2E"/>
    <w:rsid w:val="00206048"/>
    <w:rsid w:val="00206847"/>
    <w:rsid w:val="00206F9C"/>
    <w:rsid w:val="00207F0C"/>
    <w:rsid w:val="0021048D"/>
    <w:rsid w:val="002105E9"/>
    <w:rsid w:val="002112A9"/>
    <w:rsid w:val="002125F2"/>
    <w:rsid w:val="00213BA8"/>
    <w:rsid w:val="00214042"/>
    <w:rsid w:val="002147C9"/>
    <w:rsid w:val="002147F2"/>
    <w:rsid w:val="00215558"/>
    <w:rsid w:val="00216761"/>
    <w:rsid w:val="00216C9A"/>
    <w:rsid w:val="00220841"/>
    <w:rsid w:val="00220F93"/>
    <w:rsid w:val="00222F77"/>
    <w:rsid w:val="00223AE8"/>
    <w:rsid w:val="002266DE"/>
    <w:rsid w:val="002268AA"/>
    <w:rsid w:val="002351B4"/>
    <w:rsid w:val="002371AE"/>
    <w:rsid w:val="00237AFF"/>
    <w:rsid w:val="002404E7"/>
    <w:rsid w:val="002409F1"/>
    <w:rsid w:val="00240FDF"/>
    <w:rsid w:val="00240FE3"/>
    <w:rsid w:val="00241092"/>
    <w:rsid w:val="00241C70"/>
    <w:rsid w:val="00244153"/>
    <w:rsid w:val="00245097"/>
    <w:rsid w:val="00246A0A"/>
    <w:rsid w:val="00246EA0"/>
    <w:rsid w:val="00252293"/>
    <w:rsid w:val="00254D19"/>
    <w:rsid w:val="00255399"/>
    <w:rsid w:val="00255C4B"/>
    <w:rsid w:val="00256837"/>
    <w:rsid w:val="002578D9"/>
    <w:rsid w:val="00257AAC"/>
    <w:rsid w:val="00261C92"/>
    <w:rsid w:val="00262AF9"/>
    <w:rsid w:val="00263920"/>
    <w:rsid w:val="00264DE9"/>
    <w:rsid w:val="00266F3C"/>
    <w:rsid w:val="00266F7F"/>
    <w:rsid w:val="002715A5"/>
    <w:rsid w:val="002727D0"/>
    <w:rsid w:val="00274ACC"/>
    <w:rsid w:val="00277B37"/>
    <w:rsid w:val="002806DC"/>
    <w:rsid w:val="002811F2"/>
    <w:rsid w:val="0028240E"/>
    <w:rsid w:val="00282B02"/>
    <w:rsid w:val="002846DE"/>
    <w:rsid w:val="002848B1"/>
    <w:rsid w:val="0028559D"/>
    <w:rsid w:val="00285919"/>
    <w:rsid w:val="00292EE1"/>
    <w:rsid w:val="00294A00"/>
    <w:rsid w:val="0029567C"/>
    <w:rsid w:val="00296F91"/>
    <w:rsid w:val="00297BFF"/>
    <w:rsid w:val="002A13DA"/>
    <w:rsid w:val="002A1B1A"/>
    <w:rsid w:val="002A2E4B"/>
    <w:rsid w:val="002A38D0"/>
    <w:rsid w:val="002A4F63"/>
    <w:rsid w:val="002A5A5B"/>
    <w:rsid w:val="002B0969"/>
    <w:rsid w:val="002B1B2B"/>
    <w:rsid w:val="002B2C1A"/>
    <w:rsid w:val="002B3992"/>
    <w:rsid w:val="002B658E"/>
    <w:rsid w:val="002C006B"/>
    <w:rsid w:val="002C2094"/>
    <w:rsid w:val="002C2EA0"/>
    <w:rsid w:val="002C326F"/>
    <w:rsid w:val="002C3482"/>
    <w:rsid w:val="002C47D3"/>
    <w:rsid w:val="002C5419"/>
    <w:rsid w:val="002C5A6C"/>
    <w:rsid w:val="002C5C0B"/>
    <w:rsid w:val="002C627B"/>
    <w:rsid w:val="002C6C5F"/>
    <w:rsid w:val="002C6F65"/>
    <w:rsid w:val="002D0089"/>
    <w:rsid w:val="002D24EA"/>
    <w:rsid w:val="002D3CA2"/>
    <w:rsid w:val="002D4AC7"/>
    <w:rsid w:val="002D4ADD"/>
    <w:rsid w:val="002D61F5"/>
    <w:rsid w:val="002D6659"/>
    <w:rsid w:val="002D7985"/>
    <w:rsid w:val="002E2559"/>
    <w:rsid w:val="002E4521"/>
    <w:rsid w:val="002E45CB"/>
    <w:rsid w:val="002E4E58"/>
    <w:rsid w:val="002E576A"/>
    <w:rsid w:val="002E5D79"/>
    <w:rsid w:val="002E60F3"/>
    <w:rsid w:val="002E6592"/>
    <w:rsid w:val="002E7CE8"/>
    <w:rsid w:val="002F0B86"/>
    <w:rsid w:val="002F135D"/>
    <w:rsid w:val="002F1400"/>
    <w:rsid w:val="002F1831"/>
    <w:rsid w:val="002F25F8"/>
    <w:rsid w:val="002F4899"/>
    <w:rsid w:val="002F5276"/>
    <w:rsid w:val="002F7326"/>
    <w:rsid w:val="00302609"/>
    <w:rsid w:val="00303EA3"/>
    <w:rsid w:val="00305114"/>
    <w:rsid w:val="0030563B"/>
    <w:rsid w:val="003064D7"/>
    <w:rsid w:val="00306D02"/>
    <w:rsid w:val="00312CA8"/>
    <w:rsid w:val="00314554"/>
    <w:rsid w:val="00315F5F"/>
    <w:rsid w:val="003165D5"/>
    <w:rsid w:val="003206C7"/>
    <w:rsid w:val="00323A06"/>
    <w:rsid w:val="00323CFB"/>
    <w:rsid w:val="00323DE4"/>
    <w:rsid w:val="0032425E"/>
    <w:rsid w:val="00324C34"/>
    <w:rsid w:val="0032529D"/>
    <w:rsid w:val="00326569"/>
    <w:rsid w:val="00326620"/>
    <w:rsid w:val="003267BB"/>
    <w:rsid w:val="003268CA"/>
    <w:rsid w:val="003276C1"/>
    <w:rsid w:val="00330AB3"/>
    <w:rsid w:val="00331BB1"/>
    <w:rsid w:val="003347CC"/>
    <w:rsid w:val="00334CC5"/>
    <w:rsid w:val="003350EE"/>
    <w:rsid w:val="003360AF"/>
    <w:rsid w:val="003407C8"/>
    <w:rsid w:val="0034262E"/>
    <w:rsid w:val="0034286D"/>
    <w:rsid w:val="00344ADA"/>
    <w:rsid w:val="00344BB2"/>
    <w:rsid w:val="00346788"/>
    <w:rsid w:val="0035213D"/>
    <w:rsid w:val="00352792"/>
    <w:rsid w:val="00355284"/>
    <w:rsid w:val="003552B7"/>
    <w:rsid w:val="00355B9F"/>
    <w:rsid w:val="003567D1"/>
    <w:rsid w:val="0035763C"/>
    <w:rsid w:val="00360DFF"/>
    <w:rsid w:val="003654FE"/>
    <w:rsid w:val="003659FE"/>
    <w:rsid w:val="003677DC"/>
    <w:rsid w:val="00367904"/>
    <w:rsid w:val="00370E6C"/>
    <w:rsid w:val="003725D7"/>
    <w:rsid w:val="003726BE"/>
    <w:rsid w:val="00372FFF"/>
    <w:rsid w:val="00373C9C"/>
    <w:rsid w:val="00373E1C"/>
    <w:rsid w:val="00376C68"/>
    <w:rsid w:val="00380BEE"/>
    <w:rsid w:val="00380D8E"/>
    <w:rsid w:val="00383288"/>
    <w:rsid w:val="00383A41"/>
    <w:rsid w:val="00383CE3"/>
    <w:rsid w:val="00384431"/>
    <w:rsid w:val="003857F8"/>
    <w:rsid w:val="0038702B"/>
    <w:rsid w:val="00387D2E"/>
    <w:rsid w:val="00391098"/>
    <w:rsid w:val="00392115"/>
    <w:rsid w:val="003963A9"/>
    <w:rsid w:val="003A0448"/>
    <w:rsid w:val="003A05B1"/>
    <w:rsid w:val="003A33E0"/>
    <w:rsid w:val="003A480D"/>
    <w:rsid w:val="003A4D8B"/>
    <w:rsid w:val="003A5BAD"/>
    <w:rsid w:val="003A5D67"/>
    <w:rsid w:val="003A6FC9"/>
    <w:rsid w:val="003A71D3"/>
    <w:rsid w:val="003B1120"/>
    <w:rsid w:val="003B15C9"/>
    <w:rsid w:val="003B17B7"/>
    <w:rsid w:val="003B2544"/>
    <w:rsid w:val="003B5076"/>
    <w:rsid w:val="003B5358"/>
    <w:rsid w:val="003B59D5"/>
    <w:rsid w:val="003B6BCC"/>
    <w:rsid w:val="003B72B0"/>
    <w:rsid w:val="003C0B1B"/>
    <w:rsid w:val="003C18E2"/>
    <w:rsid w:val="003C2A04"/>
    <w:rsid w:val="003C2D25"/>
    <w:rsid w:val="003C3263"/>
    <w:rsid w:val="003C4563"/>
    <w:rsid w:val="003C5848"/>
    <w:rsid w:val="003C738A"/>
    <w:rsid w:val="003C7B28"/>
    <w:rsid w:val="003D00A0"/>
    <w:rsid w:val="003D0D04"/>
    <w:rsid w:val="003D16E1"/>
    <w:rsid w:val="003D3F71"/>
    <w:rsid w:val="003D48E7"/>
    <w:rsid w:val="003E2895"/>
    <w:rsid w:val="003E2C11"/>
    <w:rsid w:val="003E51CB"/>
    <w:rsid w:val="003E5B73"/>
    <w:rsid w:val="003E6A14"/>
    <w:rsid w:val="003F075E"/>
    <w:rsid w:val="003F2E1C"/>
    <w:rsid w:val="003F3BD1"/>
    <w:rsid w:val="003F53F7"/>
    <w:rsid w:val="003F63A8"/>
    <w:rsid w:val="00401C55"/>
    <w:rsid w:val="00404944"/>
    <w:rsid w:val="00404DCC"/>
    <w:rsid w:val="00404ED8"/>
    <w:rsid w:val="00405720"/>
    <w:rsid w:val="00405771"/>
    <w:rsid w:val="004058EA"/>
    <w:rsid w:val="004113B7"/>
    <w:rsid w:val="00411732"/>
    <w:rsid w:val="0041253F"/>
    <w:rsid w:val="00413597"/>
    <w:rsid w:val="00414F28"/>
    <w:rsid w:val="00415B75"/>
    <w:rsid w:val="00417218"/>
    <w:rsid w:val="00417EF8"/>
    <w:rsid w:val="00420767"/>
    <w:rsid w:val="0042155D"/>
    <w:rsid w:val="0042274D"/>
    <w:rsid w:val="0042328E"/>
    <w:rsid w:val="00424AEE"/>
    <w:rsid w:val="00425FF0"/>
    <w:rsid w:val="00426484"/>
    <w:rsid w:val="0042665E"/>
    <w:rsid w:val="00426747"/>
    <w:rsid w:val="004300EC"/>
    <w:rsid w:val="00432ABD"/>
    <w:rsid w:val="004345CB"/>
    <w:rsid w:val="00434847"/>
    <w:rsid w:val="00441388"/>
    <w:rsid w:val="004443B8"/>
    <w:rsid w:val="00444CC6"/>
    <w:rsid w:val="00450CE7"/>
    <w:rsid w:val="0045120C"/>
    <w:rsid w:val="00451542"/>
    <w:rsid w:val="00452EC9"/>
    <w:rsid w:val="00453456"/>
    <w:rsid w:val="00453EF5"/>
    <w:rsid w:val="00454FC0"/>
    <w:rsid w:val="00456480"/>
    <w:rsid w:val="0045669E"/>
    <w:rsid w:val="00456B93"/>
    <w:rsid w:val="00456CD7"/>
    <w:rsid w:val="00461127"/>
    <w:rsid w:val="0046162A"/>
    <w:rsid w:val="00461659"/>
    <w:rsid w:val="00461CF7"/>
    <w:rsid w:val="00461DCE"/>
    <w:rsid w:val="00462B53"/>
    <w:rsid w:val="0046331C"/>
    <w:rsid w:val="004634A1"/>
    <w:rsid w:val="00463D60"/>
    <w:rsid w:val="00464F48"/>
    <w:rsid w:val="004663BF"/>
    <w:rsid w:val="00467489"/>
    <w:rsid w:val="004704B6"/>
    <w:rsid w:val="00470946"/>
    <w:rsid w:val="00471E23"/>
    <w:rsid w:val="00473F11"/>
    <w:rsid w:val="0047416A"/>
    <w:rsid w:val="0047533B"/>
    <w:rsid w:val="00476652"/>
    <w:rsid w:val="00476CE0"/>
    <w:rsid w:val="00476D49"/>
    <w:rsid w:val="00476D52"/>
    <w:rsid w:val="00477E8C"/>
    <w:rsid w:val="00480611"/>
    <w:rsid w:val="00480DB8"/>
    <w:rsid w:val="00482C7C"/>
    <w:rsid w:val="00483E4B"/>
    <w:rsid w:val="0048413C"/>
    <w:rsid w:val="00484906"/>
    <w:rsid w:val="00484A7A"/>
    <w:rsid w:val="00486C20"/>
    <w:rsid w:val="00493146"/>
    <w:rsid w:val="004937F4"/>
    <w:rsid w:val="00493B0A"/>
    <w:rsid w:val="004945F3"/>
    <w:rsid w:val="00497F3F"/>
    <w:rsid w:val="004A115C"/>
    <w:rsid w:val="004A1D14"/>
    <w:rsid w:val="004A2901"/>
    <w:rsid w:val="004A2CCB"/>
    <w:rsid w:val="004A539C"/>
    <w:rsid w:val="004A68F9"/>
    <w:rsid w:val="004A77B0"/>
    <w:rsid w:val="004B239A"/>
    <w:rsid w:val="004B242C"/>
    <w:rsid w:val="004B4146"/>
    <w:rsid w:val="004B615C"/>
    <w:rsid w:val="004B6645"/>
    <w:rsid w:val="004B664E"/>
    <w:rsid w:val="004B7538"/>
    <w:rsid w:val="004C326F"/>
    <w:rsid w:val="004C4E73"/>
    <w:rsid w:val="004C5309"/>
    <w:rsid w:val="004C6DB6"/>
    <w:rsid w:val="004D2633"/>
    <w:rsid w:val="004D27A1"/>
    <w:rsid w:val="004D5F2A"/>
    <w:rsid w:val="004D6483"/>
    <w:rsid w:val="004E070F"/>
    <w:rsid w:val="004E1346"/>
    <w:rsid w:val="004E2946"/>
    <w:rsid w:val="004E385F"/>
    <w:rsid w:val="004E38E8"/>
    <w:rsid w:val="004E39B3"/>
    <w:rsid w:val="004E4497"/>
    <w:rsid w:val="004E6AD7"/>
    <w:rsid w:val="004E7AC6"/>
    <w:rsid w:val="004F0870"/>
    <w:rsid w:val="004F0AB9"/>
    <w:rsid w:val="004F23F9"/>
    <w:rsid w:val="004F255E"/>
    <w:rsid w:val="004F4915"/>
    <w:rsid w:val="004F4FD5"/>
    <w:rsid w:val="004F7203"/>
    <w:rsid w:val="004F7468"/>
    <w:rsid w:val="004F776E"/>
    <w:rsid w:val="0050170D"/>
    <w:rsid w:val="005022A8"/>
    <w:rsid w:val="005035B7"/>
    <w:rsid w:val="0050387A"/>
    <w:rsid w:val="00507BDA"/>
    <w:rsid w:val="00513978"/>
    <w:rsid w:val="00514281"/>
    <w:rsid w:val="0051446D"/>
    <w:rsid w:val="005152C8"/>
    <w:rsid w:val="005156D2"/>
    <w:rsid w:val="00515887"/>
    <w:rsid w:val="00516275"/>
    <w:rsid w:val="00517860"/>
    <w:rsid w:val="005210E7"/>
    <w:rsid w:val="005221CE"/>
    <w:rsid w:val="00524471"/>
    <w:rsid w:val="00525F49"/>
    <w:rsid w:val="00525F72"/>
    <w:rsid w:val="00527747"/>
    <w:rsid w:val="00527F2C"/>
    <w:rsid w:val="00530CA9"/>
    <w:rsid w:val="005328E2"/>
    <w:rsid w:val="00534C23"/>
    <w:rsid w:val="0053501C"/>
    <w:rsid w:val="005350A3"/>
    <w:rsid w:val="0053708D"/>
    <w:rsid w:val="005378B5"/>
    <w:rsid w:val="00537B4A"/>
    <w:rsid w:val="005423C2"/>
    <w:rsid w:val="00542876"/>
    <w:rsid w:val="00543434"/>
    <w:rsid w:val="005447B3"/>
    <w:rsid w:val="0054552B"/>
    <w:rsid w:val="00546826"/>
    <w:rsid w:val="0055177D"/>
    <w:rsid w:val="005542CD"/>
    <w:rsid w:val="00554C95"/>
    <w:rsid w:val="00560C78"/>
    <w:rsid w:val="00561E30"/>
    <w:rsid w:val="00562B34"/>
    <w:rsid w:val="00564406"/>
    <w:rsid w:val="00565065"/>
    <w:rsid w:val="0057019C"/>
    <w:rsid w:val="005705D5"/>
    <w:rsid w:val="00572751"/>
    <w:rsid w:val="00573124"/>
    <w:rsid w:val="00574D5B"/>
    <w:rsid w:val="005827E5"/>
    <w:rsid w:val="005847DB"/>
    <w:rsid w:val="00584946"/>
    <w:rsid w:val="0058578D"/>
    <w:rsid w:val="00585DBE"/>
    <w:rsid w:val="00587803"/>
    <w:rsid w:val="0059010F"/>
    <w:rsid w:val="00590F93"/>
    <w:rsid w:val="00591928"/>
    <w:rsid w:val="0059218C"/>
    <w:rsid w:val="0059249D"/>
    <w:rsid w:val="0059385C"/>
    <w:rsid w:val="00593E95"/>
    <w:rsid w:val="0059716B"/>
    <w:rsid w:val="005A27E4"/>
    <w:rsid w:val="005A2815"/>
    <w:rsid w:val="005A42EC"/>
    <w:rsid w:val="005B070C"/>
    <w:rsid w:val="005B0D6C"/>
    <w:rsid w:val="005B24AD"/>
    <w:rsid w:val="005B2B72"/>
    <w:rsid w:val="005B328B"/>
    <w:rsid w:val="005B342F"/>
    <w:rsid w:val="005B3C17"/>
    <w:rsid w:val="005B4964"/>
    <w:rsid w:val="005B61DC"/>
    <w:rsid w:val="005B750B"/>
    <w:rsid w:val="005B7B3D"/>
    <w:rsid w:val="005C092A"/>
    <w:rsid w:val="005C1649"/>
    <w:rsid w:val="005C18C8"/>
    <w:rsid w:val="005C289A"/>
    <w:rsid w:val="005C330F"/>
    <w:rsid w:val="005C4664"/>
    <w:rsid w:val="005C52BC"/>
    <w:rsid w:val="005C6DBC"/>
    <w:rsid w:val="005D329C"/>
    <w:rsid w:val="005E122B"/>
    <w:rsid w:val="005E156D"/>
    <w:rsid w:val="005E5A87"/>
    <w:rsid w:val="005E7FAC"/>
    <w:rsid w:val="005F1ABF"/>
    <w:rsid w:val="005F3C5D"/>
    <w:rsid w:val="005F5643"/>
    <w:rsid w:val="00602A4F"/>
    <w:rsid w:val="00602AB1"/>
    <w:rsid w:val="006036FA"/>
    <w:rsid w:val="006047E9"/>
    <w:rsid w:val="00605C1C"/>
    <w:rsid w:val="00606249"/>
    <w:rsid w:val="00606702"/>
    <w:rsid w:val="006101CD"/>
    <w:rsid w:val="00610786"/>
    <w:rsid w:val="00611A56"/>
    <w:rsid w:val="00612B5A"/>
    <w:rsid w:val="00614455"/>
    <w:rsid w:val="006152B0"/>
    <w:rsid w:val="0061774C"/>
    <w:rsid w:val="00617AA6"/>
    <w:rsid w:val="00622E95"/>
    <w:rsid w:val="006232F9"/>
    <w:rsid w:val="00623ACE"/>
    <w:rsid w:val="006243D1"/>
    <w:rsid w:val="00624E74"/>
    <w:rsid w:val="006256AA"/>
    <w:rsid w:val="00625C2F"/>
    <w:rsid w:val="0063123E"/>
    <w:rsid w:val="00631688"/>
    <w:rsid w:val="00631935"/>
    <w:rsid w:val="00633770"/>
    <w:rsid w:val="00633836"/>
    <w:rsid w:val="00634735"/>
    <w:rsid w:val="00641ACF"/>
    <w:rsid w:val="00642A2D"/>
    <w:rsid w:val="00642B96"/>
    <w:rsid w:val="00643341"/>
    <w:rsid w:val="006439B1"/>
    <w:rsid w:val="00643F58"/>
    <w:rsid w:val="00644C26"/>
    <w:rsid w:val="0064649F"/>
    <w:rsid w:val="00646D84"/>
    <w:rsid w:val="00647DF4"/>
    <w:rsid w:val="00650980"/>
    <w:rsid w:val="00652935"/>
    <w:rsid w:val="00652BE9"/>
    <w:rsid w:val="00653095"/>
    <w:rsid w:val="00653CAF"/>
    <w:rsid w:val="006556B4"/>
    <w:rsid w:val="00656AD4"/>
    <w:rsid w:val="00656E4E"/>
    <w:rsid w:val="00661AA5"/>
    <w:rsid w:val="00661FEF"/>
    <w:rsid w:val="006622AF"/>
    <w:rsid w:val="006634F6"/>
    <w:rsid w:val="00665480"/>
    <w:rsid w:val="00665C23"/>
    <w:rsid w:val="0066786E"/>
    <w:rsid w:val="00667EAF"/>
    <w:rsid w:val="006702D3"/>
    <w:rsid w:val="00670EA1"/>
    <w:rsid w:val="00671D40"/>
    <w:rsid w:val="006729C4"/>
    <w:rsid w:val="00672A75"/>
    <w:rsid w:val="00673C19"/>
    <w:rsid w:val="006805FA"/>
    <w:rsid w:val="00682115"/>
    <w:rsid w:val="0068294E"/>
    <w:rsid w:val="00684843"/>
    <w:rsid w:val="0068488E"/>
    <w:rsid w:val="00684E17"/>
    <w:rsid w:val="00685428"/>
    <w:rsid w:val="006906B4"/>
    <w:rsid w:val="0069196D"/>
    <w:rsid w:val="00692FC2"/>
    <w:rsid w:val="00695898"/>
    <w:rsid w:val="00696DA2"/>
    <w:rsid w:val="006A0F5E"/>
    <w:rsid w:val="006A12F8"/>
    <w:rsid w:val="006A1612"/>
    <w:rsid w:val="006A1C5A"/>
    <w:rsid w:val="006A3F0D"/>
    <w:rsid w:val="006A50DA"/>
    <w:rsid w:val="006A6410"/>
    <w:rsid w:val="006B00FB"/>
    <w:rsid w:val="006B1912"/>
    <w:rsid w:val="006B4686"/>
    <w:rsid w:val="006B7C4F"/>
    <w:rsid w:val="006C19E2"/>
    <w:rsid w:val="006C540D"/>
    <w:rsid w:val="006C5831"/>
    <w:rsid w:val="006C6374"/>
    <w:rsid w:val="006C69F3"/>
    <w:rsid w:val="006C71BD"/>
    <w:rsid w:val="006D097A"/>
    <w:rsid w:val="006D2E1F"/>
    <w:rsid w:val="006D33E4"/>
    <w:rsid w:val="006D36F2"/>
    <w:rsid w:val="006D399E"/>
    <w:rsid w:val="006D5313"/>
    <w:rsid w:val="006D54FE"/>
    <w:rsid w:val="006D70BA"/>
    <w:rsid w:val="006D7316"/>
    <w:rsid w:val="006E10E4"/>
    <w:rsid w:val="006E3B4D"/>
    <w:rsid w:val="006E69F6"/>
    <w:rsid w:val="006E72C2"/>
    <w:rsid w:val="006F023F"/>
    <w:rsid w:val="006F27D6"/>
    <w:rsid w:val="006F5C22"/>
    <w:rsid w:val="006F6C7A"/>
    <w:rsid w:val="00702AF1"/>
    <w:rsid w:val="007035F9"/>
    <w:rsid w:val="00703C35"/>
    <w:rsid w:val="007046B7"/>
    <w:rsid w:val="0070550C"/>
    <w:rsid w:val="0070573A"/>
    <w:rsid w:val="00706DFB"/>
    <w:rsid w:val="00711DAC"/>
    <w:rsid w:val="00714597"/>
    <w:rsid w:val="00716808"/>
    <w:rsid w:val="00721A14"/>
    <w:rsid w:val="00723490"/>
    <w:rsid w:val="00723C4F"/>
    <w:rsid w:val="00725B73"/>
    <w:rsid w:val="00727D12"/>
    <w:rsid w:val="00730BC2"/>
    <w:rsid w:val="00731492"/>
    <w:rsid w:val="00733FD5"/>
    <w:rsid w:val="00734172"/>
    <w:rsid w:val="0073509F"/>
    <w:rsid w:val="007366AF"/>
    <w:rsid w:val="007368DB"/>
    <w:rsid w:val="0073785C"/>
    <w:rsid w:val="00740648"/>
    <w:rsid w:val="00740B29"/>
    <w:rsid w:val="0074103D"/>
    <w:rsid w:val="0074450D"/>
    <w:rsid w:val="00744BB9"/>
    <w:rsid w:val="00745950"/>
    <w:rsid w:val="00751C62"/>
    <w:rsid w:val="0075462A"/>
    <w:rsid w:val="0075472C"/>
    <w:rsid w:val="00754A3B"/>
    <w:rsid w:val="00754A50"/>
    <w:rsid w:val="007560A1"/>
    <w:rsid w:val="007561D4"/>
    <w:rsid w:val="00761EF9"/>
    <w:rsid w:val="007625D3"/>
    <w:rsid w:val="00762ED0"/>
    <w:rsid w:val="0076421F"/>
    <w:rsid w:val="00765A7B"/>
    <w:rsid w:val="00767886"/>
    <w:rsid w:val="00767FD9"/>
    <w:rsid w:val="0077399E"/>
    <w:rsid w:val="00775099"/>
    <w:rsid w:val="007773EF"/>
    <w:rsid w:val="00777C9B"/>
    <w:rsid w:val="00780658"/>
    <w:rsid w:val="0078109F"/>
    <w:rsid w:val="00783A49"/>
    <w:rsid w:val="00784298"/>
    <w:rsid w:val="0078583C"/>
    <w:rsid w:val="007864F9"/>
    <w:rsid w:val="0078695E"/>
    <w:rsid w:val="0078750A"/>
    <w:rsid w:val="0079067C"/>
    <w:rsid w:val="0079098E"/>
    <w:rsid w:val="007909EC"/>
    <w:rsid w:val="00790C89"/>
    <w:rsid w:val="00790E7F"/>
    <w:rsid w:val="007910AE"/>
    <w:rsid w:val="00796C9B"/>
    <w:rsid w:val="007A0657"/>
    <w:rsid w:val="007A129A"/>
    <w:rsid w:val="007A1803"/>
    <w:rsid w:val="007A2C43"/>
    <w:rsid w:val="007A2EC2"/>
    <w:rsid w:val="007A36D2"/>
    <w:rsid w:val="007A43B7"/>
    <w:rsid w:val="007A634F"/>
    <w:rsid w:val="007A6EB6"/>
    <w:rsid w:val="007A7835"/>
    <w:rsid w:val="007A7A1F"/>
    <w:rsid w:val="007B11EE"/>
    <w:rsid w:val="007B1338"/>
    <w:rsid w:val="007B3FB8"/>
    <w:rsid w:val="007B53FB"/>
    <w:rsid w:val="007B561A"/>
    <w:rsid w:val="007B57C7"/>
    <w:rsid w:val="007B66C5"/>
    <w:rsid w:val="007B7ABE"/>
    <w:rsid w:val="007C1AC5"/>
    <w:rsid w:val="007C27E0"/>
    <w:rsid w:val="007C3ECB"/>
    <w:rsid w:val="007C5616"/>
    <w:rsid w:val="007C602A"/>
    <w:rsid w:val="007C6215"/>
    <w:rsid w:val="007C7619"/>
    <w:rsid w:val="007D0D79"/>
    <w:rsid w:val="007D275F"/>
    <w:rsid w:val="007D3733"/>
    <w:rsid w:val="007D3926"/>
    <w:rsid w:val="007D4F5F"/>
    <w:rsid w:val="007D7C87"/>
    <w:rsid w:val="007E0F10"/>
    <w:rsid w:val="007E1F51"/>
    <w:rsid w:val="007E3D2B"/>
    <w:rsid w:val="007E42B2"/>
    <w:rsid w:val="007E7299"/>
    <w:rsid w:val="007E7867"/>
    <w:rsid w:val="007E7FFE"/>
    <w:rsid w:val="007F071A"/>
    <w:rsid w:val="007F2BD5"/>
    <w:rsid w:val="007F2FFD"/>
    <w:rsid w:val="007F3E51"/>
    <w:rsid w:val="007F4D7A"/>
    <w:rsid w:val="007F550E"/>
    <w:rsid w:val="007F67D2"/>
    <w:rsid w:val="007F6848"/>
    <w:rsid w:val="00800692"/>
    <w:rsid w:val="00801054"/>
    <w:rsid w:val="00801A8F"/>
    <w:rsid w:val="00801F40"/>
    <w:rsid w:val="00803DA1"/>
    <w:rsid w:val="00805CFD"/>
    <w:rsid w:val="00810243"/>
    <w:rsid w:val="00813225"/>
    <w:rsid w:val="008158A3"/>
    <w:rsid w:val="0081593B"/>
    <w:rsid w:val="0081653E"/>
    <w:rsid w:val="00816967"/>
    <w:rsid w:val="00817065"/>
    <w:rsid w:val="0081713E"/>
    <w:rsid w:val="008175CA"/>
    <w:rsid w:val="008204FD"/>
    <w:rsid w:val="00820DE2"/>
    <w:rsid w:val="00821098"/>
    <w:rsid w:val="00821F68"/>
    <w:rsid w:val="00821FD7"/>
    <w:rsid w:val="008222D4"/>
    <w:rsid w:val="00823CA9"/>
    <w:rsid w:val="00824399"/>
    <w:rsid w:val="0083177D"/>
    <w:rsid w:val="00831FAC"/>
    <w:rsid w:val="00832373"/>
    <w:rsid w:val="00835A07"/>
    <w:rsid w:val="00835A5F"/>
    <w:rsid w:val="00836C04"/>
    <w:rsid w:val="00837DF0"/>
    <w:rsid w:val="008407DD"/>
    <w:rsid w:val="00840B3B"/>
    <w:rsid w:val="00840CF5"/>
    <w:rsid w:val="00841864"/>
    <w:rsid w:val="0084266E"/>
    <w:rsid w:val="008439A8"/>
    <w:rsid w:val="00845B7F"/>
    <w:rsid w:val="0084701C"/>
    <w:rsid w:val="00847BA9"/>
    <w:rsid w:val="00850EBF"/>
    <w:rsid w:val="00852341"/>
    <w:rsid w:val="00852D46"/>
    <w:rsid w:val="00853348"/>
    <w:rsid w:val="008541FB"/>
    <w:rsid w:val="00855390"/>
    <w:rsid w:val="008562D8"/>
    <w:rsid w:val="0085669C"/>
    <w:rsid w:val="00856C27"/>
    <w:rsid w:val="00857DEC"/>
    <w:rsid w:val="00857DF1"/>
    <w:rsid w:val="00860DD7"/>
    <w:rsid w:val="00863964"/>
    <w:rsid w:val="00866047"/>
    <w:rsid w:val="00866B3D"/>
    <w:rsid w:val="008678F7"/>
    <w:rsid w:val="0087242A"/>
    <w:rsid w:val="00872524"/>
    <w:rsid w:val="0087357D"/>
    <w:rsid w:val="00873AA6"/>
    <w:rsid w:val="00874F50"/>
    <w:rsid w:val="00877849"/>
    <w:rsid w:val="0088075F"/>
    <w:rsid w:val="00883286"/>
    <w:rsid w:val="00884713"/>
    <w:rsid w:val="0088494D"/>
    <w:rsid w:val="00884E13"/>
    <w:rsid w:val="00885220"/>
    <w:rsid w:val="008852FC"/>
    <w:rsid w:val="0088534D"/>
    <w:rsid w:val="00886786"/>
    <w:rsid w:val="00886C96"/>
    <w:rsid w:val="00887F0E"/>
    <w:rsid w:val="008909E0"/>
    <w:rsid w:val="008947DA"/>
    <w:rsid w:val="0089483C"/>
    <w:rsid w:val="0089723D"/>
    <w:rsid w:val="008A259D"/>
    <w:rsid w:val="008A33A1"/>
    <w:rsid w:val="008A49A9"/>
    <w:rsid w:val="008A57D8"/>
    <w:rsid w:val="008B25BB"/>
    <w:rsid w:val="008B3FD8"/>
    <w:rsid w:val="008B4606"/>
    <w:rsid w:val="008B46CF"/>
    <w:rsid w:val="008B6B61"/>
    <w:rsid w:val="008B7960"/>
    <w:rsid w:val="008B79E2"/>
    <w:rsid w:val="008C22C7"/>
    <w:rsid w:val="008C2527"/>
    <w:rsid w:val="008C2B7B"/>
    <w:rsid w:val="008C5DEE"/>
    <w:rsid w:val="008C6C1C"/>
    <w:rsid w:val="008D0D26"/>
    <w:rsid w:val="008D1C24"/>
    <w:rsid w:val="008D2648"/>
    <w:rsid w:val="008D46D2"/>
    <w:rsid w:val="008E02CD"/>
    <w:rsid w:val="008E2D8C"/>
    <w:rsid w:val="008E3106"/>
    <w:rsid w:val="008E48C8"/>
    <w:rsid w:val="008E584B"/>
    <w:rsid w:val="008F0123"/>
    <w:rsid w:val="008F3F3B"/>
    <w:rsid w:val="008F4610"/>
    <w:rsid w:val="008F46EA"/>
    <w:rsid w:val="008F644F"/>
    <w:rsid w:val="008F6800"/>
    <w:rsid w:val="008F72DE"/>
    <w:rsid w:val="008F7E24"/>
    <w:rsid w:val="0090097A"/>
    <w:rsid w:val="00902435"/>
    <w:rsid w:val="00903D37"/>
    <w:rsid w:val="009043DE"/>
    <w:rsid w:val="009045C3"/>
    <w:rsid w:val="00905804"/>
    <w:rsid w:val="00905BD7"/>
    <w:rsid w:val="00907AFB"/>
    <w:rsid w:val="009135D1"/>
    <w:rsid w:val="00914784"/>
    <w:rsid w:val="00915409"/>
    <w:rsid w:val="00915982"/>
    <w:rsid w:val="00915F76"/>
    <w:rsid w:val="00916368"/>
    <w:rsid w:val="00920079"/>
    <w:rsid w:val="009208AC"/>
    <w:rsid w:val="00921713"/>
    <w:rsid w:val="0092251A"/>
    <w:rsid w:val="00924308"/>
    <w:rsid w:val="009245AC"/>
    <w:rsid w:val="009245E5"/>
    <w:rsid w:val="00926D65"/>
    <w:rsid w:val="00927025"/>
    <w:rsid w:val="009278AD"/>
    <w:rsid w:val="009279B7"/>
    <w:rsid w:val="00931832"/>
    <w:rsid w:val="0093305F"/>
    <w:rsid w:val="0093339A"/>
    <w:rsid w:val="00935323"/>
    <w:rsid w:val="00940220"/>
    <w:rsid w:val="009402FA"/>
    <w:rsid w:val="009414E5"/>
    <w:rsid w:val="00941B96"/>
    <w:rsid w:val="00942404"/>
    <w:rsid w:val="00942A96"/>
    <w:rsid w:val="00942ADF"/>
    <w:rsid w:val="009437EE"/>
    <w:rsid w:val="00945A72"/>
    <w:rsid w:val="00945EBE"/>
    <w:rsid w:val="0094701A"/>
    <w:rsid w:val="00947EC8"/>
    <w:rsid w:val="0095119B"/>
    <w:rsid w:val="00951DA7"/>
    <w:rsid w:val="00952725"/>
    <w:rsid w:val="0095360E"/>
    <w:rsid w:val="0095396E"/>
    <w:rsid w:val="00954C9E"/>
    <w:rsid w:val="00955EFE"/>
    <w:rsid w:val="00956A79"/>
    <w:rsid w:val="0095715E"/>
    <w:rsid w:val="0095771D"/>
    <w:rsid w:val="0096409B"/>
    <w:rsid w:val="009646F0"/>
    <w:rsid w:val="00964710"/>
    <w:rsid w:val="00966B97"/>
    <w:rsid w:val="00966BB4"/>
    <w:rsid w:val="009674FD"/>
    <w:rsid w:val="00972520"/>
    <w:rsid w:val="00972D51"/>
    <w:rsid w:val="00973B68"/>
    <w:rsid w:val="00974FF3"/>
    <w:rsid w:val="009758BF"/>
    <w:rsid w:val="00982951"/>
    <w:rsid w:val="009840F2"/>
    <w:rsid w:val="0098451C"/>
    <w:rsid w:val="009855A6"/>
    <w:rsid w:val="0098617A"/>
    <w:rsid w:val="00986D91"/>
    <w:rsid w:val="00987CFC"/>
    <w:rsid w:val="009912A6"/>
    <w:rsid w:val="00992823"/>
    <w:rsid w:val="009930B4"/>
    <w:rsid w:val="009941C3"/>
    <w:rsid w:val="00994B79"/>
    <w:rsid w:val="009959C1"/>
    <w:rsid w:val="009969EC"/>
    <w:rsid w:val="0099706E"/>
    <w:rsid w:val="0099766A"/>
    <w:rsid w:val="009A5E2F"/>
    <w:rsid w:val="009A678C"/>
    <w:rsid w:val="009A705D"/>
    <w:rsid w:val="009A7A00"/>
    <w:rsid w:val="009B1D03"/>
    <w:rsid w:val="009B1FD4"/>
    <w:rsid w:val="009B2D51"/>
    <w:rsid w:val="009B5665"/>
    <w:rsid w:val="009B6DE4"/>
    <w:rsid w:val="009C1DFA"/>
    <w:rsid w:val="009C37C1"/>
    <w:rsid w:val="009C3F9F"/>
    <w:rsid w:val="009C54A4"/>
    <w:rsid w:val="009C56DA"/>
    <w:rsid w:val="009C5EE4"/>
    <w:rsid w:val="009C6CE6"/>
    <w:rsid w:val="009C74A1"/>
    <w:rsid w:val="009D1728"/>
    <w:rsid w:val="009D1CC5"/>
    <w:rsid w:val="009D26E5"/>
    <w:rsid w:val="009D32F6"/>
    <w:rsid w:val="009D7C37"/>
    <w:rsid w:val="009E199E"/>
    <w:rsid w:val="009E35D9"/>
    <w:rsid w:val="009E37F9"/>
    <w:rsid w:val="009E3B21"/>
    <w:rsid w:val="009E4209"/>
    <w:rsid w:val="009E63B2"/>
    <w:rsid w:val="009E7FAB"/>
    <w:rsid w:val="009F0C9A"/>
    <w:rsid w:val="009F1852"/>
    <w:rsid w:val="009F1BDA"/>
    <w:rsid w:val="009F1C2D"/>
    <w:rsid w:val="009F21B4"/>
    <w:rsid w:val="009F2552"/>
    <w:rsid w:val="009F269B"/>
    <w:rsid w:val="009F3E34"/>
    <w:rsid w:val="009F46B2"/>
    <w:rsid w:val="009F7346"/>
    <w:rsid w:val="00A019D9"/>
    <w:rsid w:val="00A02A1E"/>
    <w:rsid w:val="00A04869"/>
    <w:rsid w:val="00A04A20"/>
    <w:rsid w:val="00A04BEC"/>
    <w:rsid w:val="00A0680A"/>
    <w:rsid w:val="00A0699C"/>
    <w:rsid w:val="00A072C9"/>
    <w:rsid w:val="00A1051A"/>
    <w:rsid w:val="00A11FD7"/>
    <w:rsid w:val="00A1200E"/>
    <w:rsid w:val="00A13D56"/>
    <w:rsid w:val="00A14B28"/>
    <w:rsid w:val="00A14FF8"/>
    <w:rsid w:val="00A16E26"/>
    <w:rsid w:val="00A2030E"/>
    <w:rsid w:val="00A2080A"/>
    <w:rsid w:val="00A20AD4"/>
    <w:rsid w:val="00A21F5F"/>
    <w:rsid w:val="00A223DE"/>
    <w:rsid w:val="00A22D5B"/>
    <w:rsid w:val="00A23702"/>
    <w:rsid w:val="00A239EF"/>
    <w:rsid w:val="00A25479"/>
    <w:rsid w:val="00A26193"/>
    <w:rsid w:val="00A33630"/>
    <w:rsid w:val="00A33AE8"/>
    <w:rsid w:val="00A33C90"/>
    <w:rsid w:val="00A33D9E"/>
    <w:rsid w:val="00A340E2"/>
    <w:rsid w:val="00A34BFC"/>
    <w:rsid w:val="00A35584"/>
    <w:rsid w:val="00A361BC"/>
    <w:rsid w:val="00A36F44"/>
    <w:rsid w:val="00A40A05"/>
    <w:rsid w:val="00A40E1F"/>
    <w:rsid w:val="00A419BB"/>
    <w:rsid w:val="00A43C1C"/>
    <w:rsid w:val="00A44BF4"/>
    <w:rsid w:val="00A452A9"/>
    <w:rsid w:val="00A4627E"/>
    <w:rsid w:val="00A462DB"/>
    <w:rsid w:val="00A462E9"/>
    <w:rsid w:val="00A46E89"/>
    <w:rsid w:val="00A478F9"/>
    <w:rsid w:val="00A51845"/>
    <w:rsid w:val="00A52591"/>
    <w:rsid w:val="00A54CFF"/>
    <w:rsid w:val="00A54F58"/>
    <w:rsid w:val="00A56A66"/>
    <w:rsid w:val="00A57BB4"/>
    <w:rsid w:val="00A61241"/>
    <w:rsid w:val="00A61952"/>
    <w:rsid w:val="00A6335C"/>
    <w:rsid w:val="00A6551C"/>
    <w:rsid w:val="00A6606B"/>
    <w:rsid w:val="00A6657F"/>
    <w:rsid w:val="00A67655"/>
    <w:rsid w:val="00A72969"/>
    <w:rsid w:val="00A7423F"/>
    <w:rsid w:val="00A770E2"/>
    <w:rsid w:val="00A77C4C"/>
    <w:rsid w:val="00A82364"/>
    <w:rsid w:val="00A84133"/>
    <w:rsid w:val="00A84CE1"/>
    <w:rsid w:val="00A84D12"/>
    <w:rsid w:val="00A84ECB"/>
    <w:rsid w:val="00A9133A"/>
    <w:rsid w:val="00A93B94"/>
    <w:rsid w:val="00A943D3"/>
    <w:rsid w:val="00A946B0"/>
    <w:rsid w:val="00A970CC"/>
    <w:rsid w:val="00AA0706"/>
    <w:rsid w:val="00AA0AFE"/>
    <w:rsid w:val="00AA209E"/>
    <w:rsid w:val="00AA3EBB"/>
    <w:rsid w:val="00AA443B"/>
    <w:rsid w:val="00AA45E6"/>
    <w:rsid w:val="00AA57C6"/>
    <w:rsid w:val="00AB1C2B"/>
    <w:rsid w:val="00AB2844"/>
    <w:rsid w:val="00AB28F6"/>
    <w:rsid w:val="00AB507B"/>
    <w:rsid w:val="00AB515E"/>
    <w:rsid w:val="00AB5CF6"/>
    <w:rsid w:val="00AB6379"/>
    <w:rsid w:val="00AB7302"/>
    <w:rsid w:val="00AB7826"/>
    <w:rsid w:val="00AC04C4"/>
    <w:rsid w:val="00AC130C"/>
    <w:rsid w:val="00AC173B"/>
    <w:rsid w:val="00AC1D8C"/>
    <w:rsid w:val="00AC2C4A"/>
    <w:rsid w:val="00AC4788"/>
    <w:rsid w:val="00AC51E5"/>
    <w:rsid w:val="00AC79A9"/>
    <w:rsid w:val="00AC79F9"/>
    <w:rsid w:val="00AD1495"/>
    <w:rsid w:val="00AD368C"/>
    <w:rsid w:val="00AD5ADA"/>
    <w:rsid w:val="00AD7828"/>
    <w:rsid w:val="00AE1AB8"/>
    <w:rsid w:val="00AE25DB"/>
    <w:rsid w:val="00AE3467"/>
    <w:rsid w:val="00AE41DA"/>
    <w:rsid w:val="00AE60E8"/>
    <w:rsid w:val="00AE6EE1"/>
    <w:rsid w:val="00AE7428"/>
    <w:rsid w:val="00AE7F68"/>
    <w:rsid w:val="00AF02CA"/>
    <w:rsid w:val="00AF2EF8"/>
    <w:rsid w:val="00AF35C3"/>
    <w:rsid w:val="00AF498C"/>
    <w:rsid w:val="00AF5389"/>
    <w:rsid w:val="00AF5F97"/>
    <w:rsid w:val="00AF750F"/>
    <w:rsid w:val="00B02D0E"/>
    <w:rsid w:val="00B04416"/>
    <w:rsid w:val="00B0548F"/>
    <w:rsid w:val="00B06551"/>
    <w:rsid w:val="00B0656C"/>
    <w:rsid w:val="00B06979"/>
    <w:rsid w:val="00B07761"/>
    <w:rsid w:val="00B07D77"/>
    <w:rsid w:val="00B12C07"/>
    <w:rsid w:val="00B13DCC"/>
    <w:rsid w:val="00B1520F"/>
    <w:rsid w:val="00B15A64"/>
    <w:rsid w:val="00B16CE7"/>
    <w:rsid w:val="00B17209"/>
    <w:rsid w:val="00B204AE"/>
    <w:rsid w:val="00B21C10"/>
    <w:rsid w:val="00B25239"/>
    <w:rsid w:val="00B25809"/>
    <w:rsid w:val="00B27F82"/>
    <w:rsid w:val="00B33CA2"/>
    <w:rsid w:val="00B3506D"/>
    <w:rsid w:val="00B36C34"/>
    <w:rsid w:val="00B420CF"/>
    <w:rsid w:val="00B441BB"/>
    <w:rsid w:val="00B445F2"/>
    <w:rsid w:val="00B44CEA"/>
    <w:rsid w:val="00B45FF6"/>
    <w:rsid w:val="00B46E4C"/>
    <w:rsid w:val="00B46FF8"/>
    <w:rsid w:val="00B47D75"/>
    <w:rsid w:val="00B5054B"/>
    <w:rsid w:val="00B505B6"/>
    <w:rsid w:val="00B50B60"/>
    <w:rsid w:val="00B52710"/>
    <w:rsid w:val="00B53B0B"/>
    <w:rsid w:val="00B57213"/>
    <w:rsid w:val="00B577EE"/>
    <w:rsid w:val="00B57F88"/>
    <w:rsid w:val="00B6061C"/>
    <w:rsid w:val="00B61E7E"/>
    <w:rsid w:val="00B62F00"/>
    <w:rsid w:val="00B639DF"/>
    <w:rsid w:val="00B6565A"/>
    <w:rsid w:val="00B65834"/>
    <w:rsid w:val="00B6793B"/>
    <w:rsid w:val="00B70094"/>
    <w:rsid w:val="00B7135C"/>
    <w:rsid w:val="00B71BD5"/>
    <w:rsid w:val="00B73A5C"/>
    <w:rsid w:val="00B73D4B"/>
    <w:rsid w:val="00B751C4"/>
    <w:rsid w:val="00B755BD"/>
    <w:rsid w:val="00B75AF3"/>
    <w:rsid w:val="00B77175"/>
    <w:rsid w:val="00B80DFC"/>
    <w:rsid w:val="00B80E56"/>
    <w:rsid w:val="00B815CE"/>
    <w:rsid w:val="00B8184C"/>
    <w:rsid w:val="00B825AE"/>
    <w:rsid w:val="00B860D3"/>
    <w:rsid w:val="00B8689A"/>
    <w:rsid w:val="00B872A6"/>
    <w:rsid w:val="00B92280"/>
    <w:rsid w:val="00B92477"/>
    <w:rsid w:val="00B93043"/>
    <w:rsid w:val="00B94276"/>
    <w:rsid w:val="00B9461F"/>
    <w:rsid w:val="00B94B33"/>
    <w:rsid w:val="00B950AB"/>
    <w:rsid w:val="00B959A5"/>
    <w:rsid w:val="00B95AE8"/>
    <w:rsid w:val="00BA0945"/>
    <w:rsid w:val="00BA25BD"/>
    <w:rsid w:val="00BA3D19"/>
    <w:rsid w:val="00BA5611"/>
    <w:rsid w:val="00BA7494"/>
    <w:rsid w:val="00BB036E"/>
    <w:rsid w:val="00BB258F"/>
    <w:rsid w:val="00BB31A8"/>
    <w:rsid w:val="00BB49D9"/>
    <w:rsid w:val="00BB5C59"/>
    <w:rsid w:val="00BB6D03"/>
    <w:rsid w:val="00BB6DDC"/>
    <w:rsid w:val="00BC1BCA"/>
    <w:rsid w:val="00BC3090"/>
    <w:rsid w:val="00BC3108"/>
    <w:rsid w:val="00BC446B"/>
    <w:rsid w:val="00BC48E0"/>
    <w:rsid w:val="00BC5653"/>
    <w:rsid w:val="00BC5BF8"/>
    <w:rsid w:val="00BC61FF"/>
    <w:rsid w:val="00BC7F6B"/>
    <w:rsid w:val="00BD1457"/>
    <w:rsid w:val="00BD446A"/>
    <w:rsid w:val="00BD524F"/>
    <w:rsid w:val="00BD7332"/>
    <w:rsid w:val="00BD7CD2"/>
    <w:rsid w:val="00BE0FA2"/>
    <w:rsid w:val="00BE242B"/>
    <w:rsid w:val="00BE5446"/>
    <w:rsid w:val="00BE6C4D"/>
    <w:rsid w:val="00BF04CB"/>
    <w:rsid w:val="00BF0B27"/>
    <w:rsid w:val="00BF2A61"/>
    <w:rsid w:val="00BF2CF4"/>
    <w:rsid w:val="00BF37F1"/>
    <w:rsid w:val="00BF3A43"/>
    <w:rsid w:val="00BF506C"/>
    <w:rsid w:val="00BF6470"/>
    <w:rsid w:val="00BF6DF2"/>
    <w:rsid w:val="00C025CE"/>
    <w:rsid w:val="00C02C3C"/>
    <w:rsid w:val="00C02FE5"/>
    <w:rsid w:val="00C03A15"/>
    <w:rsid w:val="00C04EB5"/>
    <w:rsid w:val="00C04F2D"/>
    <w:rsid w:val="00C05B13"/>
    <w:rsid w:val="00C10AD2"/>
    <w:rsid w:val="00C119FC"/>
    <w:rsid w:val="00C13BB3"/>
    <w:rsid w:val="00C14238"/>
    <w:rsid w:val="00C16C6A"/>
    <w:rsid w:val="00C17231"/>
    <w:rsid w:val="00C17B1A"/>
    <w:rsid w:val="00C201E0"/>
    <w:rsid w:val="00C20A00"/>
    <w:rsid w:val="00C2100A"/>
    <w:rsid w:val="00C21A2F"/>
    <w:rsid w:val="00C27B5F"/>
    <w:rsid w:val="00C314C2"/>
    <w:rsid w:val="00C35FBB"/>
    <w:rsid w:val="00C37E94"/>
    <w:rsid w:val="00C40407"/>
    <w:rsid w:val="00C4114D"/>
    <w:rsid w:val="00C431EE"/>
    <w:rsid w:val="00C43293"/>
    <w:rsid w:val="00C44CB0"/>
    <w:rsid w:val="00C45667"/>
    <w:rsid w:val="00C46FDC"/>
    <w:rsid w:val="00C528F2"/>
    <w:rsid w:val="00C52D3F"/>
    <w:rsid w:val="00C52D6C"/>
    <w:rsid w:val="00C53F44"/>
    <w:rsid w:val="00C5548E"/>
    <w:rsid w:val="00C5552F"/>
    <w:rsid w:val="00C555C7"/>
    <w:rsid w:val="00C56D39"/>
    <w:rsid w:val="00C57710"/>
    <w:rsid w:val="00C57933"/>
    <w:rsid w:val="00C6139C"/>
    <w:rsid w:val="00C6145D"/>
    <w:rsid w:val="00C61B9E"/>
    <w:rsid w:val="00C6235F"/>
    <w:rsid w:val="00C63274"/>
    <w:rsid w:val="00C63DC8"/>
    <w:rsid w:val="00C642CF"/>
    <w:rsid w:val="00C648DE"/>
    <w:rsid w:val="00C667FD"/>
    <w:rsid w:val="00C676AF"/>
    <w:rsid w:val="00C70A99"/>
    <w:rsid w:val="00C71A9D"/>
    <w:rsid w:val="00C720A9"/>
    <w:rsid w:val="00C73184"/>
    <w:rsid w:val="00C7398A"/>
    <w:rsid w:val="00C73C68"/>
    <w:rsid w:val="00C73E13"/>
    <w:rsid w:val="00C746F7"/>
    <w:rsid w:val="00C77A01"/>
    <w:rsid w:val="00C81491"/>
    <w:rsid w:val="00C816DD"/>
    <w:rsid w:val="00C821D9"/>
    <w:rsid w:val="00C82F96"/>
    <w:rsid w:val="00C83BF2"/>
    <w:rsid w:val="00C85F25"/>
    <w:rsid w:val="00C86886"/>
    <w:rsid w:val="00C87C25"/>
    <w:rsid w:val="00C91A65"/>
    <w:rsid w:val="00C92830"/>
    <w:rsid w:val="00C92E65"/>
    <w:rsid w:val="00C942F8"/>
    <w:rsid w:val="00C9492D"/>
    <w:rsid w:val="00C95CBC"/>
    <w:rsid w:val="00C97B50"/>
    <w:rsid w:val="00C97EE7"/>
    <w:rsid w:val="00CA20A9"/>
    <w:rsid w:val="00CA2D85"/>
    <w:rsid w:val="00CA318E"/>
    <w:rsid w:val="00CA4F6F"/>
    <w:rsid w:val="00CA61AA"/>
    <w:rsid w:val="00CA6466"/>
    <w:rsid w:val="00CA676F"/>
    <w:rsid w:val="00CA7174"/>
    <w:rsid w:val="00CA787B"/>
    <w:rsid w:val="00CB007A"/>
    <w:rsid w:val="00CB2235"/>
    <w:rsid w:val="00CB49EB"/>
    <w:rsid w:val="00CB63C5"/>
    <w:rsid w:val="00CB7B42"/>
    <w:rsid w:val="00CC0AE5"/>
    <w:rsid w:val="00CC2EF5"/>
    <w:rsid w:val="00CC3172"/>
    <w:rsid w:val="00CC3C38"/>
    <w:rsid w:val="00CC4F27"/>
    <w:rsid w:val="00CC5426"/>
    <w:rsid w:val="00CC6609"/>
    <w:rsid w:val="00CC6A16"/>
    <w:rsid w:val="00CC6C2B"/>
    <w:rsid w:val="00CD1B00"/>
    <w:rsid w:val="00CD2211"/>
    <w:rsid w:val="00CD46CE"/>
    <w:rsid w:val="00CD4A57"/>
    <w:rsid w:val="00CD6E0C"/>
    <w:rsid w:val="00CD7D1F"/>
    <w:rsid w:val="00CE3A8F"/>
    <w:rsid w:val="00CE3BFD"/>
    <w:rsid w:val="00CE52BE"/>
    <w:rsid w:val="00CE57F2"/>
    <w:rsid w:val="00CE5800"/>
    <w:rsid w:val="00CE6A62"/>
    <w:rsid w:val="00CE6E23"/>
    <w:rsid w:val="00CE79FA"/>
    <w:rsid w:val="00CF1216"/>
    <w:rsid w:val="00CF2097"/>
    <w:rsid w:val="00CF2158"/>
    <w:rsid w:val="00CF3353"/>
    <w:rsid w:val="00CF3380"/>
    <w:rsid w:val="00CF47CF"/>
    <w:rsid w:val="00CF49E2"/>
    <w:rsid w:val="00CF4A41"/>
    <w:rsid w:val="00CF670B"/>
    <w:rsid w:val="00CF6921"/>
    <w:rsid w:val="00D01B4C"/>
    <w:rsid w:val="00D030E3"/>
    <w:rsid w:val="00D04C3F"/>
    <w:rsid w:val="00D05681"/>
    <w:rsid w:val="00D067C7"/>
    <w:rsid w:val="00D072F3"/>
    <w:rsid w:val="00D10685"/>
    <w:rsid w:val="00D10AFB"/>
    <w:rsid w:val="00D10BFD"/>
    <w:rsid w:val="00D11A97"/>
    <w:rsid w:val="00D130EF"/>
    <w:rsid w:val="00D145AE"/>
    <w:rsid w:val="00D16DC7"/>
    <w:rsid w:val="00D1743C"/>
    <w:rsid w:val="00D17B70"/>
    <w:rsid w:val="00D20161"/>
    <w:rsid w:val="00D20324"/>
    <w:rsid w:val="00D2463E"/>
    <w:rsid w:val="00D25C1E"/>
    <w:rsid w:val="00D26FFD"/>
    <w:rsid w:val="00D27935"/>
    <w:rsid w:val="00D319A3"/>
    <w:rsid w:val="00D31C1B"/>
    <w:rsid w:val="00D32FAF"/>
    <w:rsid w:val="00D33256"/>
    <w:rsid w:val="00D34EB6"/>
    <w:rsid w:val="00D362F9"/>
    <w:rsid w:val="00D36801"/>
    <w:rsid w:val="00D36E36"/>
    <w:rsid w:val="00D40457"/>
    <w:rsid w:val="00D40F75"/>
    <w:rsid w:val="00D40FA2"/>
    <w:rsid w:val="00D412B4"/>
    <w:rsid w:val="00D41FB9"/>
    <w:rsid w:val="00D42004"/>
    <w:rsid w:val="00D42D72"/>
    <w:rsid w:val="00D4440D"/>
    <w:rsid w:val="00D45591"/>
    <w:rsid w:val="00D47570"/>
    <w:rsid w:val="00D5013D"/>
    <w:rsid w:val="00D5073E"/>
    <w:rsid w:val="00D52F5A"/>
    <w:rsid w:val="00D545B9"/>
    <w:rsid w:val="00D55509"/>
    <w:rsid w:val="00D55C3D"/>
    <w:rsid w:val="00D564E7"/>
    <w:rsid w:val="00D5657E"/>
    <w:rsid w:val="00D56D7A"/>
    <w:rsid w:val="00D56E37"/>
    <w:rsid w:val="00D570C6"/>
    <w:rsid w:val="00D60317"/>
    <w:rsid w:val="00D60AD9"/>
    <w:rsid w:val="00D6164C"/>
    <w:rsid w:val="00D62986"/>
    <w:rsid w:val="00D6396B"/>
    <w:rsid w:val="00D649B5"/>
    <w:rsid w:val="00D656C8"/>
    <w:rsid w:val="00D6673D"/>
    <w:rsid w:val="00D70262"/>
    <w:rsid w:val="00D709A3"/>
    <w:rsid w:val="00D70D26"/>
    <w:rsid w:val="00D71D72"/>
    <w:rsid w:val="00D73724"/>
    <w:rsid w:val="00D7434F"/>
    <w:rsid w:val="00D74752"/>
    <w:rsid w:val="00D74E7E"/>
    <w:rsid w:val="00D76ECF"/>
    <w:rsid w:val="00D811A2"/>
    <w:rsid w:val="00D81FE8"/>
    <w:rsid w:val="00D8272A"/>
    <w:rsid w:val="00D8293B"/>
    <w:rsid w:val="00D83AA9"/>
    <w:rsid w:val="00D84145"/>
    <w:rsid w:val="00D84575"/>
    <w:rsid w:val="00D84F14"/>
    <w:rsid w:val="00D868C7"/>
    <w:rsid w:val="00D9013A"/>
    <w:rsid w:val="00D91147"/>
    <w:rsid w:val="00D92AAA"/>
    <w:rsid w:val="00D937FD"/>
    <w:rsid w:val="00D962BA"/>
    <w:rsid w:val="00D962C5"/>
    <w:rsid w:val="00D96C7B"/>
    <w:rsid w:val="00DA0AF8"/>
    <w:rsid w:val="00DA1349"/>
    <w:rsid w:val="00DA2645"/>
    <w:rsid w:val="00DA535C"/>
    <w:rsid w:val="00DA5919"/>
    <w:rsid w:val="00DA7A89"/>
    <w:rsid w:val="00DB2237"/>
    <w:rsid w:val="00DB276E"/>
    <w:rsid w:val="00DB2AA2"/>
    <w:rsid w:val="00DB2AC1"/>
    <w:rsid w:val="00DB423C"/>
    <w:rsid w:val="00DB5B2B"/>
    <w:rsid w:val="00DB6E74"/>
    <w:rsid w:val="00DB6F5D"/>
    <w:rsid w:val="00DB6FA5"/>
    <w:rsid w:val="00DB7944"/>
    <w:rsid w:val="00DC1896"/>
    <w:rsid w:val="00DC2FDC"/>
    <w:rsid w:val="00DC4369"/>
    <w:rsid w:val="00DC54BB"/>
    <w:rsid w:val="00DC767F"/>
    <w:rsid w:val="00DC7A21"/>
    <w:rsid w:val="00DD1673"/>
    <w:rsid w:val="00DD26B6"/>
    <w:rsid w:val="00DD3576"/>
    <w:rsid w:val="00DD39C5"/>
    <w:rsid w:val="00DD6C40"/>
    <w:rsid w:val="00DE241B"/>
    <w:rsid w:val="00DE369E"/>
    <w:rsid w:val="00DE435A"/>
    <w:rsid w:val="00DE58E3"/>
    <w:rsid w:val="00DE5FFB"/>
    <w:rsid w:val="00DF1AB8"/>
    <w:rsid w:val="00DF2355"/>
    <w:rsid w:val="00DF3734"/>
    <w:rsid w:val="00DF494F"/>
    <w:rsid w:val="00DF4E7F"/>
    <w:rsid w:val="00DF6691"/>
    <w:rsid w:val="00DF6B62"/>
    <w:rsid w:val="00E00DFC"/>
    <w:rsid w:val="00E0108D"/>
    <w:rsid w:val="00E017C6"/>
    <w:rsid w:val="00E02872"/>
    <w:rsid w:val="00E02B5B"/>
    <w:rsid w:val="00E040F1"/>
    <w:rsid w:val="00E0430E"/>
    <w:rsid w:val="00E06F5A"/>
    <w:rsid w:val="00E11EF8"/>
    <w:rsid w:val="00E12DB6"/>
    <w:rsid w:val="00E13B5D"/>
    <w:rsid w:val="00E14689"/>
    <w:rsid w:val="00E15115"/>
    <w:rsid w:val="00E15A8A"/>
    <w:rsid w:val="00E15DCA"/>
    <w:rsid w:val="00E16712"/>
    <w:rsid w:val="00E17645"/>
    <w:rsid w:val="00E20724"/>
    <w:rsid w:val="00E2077E"/>
    <w:rsid w:val="00E219D8"/>
    <w:rsid w:val="00E21C2E"/>
    <w:rsid w:val="00E256A2"/>
    <w:rsid w:val="00E2672F"/>
    <w:rsid w:val="00E267DF"/>
    <w:rsid w:val="00E26D72"/>
    <w:rsid w:val="00E315A5"/>
    <w:rsid w:val="00E32E05"/>
    <w:rsid w:val="00E32F18"/>
    <w:rsid w:val="00E3414B"/>
    <w:rsid w:val="00E35E7F"/>
    <w:rsid w:val="00E363B3"/>
    <w:rsid w:val="00E40274"/>
    <w:rsid w:val="00E404EC"/>
    <w:rsid w:val="00E41C7E"/>
    <w:rsid w:val="00E422EA"/>
    <w:rsid w:val="00E43796"/>
    <w:rsid w:val="00E458C5"/>
    <w:rsid w:val="00E45A77"/>
    <w:rsid w:val="00E50656"/>
    <w:rsid w:val="00E53884"/>
    <w:rsid w:val="00E54981"/>
    <w:rsid w:val="00E55728"/>
    <w:rsid w:val="00E566D7"/>
    <w:rsid w:val="00E566DA"/>
    <w:rsid w:val="00E61AA0"/>
    <w:rsid w:val="00E6389F"/>
    <w:rsid w:val="00E65F35"/>
    <w:rsid w:val="00E66037"/>
    <w:rsid w:val="00E664ED"/>
    <w:rsid w:val="00E6692C"/>
    <w:rsid w:val="00E67516"/>
    <w:rsid w:val="00E676B4"/>
    <w:rsid w:val="00E678B4"/>
    <w:rsid w:val="00E70F5D"/>
    <w:rsid w:val="00E71997"/>
    <w:rsid w:val="00E71DE7"/>
    <w:rsid w:val="00E731A6"/>
    <w:rsid w:val="00E73E7E"/>
    <w:rsid w:val="00E73FD4"/>
    <w:rsid w:val="00E75914"/>
    <w:rsid w:val="00E75967"/>
    <w:rsid w:val="00E76784"/>
    <w:rsid w:val="00E7726C"/>
    <w:rsid w:val="00E80853"/>
    <w:rsid w:val="00E82269"/>
    <w:rsid w:val="00E82C46"/>
    <w:rsid w:val="00E833FE"/>
    <w:rsid w:val="00E8461E"/>
    <w:rsid w:val="00E85EFA"/>
    <w:rsid w:val="00E90C59"/>
    <w:rsid w:val="00E90D8E"/>
    <w:rsid w:val="00E969DC"/>
    <w:rsid w:val="00E96B7C"/>
    <w:rsid w:val="00EA073C"/>
    <w:rsid w:val="00EA35FA"/>
    <w:rsid w:val="00EA4EDA"/>
    <w:rsid w:val="00EA6BB5"/>
    <w:rsid w:val="00EB014D"/>
    <w:rsid w:val="00EB1DBC"/>
    <w:rsid w:val="00EB28DB"/>
    <w:rsid w:val="00EB4CAE"/>
    <w:rsid w:val="00EB6304"/>
    <w:rsid w:val="00EB6D51"/>
    <w:rsid w:val="00EB6D8A"/>
    <w:rsid w:val="00EC0183"/>
    <w:rsid w:val="00EC01C2"/>
    <w:rsid w:val="00EC1094"/>
    <w:rsid w:val="00EC1D5A"/>
    <w:rsid w:val="00EC2EF2"/>
    <w:rsid w:val="00EC4E4D"/>
    <w:rsid w:val="00ED0507"/>
    <w:rsid w:val="00ED0909"/>
    <w:rsid w:val="00ED387A"/>
    <w:rsid w:val="00ED3D8F"/>
    <w:rsid w:val="00ED6329"/>
    <w:rsid w:val="00ED700E"/>
    <w:rsid w:val="00EE3B41"/>
    <w:rsid w:val="00EE6953"/>
    <w:rsid w:val="00EE7760"/>
    <w:rsid w:val="00EF0674"/>
    <w:rsid w:val="00EF2CBD"/>
    <w:rsid w:val="00EF3E52"/>
    <w:rsid w:val="00EF44BA"/>
    <w:rsid w:val="00EF5046"/>
    <w:rsid w:val="00F001BB"/>
    <w:rsid w:val="00F0070C"/>
    <w:rsid w:val="00F00976"/>
    <w:rsid w:val="00F04484"/>
    <w:rsid w:val="00F04F3C"/>
    <w:rsid w:val="00F05589"/>
    <w:rsid w:val="00F06357"/>
    <w:rsid w:val="00F076E4"/>
    <w:rsid w:val="00F0794A"/>
    <w:rsid w:val="00F10325"/>
    <w:rsid w:val="00F10D9D"/>
    <w:rsid w:val="00F11233"/>
    <w:rsid w:val="00F12C36"/>
    <w:rsid w:val="00F13ACD"/>
    <w:rsid w:val="00F14B23"/>
    <w:rsid w:val="00F15B85"/>
    <w:rsid w:val="00F17329"/>
    <w:rsid w:val="00F200DF"/>
    <w:rsid w:val="00F214E9"/>
    <w:rsid w:val="00F21694"/>
    <w:rsid w:val="00F219EA"/>
    <w:rsid w:val="00F22757"/>
    <w:rsid w:val="00F250A4"/>
    <w:rsid w:val="00F26BC0"/>
    <w:rsid w:val="00F304A2"/>
    <w:rsid w:val="00F34781"/>
    <w:rsid w:val="00F35A8F"/>
    <w:rsid w:val="00F35E3A"/>
    <w:rsid w:val="00F361B4"/>
    <w:rsid w:val="00F36E8D"/>
    <w:rsid w:val="00F40642"/>
    <w:rsid w:val="00F40AD4"/>
    <w:rsid w:val="00F424CD"/>
    <w:rsid w:val="00F42A95"/>
    <w:rsid w:val="00F43E7F"/>
    <w:rsid w:val="00F446E8"/>
    <w:rsid w:val="00F4687F"/>
    <w:rsid w:val="00F50DB4"/>
    <w:rsid w:val="00F5352B"/>
    <w:rsid w:val="00F53A5F"/>
    <w:rsid w:val="00F53E40"/>
    <w:rsid w:val="00F54040"/>
    <w:rsid w:val="00F544E6"/>
    <w:rsid w:val="00F55950"/>
    <w:rsid w:val="00F56DE0"/>
    <w:rsid w:val="00F56F1A"/>
    <w:rsid w:val="00F578C7"/>
    <w:rsid w:val="00F57A92"/>
    <w:rsid w:val="00F60FC7"/>
    <w:rsid w:val="00F61E22"/>
    <w:rsid w:val="00F62F2E"/>
    <w:rsid w:val="00F6426C"/>
    <w:rsid w:val="00F66EFE"/>
    <w:rsid w:val="00F70959"/>
    <w:rsid w:val="00F72618"/>
    <w:rsid w:val="00F73034"/>
    <w:rsid w:val="00F7311A"/>
    <w:rsid w:val="00F77900"/>
    <w:rsid w:val="00F779F5"/>
    <w:rsid w:val="00F80614"/>
    <w:rsid w:val="00F80CA6"/>
    <w:rsid w:val="00F83148"/>
    <w:rsid w:val="00F85849"/>
    <w:rsid w:val="00F905D0"/>
    <w:rsid w:val="00F90C4F"/>
    <w:rsid w:val="00F91055"/>
    <w:rsid w:val="00F91CE7"/>
    <w:rsid w:val="00F93557"/>
    <w:rsid w:val="00F937A1"/>
    <w:rsid w:val="00F94884"/>
    <w:rsid w:val="00F96B56"/>
    <w:rsid w:val="00FA08F6"/>
    <w:rsid w:val="00FA0CCF"/>
    <w:rsid w:val="00FA26BB"/>
    <w:rsid w:val="00FA4424"/>
    <w:rsid w:val="00FA50C0"/>
    <w:rsid w:val="00FA552D"/>
    <w:rsid w:val="00FA567C"/>
    <w:rsid w:val="00FA665A"/>
    <w:rsid w:val="00FA666A"/>
    <w:rsid w:val="00FA6B3B"/>
    <w:rsid w:val="00FB2221"/>
    <w:rsid w:val="00FB29F4"/>
    <w:rsid w:val="00FB2B3C"/>
    <w:rsid w:val="00FB34B4"/>
    <w:rsid w:val="00FB4546"/>
    <w:rsid w:val="00FB4705"/>
    <w:rsid w:val="00FB4E8A"/>
    <w:rsid w:val="00FB543D"/>
    <w:rsid w:val="00FB751E"/>
    <w:rsid w:val="00FC04F3"/>
    <w:rsid w:val="00FC25BD"/>
    <w:rsid w:val="00FC31CF"/>
    <w:rsid w:val="00FC37B5"/>
    <w:rsid w:val="00FC3DF0"/>
    <w:rsid w:val="00FC4DB3"/>
    <w:rsid w:val="00FC7DAC"/>
    <w:rsid w:val="00FD182E"/>
    <w:rsid w:val="00FD2278"/>
    <w:rsid w:val="00FD4519"/>
    <w:rsid w:val="00FD5729"/>
    <w:rsid w:val="00FD5A90"/>
    <w:rsid w:val="00FE06BE"/>
    <w:rsid w:val="00FE1705"/>
    <w:rsid w:val="00FE2450"/>
    <w:rsid w:val="00FE2BF5"/>
    <w:rsid w:val="00FE3411"/>
    <w:rsid w:val="00FE3568"/>
    <w:rsid w:val="00FE3B9E"/>
    <w:rsid w:val="00FE3F88"/>
    <w:rsid w:val="00FE4178"/>
    <w:rsid w:val="00FE5133"/>
    <w:rsid w:val="00FE528C"/>
    <w:rsid w:val="00FE73B2"/>
    <w:rsid w:val="00FF0CC5"/>
    <w:rsid w:val="00FF0CE6"/>
    <w:rsid w:val="00FF19D3"/>
    <w:rsid w:val="00FF2041"/>
    <w:rsid w:val="00FF2CA4"/>
    <w:rsid w:val="00FF3938"/>
    <w:rsid w:val="00FF4A11"/>
    <w:rsid w:val="00FF77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65BF5"/>
  <w15:docId w15:val="{067377C0-46C4-4191-8E54-1CE1403C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4CAE"/>
    <w:rPr>
      <w:sz w:val="24"/>
      <w:szCs w:val="24"/>
      <w:lang w:eastAsia="en-US"/>
    </w:rPr>
  </w:style>
  <w:style w:type="paragraph" w:styleId="Heading1">
    <w:name w:val="heading 1"/>
    <w:basedOn w:val="Normal"/>
    <w:next w:val="Normal"/>
    <w:link w:val="Heading1Char"/>
    <w:qFormat/>
    <w:rsid w:val="0042155D"/>
    <w:pPr>
      <w:keepNext/>
      <w:numPr>
        <w:numId w:val="3"/>
      </w:numPr>
      <w:jc w:val="center"/>
      <w:outlineLvl w:val="0"/>
    </w:pPr>
    <w:rPr>
      <w:rFonts w:eastAsia="SimSun"/>
      <w:b/>
      <w:bCs/>
      <w:lang w:eastAsia="ro-RO"/>
    </w:rPr>
  </w:style>
  <w:style w:type="paragraph" w:styleId="Heading2">
    <w:name w:val="heading 2"/>
    <w:basedOn w:val="Normal"/>
    <w:next w:val="Normal"/>
    <w:link w:val="Heading2Char"/>
    <w:qFormat/>
    <w:rsid w:val="0042155D"/>
    <w:pPr>
      <w:keepNext/>
      <w:numPr>
        <w:ilvl w:val="1"/>
        <w:numId w:val="3"/>
      </w:numPr>
      <w:jc w:val="both"/>
      <w:outlineLvl w:val="1"/>
    </w:pPr>
    <w:rPr>
      <w:rFonts w:eastAsia="SimSun"/>
      <w:b/>
    </w:rPr>
  </w:style>
  <w:style w:type="paragraph" w:styleId="Heading3">
    <w:name w:val="heading 3"/>
    <w:basedOn w:val="Normal"/>
    <w:next w:val="Normal"/>
    <w:link w:val="Heading3Char"/>
    <w:qFormat/>
    <w:rsid w:val="0042155D"/>
    <w:pPr>
      <w:keepNext/>
      <w:numPr>
        <w:ilvl w:val="2"/>
        <w:numId w:val="3"/>
      </w:numPr>
      <w:jc w:val="both"/>
      <w:outlineLvl w:val="2"/>
    </w:pPr>
    <w:rPr>
      <w:rFonts w:eastAsia="SimSun"/>
      <w:b/>
      <w:bCs/>
      <w:i/>
      <w:sz w:val="22"/>
    </w:rPr>
  </w:style>
  <w:style w:type="paragraph" w:styleId="Heading4">
    <w:name w:val="heading 4"/>
    <w:basedOn w:val="Normal"/>
    <w:next w:val="Normal"/>
    <w:link w:val="Heading4Char"/>
    <w:qFormat/>
    <w:rsid w:val="0042155D"/>
    <w:pPr>
      <w:keepNext/>
      <w:numPr>
        <w:ilvl w:val="3"/>
        <w:numId w:val="3"/>
      </w:numPr>
      <w:jc w:val="center"/>
      <w:outlineLvl w:val="3"/>
    </w:pPr>
    <w:rPr>
      <w:rFonts w:ascii="Verdana" w:hAnsi="Verdana"/>
      <w:b/>
      <w:szCs w:val="28"/>
    </w:rPr>
  </w:style>
  <w:style w:type="paragraph" w:styleId="Heading5">
    <w:name w:val="heading 5"/>
    <w:basedOn w:val="Normal"/>
    <w:next w:val="Normal"/>
    <w:link w:val="Heading5Char"/>
    <w:qFormat/>
    <w:rsid w:val="0042155D"/>
    <w:pPr>
      <w:keepNext/>
      <w:numPr>
        <w:ilvl w:val="4"/>
        <w:numId w:val="3"/>
      </w:numPr>
      <w:jc w:val="both"/>
      <w:outlineLvl w:val="4"/>
    </w:pPr>
    <w:rPr>
      <w:rFonts w:eastAsia="SimSun"/>
      <w:sz w:val="28"/>
      <w:szCs w:val="20"/>
      <w:lang w:eastAsia="ro-RO"/>
    </w:rPr>
  </w:style>
  <w:style w:type="paragraph" w:styleId="Heading6">
    <w:name w:val="heading 6"/>
    <w:basedOn w:val="Normal"/>
    <w:next w:val="Normal"/>
    <w:link w:val="Heading6Char"/>
    <w:qFormat/>
    <w:rsid w:val="0042155D"/>
    <w:pPr>
      <w:keepNext/>
      <w:numPr>
        <w:ilvl w:val="5"/>
        <w:numId w:val="3"/>
      </w:numPr>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42155D"/>
    <w:pPr>
      <w:numPr>
        <w:ilvl w:val="6"/>
        <w:numId w:val="3"/>
      </w:numPr>
      <w:spacing w:before="240" w:after="60"/>
      <w:outlineLvl w:val="6"/>
    </w:pPr>
    <w:rPr>
      <w:rFonts w:eastAsia="SimSun"/>
    </w:rPr>
  </w:style>
  <w:style w:type="paragraph" w:styleId="Heading8">
    <w:name w:val="heading 8"/>
    <w:basedOn w:val="Normal"/>
    <w:next w:val="Normal"/>
    <w:link w:val="Heading8Char"/>
    <w:qFormat/>
    <w:rsid w:val="0042155D"/>
    <w:pPr>
      <w:keepNext/>
      <w:numPr>
        <w:ilvl w:val="7"/>
        <w:numId w:val="3"/>
      </w:numPr>
      <w:autoSpaceDE w:val="0"/>
      <w:autoSpaceDN w:val="0"/>
      <w:adjustRightInd w:val="0"/>
      <w:outlineLvl w:val="7"/>
    </w:pPr>
    <w:rPr>
      <w:rFonts w:ascii="Arial" w:hAnsi="Arial" w:cs="Arial"/>
      <w:b/>
      <w:bCs/>
      <w:i/>
      <w:iCs/>
      <w:color w:val="000000"/>
      <w:szCs w:val="23"/>
    </w:rPr>
  </w:style>
  <w:style w:type="paragraph" w:styleId="Heading9">
    <w:name w:val="heading 9"/>
    <w:basedOn w:val="Normal"/>
    <w:next w:val="Normal"/>
    <w:link w:val="Heading9Char"/>
    <w:qFormat/>
    <w:rsid w:val="0042155D"/>
    <w:pPr>
      <w:keepNext/>
      <w:numPr>
        <w:ilvl w:val="8"/>
        <w:numId w:val="3"/>
      </w:numPr>
      <w:jc w:val="both"/>
      <w:outlineLvl w:val="8"/>
    </w:pPr>
    <w:rPr>
      <w:rFonts w:ascii="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A946B0"/>
    <w:rPr>
      <w:noProof/>
      <w:szCs w:val="20"/>
      <w:lang w:val="en-US"/>
    </w:rPr>
  </w:style>
  <w:style w:type="paragraph" w:customStyle="1" w:styleId="DefaultText1">
    <w:name w:val="Default Text:1"/>
    <w:basedOn w:val="Normal"/>
    <w:rsid w:val="00A946B0"/>
    <w:rPr>
      <w:noProof/>
      <w:szCs w:val="20"/>
      <w:lang w:val="en-US"/>
    </w:rPr>
  </w:style>
  <w:style w:type="paragraph" w:customStyle="1" w:styleId="DefaultText">
    <w:name w:val="Default Text"/>
    <w:basedOn w:val="Normal"/>
    <w:link w:val="DefaultTextChar"/>
    <w:rsid w:val="00A946B0"/>
    <w:rPr>
      <w:noProof/>
      <w:szCs w:val="20"/>
      <w:lang w:val="en-US"/>
    </w:rPr>
  </w:style>
  <w:style w:type="paragraph" w:styleId="BodyTextIndent3">
    <w:name w:val="Body Text Indent 3"/>
    <w:basedOn w:val="Normal"/>
    <w:rsid w:val="00A946B0"/>
    <w:pPr>
      <w:spacing w:after="120"/>
      <w:ind w:left="283"/>
    </w:pPr>
    <w:rPr>
      <w:sz w:val="16"/>
      <w:szCs w:val="16"/>
    </w:rPr>
  </w:style>
  <w:style w:type="character" w:customStyle="1" w:styleId="DefaultTextChar">
    <w:name w:val="Default Text Char"/>
    <w:link w:val="DefaultText"/>
    <w:rsid w:val="00A946B0"/>
    <w:rPr>
      <w:noProof/>
      <w:sz w:val="24"/>
      <w:lang w:val="en-US" w:eastAsia="en-US" w:bidi="ar-SA"/>
    </w:rPr>
  </w:style>
  <w:style w:type="paragraph" w:styleId="BodyText">
    <w:name w:val="Body Text"/>
    <w:basedOn w:val="Normal"/>
    <w:rsid w:val="00A946B0"/>
    <w:pPr>
      <w:spacing w:after="120"/>
    </w:pPr>
    <w:rPr>
      <w:rFonts w:ascii="MS Sans Serif" w:hAnsi="MS Sans Serif"/>
      <w:noProof/>
      <w:sz w:val="20"/>
      <w:szCs w:val="20"/>
      <w:lang w:val="en-US"/>
    </w:rPr>
  </w:style>
  <w:style w:type="paragraph" w:styleId="Header">
    <w:name w:val="header"/>
    <w:basedOn w:val="Normal"/>
    <w:link w:val="HeaderChar"/>
    <w:uiPriority w:val="99"/>
    <w:rsid w:val="007A634F"/>
    <w:pPr>
      <w:tabs>
        <w:tab w:val="center" w:pos="4320"/>
        <w:tab w:val="right" w:pos="8640"/>
      </w:tabs>
    </w:pPr>
  </w:style>
  <w:style w:type="paragraph" w:styleId="Footer">
    <w:name w:val="footer"/>
    <w:basedOn w:val="Normal"/>
    <w:rsid w:val="007A634F"/>
    <w:pPr>
      <w:tabs>
        <w:tab w:val="center" w:pos="4320"/>
        <w:tab w:val="right" w:pos="8640"/>
      </w:tabs>
    </w:pPr>
  </w:style>
  <w:style w:type="paragraph" w:customStyle="1" w:styleId="CharCharCharChar">
    <w:name w:val="Char Char Char Char"/>
    <w:basedOn w:val="Normal"/>
    <w:rsid w:val="00692FC2"/>
    <w:rPr>
      <w:sz w:val="20"/>
      <w:lang w:val="pl-PL" w:eastAsia="pl-PL"/>
    </w:rPr>
  </w:style>
  <w:style w:type="paragraph" w:styleId="Title">
    <w:name w:val="Title"/>
    <w:basedOn w:val="Normal"/>
    <w:link w:val="TitleChar"/>
    <w:qFormat/>
    <w:rsid w:val="00665480"/>
    <w:pPr>
      <w:spacing w:after="240"/>
      <w:jc w:val="center"/>
    </w:pPr>
    <w:rPr>
      <w:rFonts w:ascii="Arial Black" w:hAnsi="Arial Black"/>
      <w:noProof/>
      <w:sz w:val="48"/>
      <w:szCs w:val="20"/>
      <w:lang w:val="en-US"/>
    </w:rPr>
  </w:style>
  <w:style w:type="character" w:customStyle="1" w:styleId="TitleChar">
    <w:name w:val="Title Char"/>
    <w:link w:val="Title"/>
    <w:rsid w:val="00665480"/>
    <w:rPr>
      <w:rFonts w:ascii="Arial Black" w:hAnsi="Arial Black"/>
      <w:noProof/>
      <w:sz w:val="48"/>
      <w:lang w:val="en-US" w:eastAsia="en-US"/>
    </w:rPr>
  </w:style>
  <w:style w:type="paragraph" w:styleId="BalloonText">
    <w:name w:val="Balloon Text"/>
    <w:basedOn w:val="Normal"/>
    <w:link w:val="BalloonTextChar"/>
    <w:rsid w:val="00C6139C"/>
    <w:rPr>
      <w:rFonts w:ascii="Tahoma" w:hAnsi="Tahoma" w:cs="Tahoma"/>
      <w:sz w:val="16"/>
      <w:szCs w:val="16"/>
    </w:rPr>
  </w:style>
  <w:style w:type="character" w:customStyle="1" w:styleId="BalloonTextChar">
    <w:name w:val="Balloon Text Char"/>
    <w:link w:val="BalloonText"/>
    <w:rsid w:val="00C6139C"/>
    <w:rPr>
      <w:rFonts w:ascii="Tahoma" w:hAnsi="Tahoma" w:cs="Tahoma"/>
      <w:sz w:val="16"/>
      <w:szCs w:val="16"/>
      <w:lang w:eastAsia="en-US"/>
    </w:rPr>
  </w:style>
  <w:style w:type="character" w:customStyle="1" w:styleId="Heading1Char">
    <w:name w:val="Heading 1 Char"/>
    <w:basedOn w:val="DefaultParagraphFont"/>
    <w:link w:val="Heading1"/>
    <w:rsid w:val="0042155D"/>
    <w:rPr>
      <w:rFonts w:eastAsia="SimSun"/>
      <w:b/>
      <w:bCs/>
      <w:sz w:val="24"/>
      <w:szCs w:val="24"/>
    </w:rPr>
  </w:style>
  <w:style w:type="character" w:customStyle="1" w:styleId="Heading2Char">
    <w:name w:val="Heading 2 Char"/>
    <w:basedOn w:val="DefaultParagraphFont"/>
    <w:link w:val="Heading2"/>
    <w:rsid w:val="0042155D"/>
    <w:rPr>
      <w:rFonts w:eastAsia="SimSun"/>
      <w:b/>
      <w:sz w:val="24"/>
      <w:szCs w:val="24"/>
      <w:lang w:eastAsia="en-US"/>
    </w:rPr>
  </w:style>
  <w:style w:type="character" w:customStyle="1" w:styleId="Heading3Char">
    <w:name w:val="Heading 3 Char"/>
    <w:basedOn w:val="DefaultParagraphFont"/>
    <w:link w:val="Heading3"/>
    <w:rsid w:val="0042155D"/>
    <w:rPr>
      <w:rFonts w:eastAsia="SimSun"/>
      <w:b/>
      <w:bCs/>
      <w:i/>
      <w:sz w:val="22"/>
      <w:szCs w:val="24"/>
      <w:lang w:eastAsia="en-US"/>
    </w:rPr>
  </w:style>
  <w:style w:type="character" w:customStyle="1" w:styleId="Heading4Char">
    <w:name w:val="Heading 4 Char"/>
    <w:basedOn w:val="DefaultParagraphFont"/>
    <w:link w:val="Heading4"/>
    <w:rsid w:val="0042155D"/>
    <w:rPr>
      <w:rFonts w:ascii="Verdana" w:hAnsi="Verdana"/>
      <w:b/>
      <w:sz w:val="24"/>
      <w:szCs w:val="28"/>
      <w:lang w:eastAsia="en-US"/>
    </w:rPr>
  </w:style>
  <w:style w:type="character" w:customStyle="1" w:styleId="Heading5Char">
    <w:name w:val="Heading 5 Char"/>
    <w:basedOn w:val="DefaultParagraphFont"/>
    <w:link w:val="Heading5"/>
    <w:rsid w:val="0042155D"/>
    <w:rPr>
      <w:rFonts w:eastAsia="SimSun"/>
      <w:sz w:val="28"/>
    </w:rPr>
  </w:style>
  <w:style w:type="character" w:customStyle="1" w:styleId="Heading6Char">
    <w:name w:val="Heading 6 Char"/>
    <w:basedOn w:val="DefaultParagraphFont"/>
    <w:link w:val="Heading6"/>
    <w:rsid w:val="0042155D"/>
    <w:rPr>
      <w:rFonts w:ascii="Arial" w:hAnsi="Arial" w:cs="Arial"/>
      <w:i/>
      <w:iCs/>
      <w:sz w:val="22"/>
      <w:szCs w:val="22"/>
      <w:lang w:val="en-GB" w:eastAsia="en-US"/>
    </w:rPr>
  </w:style>
  <w:style w:type="character" w:customStyle="1" w:styleId="Heading7Char">
    <w:name w:val="Heading 7 Char"/>
    <w:basedOn w:val="DefaultParagraphFont"/>
    <w:link w:val="Heading7"/>
    <w:rsid w:val="0042155D"/>
    <w:rPr>
      <w:rFonts w:eastAsia="SimSun"/>
      <w:sz w:val="24"/>
      <w:szCs w:val="24"/>
      <w:lang w:eastAsia="en-US"/>
    </w:rPr>
  </w:style>
  <w:style w:type="character" w:customStyle="1" w:styleId="Heading8Char">
    <w:name w:val="Heading 8 Char"/>
    <w:basedOn w:val="DefaultParagraphFont"/>
    <w:link w:val="Heading8"/>
    <w:rsid w:val="0042155D"/>
    <w:rPr>
      <w:rFonts w:ascii="Arial" w:hAnsi="Arial" w:cs="Arial"/>
      <w:b/>
      <w:bCs/>
      <w:i/>
      <w:iCs/>
      <w:color w:val="000000"/>
      <w:sz w:val="24"/>
      <w:szCs w:val="23"/>
      <w:lang w:eastAsia="en-US"/>
    </w:rPr>
  </w:style>
  <w:style w:type="character" w:customStyle="1" w:styleId="Heading9Char">
    <w:name w:val="Heading 9 Char"/>
    <w:basedOn w:val="DefaultParagraphFont"/>
    <w:link w:val="Heading9"/>
    <w:rsid w:val="0042155D"/>
    <w:rPr>
      <w:rFonts w:ascii="Arial" w:hAnsi="Arial"/>
      <w:b/>
      <w:bCs/>
      <w:i/>
      <w:sz w:val="24"/>
      <w:szCs w:val="24"/>
      <w:lang w:eastAsia="en-US"/>
    </w:rPr>
  </w:style>
  <w:style w:type="paragraph" w:styleId="ListParagraph">
    <w:name w:val="List Paragraph"/>
    <w:aliases w:val="Forth level,Colorful List - Accent 11,Medium Grid 1 - Accent 21,Header bold,body 2,List Paragraph11,Normal bullet 2,Lettre d'introduction,List Paragraph111,lp1,Heading x1,List Paragraph1,Lista 1,lp11,Citation List,본문(내용),Akapit z listą BS"/>
    <w:basedOn w:val="Normal"/>
    <w:link w:val="ListParagraphChar"/>
    <w:uiPriority w:val="34"/>
    <w:qFormat/>
    <w:rsid w:val="003E5B73"/>
    <w:pPr>
      <w:ind w:left="720"/>
      <w:contextualSpacing/>
    </w:pPr>
  </w:style>
  <w:style w:type="character" w:customStyle="1" w:styleId="HeaderChar">
    <w:name w:val="Header Char"/>
    <w:basedOn w:val="DefaultParagraphFont"/>
    <w:link w:val="Header"/>
    <w:uiPriority w:val="99"/>
    <w:rsid w:val="003E5B73"/>
    <w:rPr>
      <w:sz w:val="24"/>
      <w:szCs w:val="24"/>
      <w:lang w:eastAsia="en-US"/>
    </w:rPr>
  </w:style>
  <w:style w:type="character" w:styleId="CommentReference">
    <w:name w:val="annotation reference"/>
    <w:basedOn w:val="DefaultParagraphFont"/>
    <w:rsid w:val="00FA26BB"/>
    <w:rPr>
      <w:sz w:val="16"/>
      <w:szCs w:val="16"/>
    </w:rPr>
  </w:style>
  <w:style w:type="paragraph" w:styleId="CommentText">
    <w:name w:val="annotation text"/>
    <w:basedOn w:val="Normal"/>
    <w:link w:val="CommentTextChar"/>
    <w:rsid w:val="00FA26BB"/>
    <w:rPr>
      <w:sz w:val="20"/>
      <w:szCs w:val="20"/>
    </w:rPr>
  </w:style>
  <w:style w:type="character" w:customStyle="1" w:styleId="CommentTextChar">
    <w:name w:val="Comment Text Char"/>
    <w:basedOn w:val="DefaultParagraphFont"/>
    <w:link w:val="CommentText"/>
    <w:rsid w:val="00FA26BB"/>
    <w:rPr>
      <w:lang w:eastAsia="en-US"/>
    </w:rPr>
  </w:style>
  <w:style w:type="paragraph" w:styleId="CommentSubject">
    <w:name w:val="annotation subject"/>
    <w:basedOn w:val="CommentText"/>
    <w:next w:val="CommentText"/>
    <w:link w:val="CommentSubjectChar"/>
    <w:rsid w:val="00FA26BB"/>
    <w:rPr>
      <w:b/>
      <w:bCs/>
    </w:rPr>
  </w:style>
  <w:style w:type="character" w:customStyle="1" w:styleId="CommentSubjectChar">
    <w:name w:val="Comment Subject Char"/>
    <w:basedOn w:val="CommentTextChar"/>
    <w:link w:val="CommentSubject"/>
    <w:rsid w:val="00FA26BB"/>
    <w:rPr>
      <w:b/>
      <w:bCs/>
      <w:lang w:eastAsia="en-US"/>
    </w:rPr>
  </w:style>
  <w:style w:type="paragraph" w:customStyle="1" w:styleId="ListDash1">
    <w:name w:val="List Dash 1"/>
    <w:basedOn w:val="Normal"/>
    <w:rsid w:val="00FA665A"/>
    <w:pPr>
      <w:numPr>
        <w:numId w:val="5"/>
      </w:numPr>
      <w:tabs>
        <w:tab w:val="clear" w:pos="765"/>
        <w:tab w:val="num" w:pos="360"/>
      </w:tabs>
      <w:spacing w:after="240"/>
      <w:ind w:left="0" w:firstLine="0"/>
      <w:jc w:val="both"/>
    </w:pPr>
    <w:rPr>
      <w:szCs w:val="20"/>
      <w:lang w:val="en-GB"/>
    </w:rPr>
  </w:style>
  <w:style w:type="paragraph" w:customStyle="1" w:styleId="Headingform">
    <w:name w:val="Heading form"/>
    <w:basedOn w:val="Heading2"/>
    <w:autoRedefine/>
    <w:rsid w:val="0046331C"/>
    <w:pPr>
      <w:keepNext w:val="0"/>
      <w:numPr>
        <w:ilvl w:val="0"/>
        <w:numId w:val="0"/>
      </w:numPr>
      <w:spacing w:before="240" w:after="60"/>
      <w:jc w:val="center"/>
    </w:pPr>
    <w:rPr>
      <w:rFonts w:ascii="Arial Narrow" w:eastAsia="MS Mincho" w:hAnsi="Arial Narrow"/>
      <w:bCs/>
      <w:i/>
      <w:iCs/>
      <w:color w:val="000000"/>
      <w:sz w:val="28"/>
      <w:szCs w:val="27"/>
    </w:rPr>
  </w:style>
  <w:style w:type="table" w:styleId="TableGrid">
    <w:name w:val="Table Grid"/>
    <w:basedOn w:val="TableNormal"/>
    <w:uiPriority w:val="59"/>
    <w:rsid w:val="0046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765591">
    <w:name w:val="SC.7.65591"/>
    <w:uiPriority w:val="99"/>
    <w:rsid w:val="00497F3F"/>
    <w:rPr>
      <w:color w:val="000000"/>
      <w:sz w:val="22"/>
      <w:szCs w:val="22"/>
    </w:rPr>
  </w:style>
  <w:style w:type="character" w:styleId="PageNumber">
    <w:name w:val="page number"/>
    <w:basedOn w:val="DefaultParagraphFont"/>
    <w:rsid w:val="00D362F9"/>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qFormat/>
    <w:locked/>
    <w:rsid w:val="00FC4DB3"/>
    <w:rPr>
      <w:sz w:val="24"/>
      <w:szCs w:val="24"/>
      <w:lang w:eastAsia="en-US"/>
    </w:rPr>
  </w:style>
  <w:style w:type="paragraph" w:styleId="BodyTextIndent">
    <w:name w:val="Body Text Indent"/>
    <w:basedOn w:val="Normal"/>
    <w:link w:val="BodyTextIndentChar"/>
    <w:rsid w:val="00FE73B2"/>
    <w:pPr>
      <w:spacing w:after="120"/>
      <w:ind w:left="360"/>
    </w:pPr>
  </w:style>
  <w:style w:type="character" w:customStyle="1" w:styleId="BodyTextIndentChar">
    <w:name w:val="Body Text Indent Char"/>
    <w:basedOn w:val="DefaultParagraphFont"/>
    <w:link w:val="BodyTextIndent"/>
    <w:rsid w:val="00FE73B2"/>
    <w:rPr>
      <w:sz w:val="24"/>
      <w:szCs w:val="24"/>
      <w:lang w:eastAsia="en-US"/>
    </w:rPr>
  </w:style>
  <w:style w:type="character" w:customStyle="1" w:styleId="Bodytext0">
    <w:name w:val="Body text_"/>
    <w:link w:val="BodyText2"/>
    <w:locked/>
    <w:rsid w:val="00A84D12"/>
    <w:rPr>
      <w:sz w:val="22"/>
      <w:szCs w:val="22"/>
      <w:shd w:val="clear" w:color="auto" w:fill="FFFFFF"/>
    </w:rPr>
  </w:style>
  <w:style w:type="paragraph" w:customStyle="1" w:styleId="BodyText2">
    <w:name w:val="Body Text2"/>
    <w:basedOn w:val="Normal"/>
    <w:link w:val="Bodytext0"/>
    <w:rsid w:val="00A84D12"/>
    <w:pPr>
      <w:shd w:val="clear" w:color="auto" w:fill="FFFFFF"/>
      <w:spacing w:before="360" w:after="240" w:line="274" w:lineRule="exact"/>
      <w:ind w:hanging="360"/>
      <w:jc w:val="both"/>
    </w:pPr>
    <w:rPr>
      <w:sz w:val="22"/>
      <w:szCs w:val="22"/>
      <w:lang w:eastAsia="ro-RO"/>
    </w:rPr>
  </w:style>
  <w:style w:type="paragraph" w:customStyle="1" w:styleId="1">
    <w:name w:val="1"/>
    <w:basedOn w:val="Normal"/>
    <w:rsid w:val="003F53F7"/>
    <w:rPr>
      <w:lang w:val="pl-PL" w:eastAsia="pl-PL"/>
    </w:rPr>
  </w:style>
  <w:style w:type="paragraph" w:styleId="FootnoteText">
    <w:name w:val="footnote text"/>
    <w:basedOn w:val="Normal"/>
    <w:link w:val="FootnoteTextChar"/>
    <w:uiPriority w:val="99"/>
    <w:semiHidden/>
    <w:unhideWhenUsed/>
    <w:rsid w:val="00D70262"/>
    <w:rPr>
      <w:sz w:val="20"/>
      <w:szCs w:val="20"/>
      <w:lang w:eastAsia="ro-RO"/>
    </w:rPr>
  </w:style>
  <w:style w:type="character" w:customStyle="1" w:styleId="FootnoteTextChar">
    <w:name w:val="Footnote Text Char"/>
    <w:basedOn w:val="DefaultParagraphFont"/>
    <w:link w:val="FootnoteText"/>
    <w:uiPriority w:val="99"/>
    <w:semiHidden/>
    <w:rsid w:val="00D70262"/>
  </w:style>
  <w:style w:type="character" w:styleId="FootnoteReference">
    <w:name w:val="footnote reference"/>
    <w:basedOn w:val="DefaultParagraphFont"/>
    <w:uiPriority w:val="99"/>
    <w:semiHidden/>
    <w:unhideWhenUsed/>
    <w:rsid w:val="00D70262"/>
    <w:rPr>
      <w:vertAlign w:val="superscript"/>
    </w:rPr>
  </w:style>
  <w:style w:type="paragraph" w:customStyle="1" w:styleId="Listparagraf1">
    <w:name w:val="Listă paragraf1"/>
    <w:basedOn w:val="Normal"/>
    <w:qFormat/>
    <w:rsid w:val="000C3AC2"/>
    <w:pPr>
      <w:ind w:left="720"/>
    </w:pPr>
    <w:rPr>
      <w:noProof/>
      <w:sz w:val="20"/>
      <w:szCs w:val="20"/>
      <w:lang w:val="en-GB"/>
    </w:rPr>
  </w:style>
  <w:style w:type="character" w:styleId="Hyperlink">
    <w:name w:val="Hyperlink"/>
    <w:basedOn w:val="DefaultParagraphFont"/>
    <w:unhideWhenUsed/>
    <w:rsid w:val="001238C1"/>
    <w:rPr>
      <w:color w:val="0000FF" w:themeColor="hyperlink"/>
      <w:u w:val="single"/>
    </w:rPr>
  </w:style>
  <w:style w:type="character" w:styleId="UnresolvedMention">
    <w:name w:val="Unresolved Mention"/>
    <w:basedOn w:val="DefaultParagraphFont"/>
    <w:uiPriority w:val="99"/>
    <w:semiHidden/>
    <w:unhideWhenUsed/>
    <w:rsid w:val="00123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361573">
      <w:bodyDiv w:val="1"/>
      <w:marLeft w:val="0"/>
      <w:marRight w:val="0"/>
      <w:marTop w:val="0"/>
      <w:marBottom w:val="0"/>
      <w:divBdr>
        <w:top w:val="none" w:sz="0" w:space="0" w:color="auto"/>
        <w:left w:val="none" w:sz="0" w:space="0" w:color="auto"/>
        <w:bottom w:val="none" w:sz="0" w:space="0" w:color="auto"/>
        <w:right w:val="none" w:sz="0" w:space="0" w:color="auto"/>
      </w:divBdr>
    </w:div>
    <w:div w:id="890730822">
      <w:bodyDiv w:val="1"/>
      <w:marLeft w:val="0"/>
      <w:marRight w:val="0"/>
      <w:marTop w:val="0"/>
      <w:marBottom w:val="0"/>
      <w:divBdr>
        <w:top w:val="none" w:sz="0" w:space="0" w:color="auto"/>
        <w:left w:val="none" w:sz="0" w:space="0" w:color="auto"/>
        <w:bottom w:val="none" w:sz="0" w:space="0" w:color="auto"/>
        <w:right w:val="none" w:sz="0" w:space="0" w:color="auto"/>
      </w:divBdr>
    </w:div>
    <w:div w:id="949508832">
      <w:bodyDiv w:val="1"/>
      <w:marLeft w:val="0"/>
      <w:marRight w:val="0"/>
      <w:marTop w:val="0"/>
      <w:marBottom w:val="0"/>
      <w:divBdr>
        <w:top w:val="none" w:sz="0" w:space="0" w:color="auto"/>
        <w:left w:val="none" w:sz="0" w:space="0" w:color="auto"/>
        <w:bottom w:val="none" w:sz="0" w:space="0" w:color="auto"/>
        <w:right w:val="none" w:sz="0" w:space="0" w:color="auto"/>
      </w:divBdr>
    </w:div>
    <w:div w:id="1459715929">
      <w:bodyDiv w:val="1"/>
      <w:marLeft w:val="0"/>
      <w:marRight w:val="0"/>
      <w:marTop w:val="0"/>
      <w:marBottom w:val="0"/>
      <w:divBdr>
        <w:top w:val="none" w:sz="0" w:space="0" w:color="auto"/>
        <w:left w:val="none" w:sz="0" w:space="0" w:color="auto"/>
        <w:bottom w:val="none" w:sz="0" w:space="0" w:color="auto"/>
        <w:right w:val="none" w:sz="0" w:space="0" w:color="auto"/>
      </w:divBdr>
    </w:div>
    <w:div w:id="1662808957">
      <w:bodyDiv w:val="1"/>
      <w:marLeft w:val="0"/>
      <w:marRight w:val="0"/>
      <w:marTop w:val="0"/>
      <w:marBottom w:val="0"/>
      <w:divBdr>
        <w:top w:val="none" w:sz="0" w:space="0" w:color="auto"/>
        <w:left w:val="none" w:sz="0" w:space="0" w:color="auto"/>
        <w:bottom w:val="none" w:sz="0" w:space="0" w:color="auto"/>
        <w:right w:val="none" w:sz="0" w:space="0" w:color="auto"/>
      </w:divBdr>
    </w:div>
    <w:div w:id="1958752680">
      <w:bodyDiv w:val="1"/>
      <w:marLeft w:val="0"/>
      <w:marRight w:val="0"/>
      <w:marTop w:val="0"/>
      <w:marBottom w:val="0"/>
      <w:divBdr>
        <w:top w:val="none" w:sz="0" w:space="0" w:color="auto"/>
        <w:left w:val="none" w:sz="0" w:space="0" w:color="auto"/>
        <w:bottom w:val="none" w:sz="0" w:space="0" w:color="auto"/>
        <w:right w:val="none" w:sz="0" w:space="0" w:color="auto"/>
      </w:divBdr>
    </w:div>
    <w:div w:id="21376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B74DD-8729-4CA2-B8E4-286C9B7E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9234</TotalTime>
  <Pages>14</Pages>
  <Words>6340</Words>
  <Characters>36774</Characters>
  <Application>Microsoft Office Word</Application>
  <DocSecurity>0</DocSecurity>
  <Lines>306</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Clauze contractuale</vt:lpstr>
      <vt:lpstr>Clauze contractuale</vt:lpstr>
    </vt:vector>
  </TitlesOfParts>
  <Company>IGPF</Company>
  <LinksUpToDate>false</LinksUpToDate>
  <CharactersWithSpaces>43028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Clauze contractuale</dc:title>
  <dc:subject>Echipament intendenta</dc:subject>
  <dc:creator>Pavel Stefan</dc:creator>
  <cp:lastModifiedBy>Costiuc Ioan Stefan</cp:lastModifiedBy>
  <cp:revision>1197</cp:revision>
  <cp:lastPrinted>2026-03-03T10:06:00Z</cp:lastPrinted>
  <dcterms:created xsi:type="dcterms:W3CDTF">2016-10-18T06:34:00Z</dcterms:created>
  <dcterms:modified xsi:type="dcterms:W3CDTF">2026-03-03T10:06:00Z</dcterms:modified>
</cp:coreProperties>
</file>