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1543E" w14:textId="21B8362C" w:rsidR="00234844" w:rsidRDefault="00685C70" w:rsidP="00E258F8">
      <w:pPr>
        <w:spacing w:after="200"/>
        <w:jc w:val="center"/>
        <w:rPr>
          <w:rFonts w:asciiTheme="minorHAnsi" w:hAnsiTheme="minorHAnsi" w:cstheme="minorHAnsi"/>
          <w:b/>
          <w:bCs/>
          <w:lang w:val="ro-RO"/>
        </w:rPr>
      </w:pPr>
      <w:r w:rsidRPr="00ED2FBA">
        <w:rPr>
          <w:rFonts w:asciiTheme="minorHAnsi" w:hAnsiTheme="minorHAnsi" w:cstheme="minorHAnsi"/>
          <w:b/>
          <w:bCs/>
          <w:lang w:val="ro-RO"/>
        </w:rPr>
        <w:t>CONTRACT DE ACHIZIȚIE PUBLICĂ DE SERVICII</w:t>
      </w:r>
    </w:p>
    <w:p w14:paraId="3302F7D9" w14:textId="6B02CF69" w:rsidR="00020E6B" w:rsidRDefault="00020E6B" w:rsidP="00E258F8">
      <w:pPr>
        <w:spacing w:after="200"/>
        <w:jc w:val="center"/>
        <w:rPr>
          <w:rFonts w:asciiTheme="minorHAnsi" w:hAnsiTheme="minorHAnsi" w:cstheme="minorHAnsi"/>
          <w:b/>
          <w:lang w:val="ro-RO"/>
        </w:rPr>
      </w:pPr>
      <w:r w:rsidRPr="00020E6B">
        <w:rPr>
          <w:rFonts w:asciiTheme="minorHAnsi" w:hAnsiTheme="minorHAnsi" w:cstheme="minorHAnsi"/>
          <w:b/>
          <w:lang w:val="ro-RO"/>
        </w:rPr>
        <w:t>PROIECT</w:t>
      </w:r>
    </w:p>
    <w:p w14:paraId="6FDFA48E" w14:textId="77777777" w:rsidR="00020E6B" w:rsidRPr="00020E6B" w:rsidRDefault="00020E6B" w:rsidP="00020E6B">
      <w:pPr>
        <w:spacing w:after="200"/>
        <w:jc w:val="center"/>
        <w:rPr>
          <w:rFonts w:asciiTheme="minorHAnsi" w:hAnsiTheme="minorHAnsi" w:cstheme="minorHAnsi"/>
          <w:b/>
          <w:lang w:val="ro-RO"/>
        </w:rPr>
      </w:pPr>
      <w:bookmarkStart w:id="0" w:name="_Hlk182578294"/>
      <w:bookmarkStart w:id="1" w:name="_Hlk222582653"/>
      <w:r w:rsidRPr="00020E6B">
        <w:rPr>
          <w:rFonts w:asciiTheme="minorHAnsi" w:hAnsiTheme="minorHAnsi" w:cstheme="minorHAnsi"/>
          <w:b/>
          <w:lang w:val="ro-RO"/>
        </w:rPr>
        <w:t xml:space="preserve">Servicii întocmire documentație </w:t>
      </w:r>
      <w:proofErr w:type="spellStart"/>
      <w:r w:rsidRPr="00020E6B">
        <w:rPr>
          <w:rFonts w:asciiTheme="minorHAnsi" w:hAnsiTheme="minorHAnsi" w:cstheme="minorHAnsi"/>
          <w:b/>
          <w:lang w:val="ro-RO"/>
        </w:rPr>
        <w:t>tehnico</w:t>
      </w:r>
      <w:proofErr w:type="spellEnd"/>
      <w:r w:rsidRPr="00020E6B">
        <w:rPr>
          <w:rFonts w:asciiTheme="minorHAnsi" w:hAnsiTheme="minorHAnsi" w:cstheme="minorHAnsi"/>
          <w:b/>
          <w:lang w:val="ro-RO"/>
        </w:rPr>
        <w:t xml:space="preserve">-economică faza SF/DALI si documentații tehnice conexe pentru amenajări de tip outdoor in Valea Jiului </w:t>
      </w:r>
    </w:p>
    <w:bookmarkEnd w:id="0"/>
    <w:p w14:paraId="71B8BBCB" w14:textId="77777777" w:rsidR="00020E6B" w:rsidRPr="00020E6B" w:rsidRDefault="00020E6B" w:rsidP="00020E6B">
      <w:pPr>
        <w:spacing w:after="200"/>
        <w:jc w:val="center"/>
        <w:rPr>
          <w:rFonts w:asciiTheme="minorHAnsi" w:hAnsiTheme="minorHAnsi" w:cstheme="minorHAnsi"/>
          <w:b/>
          <w:lang w:val="ro-RO"/>
        </w:rPr>
      </w:pPr>
      <w:r w:rsidRPr="00020E6B">
        <w:rPr>
          <w:rFonts w:asciiTheme="minorHAnsi" w:hAnsiTheme="minorHAnsi" w:cstheme="minorHAnsi"/>
          <w:b/>
          <w:lang w:val="ro-RO"/>
        </w:rPr>
        <w:t xml:space="preserve">LOT 1 – </w:t>
      </w:r>
      <w:proofErr w:type="spellStart"/>
      <w:r w:rsidRPr="00020E6B">
        <w:rPr>
          <w:rFonts w:asciiTheme="minorHAnsi" w:hAnsiTheme="minorHAnsi" w:cstheme="minorHAnsi"/>
          <w:b/>
          <w:lang w:val="ro-RO"/>
        </w:rPr>
        <w:t>Bikepark</w:t>
      </w:r>
      <w:proofErr w:type="spellEnd"/>
      <w:r w:rsidRPr="00020E6B">
        <w:rPr>
          <w:rFonts w:asciiTheme="minorHAnsi" w:hAnsiTheme="minorHAnsi" w:cstheme="minorHAnsi"/>
          <w:b/>
          <w:lang w:val="ro-RO"/>
        </w:rPr>
        <w:t xml:space="preserve"> </w:t>
      </w:r>
      <w:proofErr w:type="spellStart"/>
      <w:r w:rsidRPr="00020E6B">
        <w:rPr>
          <w:rFonts w:asciiTheme="minorHAnsi" w:hAnsiTheme="minorHAnsi" w:cstheme="minorHAnsi"/>
          <w:b/>
          <w:lang w:val="ro-RO"/>
        </w:rPr>
        <w:t>Downhill</w:t>
      </w:r>
      <w:proofErr w:type="spellEnd"/>
      <w:r w:rsidRPr="00020E6B">
        <w:rPr>
          <w:rFonts w:asciiTheme="minorHAnsi" w:hAnsiTheme="minorHAnsi" w:cstheme="minorHAnsi"/>
          <w:b/>
          <w:lang w:val="ro-RO"/>
        </w:rPr>
        <w:t xml:space="preserve"> Munții Parâng</w:t>
      </w:r>
    </w:p>
    <w:p w14:paraId="57093D47" w14:textId="77777777" w:rsidR="00020E6B" w:rsidRPr="00020E6B" w:rsidRDefault="00020E6B" w:rsidP="00020E6B">
      <w:pPr>
        <w:spacing w:after="200"/>
        <w:jc w:val="center"/>
        <w:rPr>
          <w:rFonts w:asciiTheme="minorHAnsi" w:hAnsiTheme="minorHAnsi" w:cstheme="minorHAnsi"/>
          <w:b/>
          <w:lang w:val="ro-RO"/>
        </w:rPr>
      </w:pPr>
      <w:r w:rsidRPr="00020E6B">
        <w:rPr>
          <w:rFonts w:asciiTheme="minorHAnsi" w:hAnsiTheme="minorHAnsi" w:cstheme="minorHAnsi"/>
          <w:b/>
          <w:lang w:val="ro-RO"/>
        </w:rPr>
        <w:t xml:space="preserve">LOT 2 – </w:t>
      </w:r>
      <w:proofErr w:type="spellStart"/>
      <w:r w:rsidRPr="00020E6B">
        <w:rPr>
          <w:rFonts w:asciiTheme="minorHAnsi" w:hAnsiTheme="minorHAnsi" w:cstheme="minorHAnsi"/>
          <w:b/>
          <w:lang w:val="ro-RO"/>
        </w:rPr>
        <w:t>Family-Friendly</w:t>
      </w:r>
      <w:proofErr w:type="spellEnd"/>
      <w:r w:rsidRPr="00020E6B">
        <w:rPr>
          <w:rFonts w:asciiTheme="minorHAnsi" w:hAnsiTheme="minorHAnsi" w:cstheme="minorHAnsi"/>
          <w:b/>
          <w:lang w:val="ro-RO"/>
        </w:rPr>
        <w:t xml:space="preserve"> </w:t>
      </w:r>
      <w:proofErr w:type="spellStart"/>
      <w:r w:rsidRPr="00020E6B">
        <w:rPr>
          <w:rFonts w:asciiTheme="minorHAnsi" w:hAnsiTheme="minorHAnsi" w:cstheme="minorHAnsi"/>
          <w:b/>
          <w:lang w:val="ro-RO"/>
        </w:rPr>
        <w:t>Bikepark</w:t>
      </w:r>
      <w:proofErr w:type="spellEnd"/>
      <w:r w:rsidRPr="00020E6B">
        <w:rPr>
          <w:rFonts w:asciiTheme="minorHAnsi" w:hAnsiTheme="minorHAnsi" w:cstheme="minorHAnsi"/>
          <w:b/>
          <w:lang w:val="ro-RO"/>
        </w:rPr>
        <w:t xml:space="preserve"> Vulcan</w:t>
      </w:r>
    </w:p>
    <w:p w14:paraId="1880A13D" w14:textId="77777777" w:rsidR="00020E6B" w:rsidRPr="00020E6B" w:rsidRDefault="00020E6B" w:rsidP="00020E6B">
      <w:pPr>
        <w:spacing w:after="200"/>
        <w:jc w:val="center"/>
        <w:rPr>
          <w:rFonts w:asciiTheme="minorHAnsi" w:hAnsiTheme="minorHAnsi" w:cstheme="minorHAnsi"/>
          <w:b/>
          <w:lang w:val="ro-RO"/>
        </w:rPr>
      </w:pPr>
      <w:r w:rsidRPr="00020E6B">
        <w:rPr>
          <w:rFonts w:asciiTheme="minorHAnsi" w:hAnsiTheme="minorHAnsi" w:cstheme="minorHAnsi"/>
          <w:b/>
          <w:lang w:val="ro-RO"/>
        </w:rPr>
        <w:t xml:space="preserve">LOT 3 – </w:t>
      </w:r>
      <w:proofErr w:type="spellStart"/>
      <w:r w:rsidRPr="00020E6B">
        <w:rPr>
          <w:rFonts w:asciiTheme="minorHAnsi" w:hAnsiTheme="minorHAnsi" w:cstheme="minorHAnsi"/>
          <w:b/>
          <w:lang w:val="ro-RO"/>
        </w:rPr>
        <w:t>Family-Friendly</w:t>
      </w:r>
      <w:proofErr w:type="spellEnd"/>
      <w:r w:rsidRPr="00020E6B">
        <w:rPr>
          <w:rFonts w:asciiTheme="minorHAnsi" w:hAnsiTheme="minorHAnsi" w:cstheme="minorHAnsi"/>
          <w:b/>
          <w:lang w:val="ro-RO"/>
        </w:rPr>
        <w:t xml:space="preserve"> </w:t>
      </w:r>
      <w:proofErr w:type="spellStart"/>
      <w:r w:rsidRPr="00020E6B">
        <w:rPr>
          <w:rFonts w:asciiTheme="minorHAnsi" w:hAnsiTheme="minorHAnsi" w:cstheme="minorHAnsi"/>
          <w:b/>
          <w:lang w:val="ro-RO"/>
        </w:rPr>
        <w:t>Bikepark</w:t>
      </w:r>
      <w:proofErr w:type="spellEnd"/>
      <w:r w:rsidRPr="00020E6B">
        <w:rPr>
          <w:rFonts w:asciiTheme="minorHAnsi" w:hAnsiTheme="minorHAnsi" w:cstheme="minorHAnsi"/>
          <w:b/>
          <w:lang w:val="ro-RO"/>
        </w:rPr>
        <w:t xml:space="preserve"> Petrila</w:t>
      </w:r>
    </w:p>
    <w:p w14:paraId="19B66FD6" w14:textId="77777777" w:rsidR="00020E6B" w:rsidRPr="00020E6B" w:rsidRDefault="00020E6B" w:rsidP="00020E6B">
      <w:pPr>
        <w:spacing w:after="200"/>
        <w:jc w:val="center"/>
        <w:rPr>
          <w:rFonts w:asciiTheme="minorHAnsi" w:hAnsiTheme="minorHAnsi" w:cstheme="minorHAnsi"/>
          <w:b/>
          <w:lang w:val="ro-RO"/>
        </w:rPr>
      </w:pPr>
      <w:r w:rsidRPr="00020E6B">
        <w:rPr>
          <w:rFonts w:asciiTheme="minorHAnsi" w:hAnsiTheme="minorHAnsi" w:cstheme="minorHAnsi"/>
          <w:b/>
          <w:lang w:val="ro-RO"/>
        </w:rPr>
        <w:t>LOT 4 – Whitewater Park Uricani</w:t>
      </w:r>
    </w:p>
    <w:p w14:paraId="65DBF052" w14:textId="77777777" w:rsidR="00020E6B" w:rsidRPr="00020E6B" w:rsidRDefault="00020E6B" w:rsidP="00E258F8">
      <w:pPr>
        <w:spacing w:after="200"/>
        <w:jc w:val="center"/>
        <w:rPr>
          <w:rFonts w:asciiTheme="minorHAnsi" w:hAnsiTheme="minorHAnsi" w:cstheme="minorHAnsi"/>
          <w:b/>
          <w:lang w:val="ro-RO"/>
        </w:rPr>
      </w:pPr>
      <w:bookmarkStart w:id="2" w:name="_GoBack"/>
      <w:bookmarkEnd w:id="1"/>
      <w:bookmarkEnd w:id="2"/>
    </w:p>
    <w:p w14:paraId="6C91543F" w14:textId="77777777" w:rsidR="00234844" w:rsidRPr="00ED2FBA" w:rsidRDefault="00685C70" w:rsidP="00E258F8">
      <w:pPr>
        <w:spacing w:after="300"/>
        <w:jc w:val="center"/>
        <w:rPr>
          <w:rFonts w:asciiTheme="minorHAnsi" w:hAnsiTheme="minorHAnsi" w:cstheme="minorHAnsi"/>
          <w:lang w:val="ro-RO"/>
        </w:rPr>
      </w:pPr>
      <w:r w:rsidRPr="00ED2FBA">
        <w:rPr>
          <w:rFonts w:asciiTheme="minorHAnsi" w:hAnsiTheme="minorHAnsi" w:cstheme="minorHAnsi"/>
          <w:lang w:val="ro-RO"/>
        </w:rPr>
        <w:t>Nr. .......................... din data de ..........................</w:t>
      </w:r>
    </w:p>
    <w:p w14:paraId="6C915440"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Având ca temei legal:</w:t>
      </w:r>
    </w:p>
    <w:p w14:paraId="6C915441"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Legea nr. 98/2016 privind achizițiile publice cu modificările și completările ulterioare, Hotărârea Guvernului nr. 395/2016 pentru aprobarea Normelor metodologice de aplicare a prevederilor referitoare la atribuirea contractului de achiziție publică/acordului-cadru din Legea nr. 98/2016 privind achizițiile publice cu modificările și completările ulterioare, Hotărârea Guvernului nr. 907/2016 privind etapele de elaborare și conținutul-cadru al documentațiilor </w:t>
      </w:r>
      <w:proofErr w:type="spellStart"/>
      <w:r w:rsidRPr="00ED2FBA">
        <w:rPr>
          <w:rFonts w:asciiTheme="minorHAnsi" w:hAnsiTheme="minorHAnsi" w:cstheme="minorHAnsi"/>
          <w:lang w:val="ro-RO"/>
        </w:rPr>
        <w:t>tehnico</w:t>
      </w:r>
      <w:proofErr w:type="spellEnd"/>
      <w:r w:rsidRPr="00ED2FBA">
        <w:rPr>
          <w:rFonts w:asciiTheme="minorHAnsi" w:hAnsiTheme="minorHAnsi" w:cstheme="minorHAnsi"/>
          <w:lang w:val="ro-RO"/>
        </w:rPr>
        <w:t>-economice aferente obiectivelor/proiectelor de investiții finanțate din fonduri publice, precum și orice alte prevederi legale aplicabile</w:t>
      </w:r>
    </w:p>
    <w:p w14:paraId="6C915442" w14:textId="77777777" w:rsidR="00234844" w:rsidRPr="00ED2FBA" w:rsidRDefault="00234844" w:rsidP="00E258F8">
      <w:pPr>
        <w:spacing w:after="100"/>
        <w:jc w:val="both"/>
        <w:rPr>
          <w:rFonts w:asciiTheme="minorHAnsi" w:hAnsiTheme="minorHAnsi" w:cstheme="minorHAnsi"/>
          <w:lang w:val="ro-RO"/>
        </w:rPr>
      </w:pPr>
    </w:p>
    <w:p w14:paraId="6C915443" w14:textId="77777777" w:rsidR="00234844" w:rsidRPr="00ED2FBA" w:rsidRDefault="00685C70" w:rsidP="00E258F8">
      <w:pPr>
        <w:spacing w:before="100" w:after="100"/>
        <w:jc w:val="both"/>
        <w:rPr>
          <w:rFonts w:asciiTheme="minorHAnsi" w:hAnsiTheme="minorHAnsi" w:cstheme="minorHAnsi"/>
          <w:lang w:val="ro-RO"/>
        </w:rPr>
      </w:pPr>
      <w:r w:rsidRPr="00ED2FBA">
        <w:rPr>
          <w:rFonts w:asciiTheme="minorHAnsi" w:hAnsiTheme="minorHAnsi" w:cstheme="minorHAnsi"/>
          <w:b/>
          <w:bCs/>
          <w:lang w:val="ro-RO"/>
        </w:rPr>
        <w:t>S-A ÎNCHEIAT PREZENTUL CONTRACT DE ACHIZIȚIE PUBLICĂ DE SERVICII</w:t>
      </w:r>
    </w:p>
    <w:p w14:paraId="6C915444" w14:textId="77777777" w:rsidR="00234844" w:rsidRPr="00ED2FBA" w:rsidRDefault="00685C70" w:rsidP="00E258F8">
      <w:pPr>
        <w:spacing w:after="100"/>
        <w:jc w:val="both"/>
        <w:rPr>
          <w:rFonts w:asciiTheme="minorHAnsi" w:hAnsiTheme="minorHAnsi" w:cstheme="minorHAnsi"/>
          <w:lang w:val="ro-RO"/>
        </w:rPr>
      </w:pPr>
      <w:r w:rsidRPr="00ED2FBA">
        <w:rPr>
          <w:rFonts w:asciiTheme="minorHAnsi" w:hAnsiTheme="minorHAnsi" w:cstheme="minorHAnsi"/>
          <w:lang w:val="ro-RO"/>
        </w:rPr>
        <w:t>denumit în continuare „Contractul"</w:t>
      </w:r>
    </w:p>
    <w:p w14:paraId="6C915445" w14:textId="77777777" w:rsidR="00234844" w:rsidRPr="00ED2FBA" w:rsidRDefault="00234844" w:rsidP="00E258F8">
      <w:pPr>
        <w:spacing w:after="100"/>
        <w:jc w:val="both"/>
        <w:rPr>
          <w:rFonts w:asciiTheme="minorHAnsi" w:hAnsiTheme="minorHAnsi" w:cstheme="minorHAnsi"/>
          <w:lang w:val="ro-RO"/>
        </w:rPr>
      </w:pPr>
    </w:p>
    <w:p w14:paraId="6C915446" w14:textId="77777777" w:rsidR="00234844" w:rsidRPr="00ED2FBA" w:rsidRDefault="00685C70" w:rsidP="00E258F8">
      <w:pPr>
        <w:spacing w:after="100"/>
        <w:jc w:val="both"/>
        <w:rPr>
          <w:rFonts w:asciiTheme="minorHAnsi" w:hAnsiTheme="minorHAnsi" w:cstheme="minorHAnsi"/>
          <w:lang w:val="ro-RO"/>
        </w:rPr>
      </w:pPr>
      <w:r w:rsidRPr="00ED2FBA">
        <w:rPr>
          <w:rFonts w:asciiTheme="minorHAnsi" w:hAnsiTheme="minorHAnsi" w:cstheme="minorHAnsi"/>
          <w:lang w:val="ro-RO"/>
        </w:rPr>
        <w:t>Între</w:t>
      </w:r>
    </w:p>
    <w:p w14:paraId="6C915447" w14:textId="77777777" w:rsidR="00234844" w:rsidRPr="00ED2FBA" w:rsidRDefault="00234844" w:rsidP="00E258F8">
      <w:pPr>
        <w:spacing w:after="100"/>
        <w:jc w:val="both"/>
        <w:rPr>
          <w:rFonts w:asciiTheme="minorHAnsi" w:hAnsiTheme="minorHAnsi" w:cstheme="minorHAnsi"/>
          <w:lang w:val="ro-RO"/>
        </w:rPr>
      </w:pPr>
    </w:p>
    <w:p w14:paraId="6C915448"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b/>
          <w:bCs/>
          <w:lang w:val="ro-RO"/>
        </w:rPr>
        <w:t>ASOCIAȚIA PENTRU DEZVOLTARE TERITORIALĂ INTEGRATĂ VALEA JIULUI</w:t>
      </w:r>
      <w:r w:rsidRPr="00ED2FBA">
        <w:rPr>
          <w:rFonts w:asciiTheme="minorHAnsi" w:hAnsiTheme="minorHAnsi" w:cstheme="minorHAnsi"/>
          <w:lang w:val="ro-RO"/>
        </w:rPr>
        <w:t xml:space="preserve"> cu sediul în </w:t>
      </w:r>
      <w:r w:rsidRPr="00ED2FBA">
        <w:rPr>
          <w:rFonts w:asciiTheme="minorHAnsi" w:hAnsiTheme="minorHAnsi" w:cstheme="minorHAnsi"/>
          <w:b/>
          <w:bCs/>
          <w:lang w:val="ro-RO"/>
        </w:rPr>
        <w:t>municipiul Petroșani, str. Nicolae Bălcescu, nr. 2, etaj 2, județ Hunedoara</w:t>
      </w:r>
      <w:r w:rsidRPr="00ED2FBA">
        <w:rPr>
          <w:rFonts w:asciiTheme="minorHAnsi" w:hAnsiTheme="minorHAnsi" w:cstheme="minorHAnsi"/>
          <w:lang w:val="ro-RO"/>
        </w:rPr>
        <w:t xml:space="preserve">, telefon </w:t>
      </w:r>
      <w:r w:rsidRPr="00ED2FBA">
        <w:rPr>
          <w:rFonts w:asciiTheme="minorHAnsi" w:hAnsiTheme="minorHAnsi" w:cstheme="minorHAnsi"/>
          <w:b/>
          <w:bCs/>
          <w:lang w:val="ro-RO"/>
        </w:rPr>
        <w:t>0747220294</w:t>
      </w:r>
      <w:r w:rsidRPr="00ED2FBA">
        <w:rPr>
          <w:rFonts w:asciiTheme="minorHAnsi" w:hAnsiTheme="minorHAnsi" w:cstheme="minorHAnsi"/>
          <w:lang w:val="ro-RO"/>
        </w:rPr>
        <w:t xml:space="preserve">, Cod de identificare fiscală 45481427, având contul RO38 RNCB 0165 1719 1669 0001 RNCBROBU, deschis la </w:t>
      </w:r>
      <w:r w:rsidRPr="00ED2FBA">
        <w:rPr>
          <w:rFonts w:asciiTheme="minorHAnsi" w:hAnsiTheme="minorHAnsi" w:cstheme="minorHAnsi"/>
          <w:b/>
          <w:bCs/>
          <w:lang w:val="ro-RO"/>
        </w:rPr>
        <w:t>Banca Comercială Română</w:t>
      </w:r>
      <w:r w:rsidRPr="00ED2FBA">
        <w:rPr>
          <w:rFonts w:asciiTheme="minorHAnsi" w:hAnsiTheme="minorHAnsi" w:cstheme="minorHAnsi"/>
          <w:lang w:val="ro-RO"/>
        </w:rPr>
        <w:t xml:space="preserve">, sucursala Petroșani, reprezentată prin dl. </w:t>
      </w:r>
      <w:r w:rsidRPr="00ED2FBA">
        <w:rPr>
          <w:rFonts w:asciiTheme="minorHAnsi" w:hAnsiTheme="minorHAnsi" w:cstheme="minorHAnsi"/>
          <w:b/>
          <w:bCs/>
          <w:lang w:val="ro-RO"/>
        </w:rPr>
        <w:t>Alexandru KELEMEN</w:t>
      </w:r>
      <w:r w:rsidRPr="00ED2FBA">
        <w:rPr>
          <w:rFonts w:asciiTheme="minorHAnsi" w:hAnsiTheme="minorHAnsi" w:cstheme="minorHAnsi"/>
          <w:lang w:val="ro-RO"/>
        </w:rPr>
        <w:t xml:space="preserve"> având funcția de </w:t>
      </w:r>
      <w:r w:rsidRPr="00ED2FBA">
        <w:rPr>
          <w:rFonts w:asciiTheme="minorHAnsi" w:hAnsiTheme="minorHAnsi" w:cstheme="minorHAnsi"/>
          <w:b/>
          <w:bCs/>
          <w:lang w:val="ro-RO"/>
        </w:rPr>
        <w:t>Director executiv</w:t>
      </w:r>
      <w:r w:rsidRPr="00ED2FBA">
        <w:rPr>
          <w:rFonts w:asciiTheme="minorHAnsi" w:hAnsiTheme="minorHAnsi" w:cstheme="minorHAnsi"/>
          <w:lang w:val="ro-RO"/>
        </w:rPr>
        <w:t>, în calitate și denumită în continuare „</w:t>
      </w:r>
      <w:r w:rsidRPr="00ED2FBA">
        <w:rPr>
          <w:rFonts w:asciiTheme="minorHAnsi" w:hAnsiTheme="minorHAnsi" w:cstheme="minorHAnsi"/>
          <w:b/>
          <w:bCs/>
          <w:lang w:val="ro-RO"/>
        </w:rPr>
        <w:t>Achizitor</w:t>
      </w:r>
      <w:r w:rsidRPr="00ED2FBA">
        <w:rPr>
          <w:rFonts w:asciiTheme="minorHAnsi" w:hAnsiTheme="minorHAnsi" w:cstheme="minorHAnsi"/>
          <w:lang w:val="ro-RO"/>
        </w:rPr>
        <w:t>"</w:t>
      </w:r>
    </w:p>
    <w:p w14:paraId="6C915449" w14:textId="77777777" w:rsidR="00234844" w:rsidRPr="00ED2FBA" w:rsidRDefault="00234844" w:rsidP="00E258F8">
      <w:pPr>
        <w:spacing w:after="100"/>
        <w:jc w:val="both"/>
        <w:rPr>
          <w:rFonts w:asciiTheme="minorHAnsi" w:hAnsiTheme="minorHAnsi" w:cstheme="minorHAnsi"/>
          <w:lang w:val="ro-RO"/>
        </w:rPr>
      </w:pPr>
    </w:p>
    <w:p w14:paraId="6C91544A"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și</w:t>
      </w:r>
    </w:p>
    <w:p w14:paraId="6C91544B" w14:textId="77777777" w:rsidR="00234844" w:rsidRPr="00ED2FBA" w:rsidRDefault="00234844" w:rsidP="00E258F8">
      <w:pPr>
        <w:spacing w:after="100"/>
        <w:jc w:val="both"/>
        <w:rPr>
          <w:rFonts w:asciiTheme="minorHAnsi" w:hAnsiTheme="minorHAnsi" w:cstheme="minorHAnsi"/>
          <w:lang w:val="ro-RO"/>
        </w:rPr>
      </w:pPr>
    </w:p>
    <w:p w14:paraId="6C91544C"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b/>
          <w:bCs/>
          <w:lang w:val="ro-RO"/>
        </w:rPr>
        <w:t>..............................................</w:t>
      </w:r>
      <w:r w:rsidRPr="00ED2FBA">
        <w:rPr>
          <w:rFonts w:asciiTheme="minorHAnsi" w:hAnsiTheme="minorHAnsi" w:cstheme="minorHAnsi"/>
          <w:lang w:val="ro-RO"/>
        </w:rPr>
        <w:t xml:space="preserve"> cu sediul în </w:t>
      </w:r>
      <w:r w:rsidRPr="00ED2FBA">
        <w:rPr>
          <w:rFonts w:asciiTheme="minorHAnsi" w:hAnsiTheme="minorHAnsi" w:cstheme="minorHAnsi"/>
          <w:b/>
          <w:bCs/>
          <w:lang w:val="ro-RO"/>
        </w:rPr>
        <w:t>..............................................</w:t>
      </w:r>
      <w:r w:rsidRPr="00ED2FBA">
        <w:rPr>
          <w:rFonts w:asciiTheme="minorHAnsi" w:hAnsiTheme="minorHAnsi" w:cstheme="minorHAnsi"/>
          <w:lang w:val="ro-RO"/>
        </w:rPr>
        <w:t xml:space="preserve">, telefon </w:t>
      </w:r>
      <w:r w:rsidRPr="00ED2FBA">
        <w:rPr>
          <w:rFonts w:asciiTheme="minorHAnsi" w:hAnsiTheme="minorHAnsi" w:cstheme="minorHAnsi"/>
          <w:b/>
          <w:bCs/>
          <w:lang w:val="ro-RO"/>
        </w:rPr>
        <w:t>....................</w:t>
      </w:r>
      <w:r w:rsidRPr="00ED2FBA">
        <w:rPr>
          <w:rFonts w:asciiTheme="minorHAnsi" w:hAnsiTheme="minorHAnsi" w:cstheme="minorHAnsi"/>
          <w:lang w:val="ro-RO"/>
        </w:rPr>
        <w:t xml:space="preserve">, număr de înmatriculare </w:t>
      </w:r>
      <w:r w:rsidRPr="00ED2FBA">
        <w:rPr>
          <w:rFonts w:asciiTheme="minorHAnsi" w:hAnsiTheme="minorHAnsi" w:cstheme="minorHAnsi"/>
          <w:b/>
          <w:bCs/>
          <w:lang w:val="ro-RO"/>
        </w:rPr>
        <w:t>....................</w:t>
      </w:r>
      <w:r w:rsidRPr="00ED2FBA">
        <w:rPr>
          <w:rFonts w:asciiTheme="minorHAnsi" w:hAnsiTheme="minorHAnsi" w:cstheme="minorHAnsi"/>
          <w:lang w:val="ro-RO"/>
        </w:rPr>
        <w:t xml:space="preserve">, cod de înregistrare fiscală </w:t>
      </w:r>
      <w:r w:rsidRPr="00ED2FBA">
        <w:rPr>
          <w:rFonts w:asciiTheme="minorHAnsi" w:hAnsiTheme="minorHAnsi" w:cstheme="minorHAnsi"/>
          <w:b/>
          <w:bCs/>
          <w:lang w:val="ro-RO"/>
        </w:rPr>
        <w:t>....................</w:t>
      </w:r>
      <w:r w:rsidRPr="00ED2FBA">
        <w:rPr>
          <w:rFonts w:asciiTheme="minorHAnsi" w:hAnsiTheme="minorHAnsi" w:cstheme="minorHAnsi"/>
          <w:lang w:val="ro-RO"/>
        </w:rPr>
        <w:t xml:space="preserve">, cont IBAN nr. </w:t>
      </w:r>
      <w:r w:rsidRPr="00ED2FBA">
        <w:rPr>
          <w:rFonts w:asciiTheme="minorHAnsi" w:hAnsiTheme="minorHAnsi" w:cstheme="minorHAnsi"/>
          <w:b/>
          <w:bCs/>
          <w:lang w:val="ro-RO"/>
        </w:rPr>
        <w:t>..............................................</w:t>
      </w:r>
      <w:r w:rsidRPr="00ED2FBA">
        <w:rPr>
          <w:rFonts w:asciiTheme="minorHAnsi" w:hAnsiTheme="minorHAnsi" w:cstheme="minorHAnsi"/>
          <w:lang w:val="ro-RO"/>
        </w:rPr>
        <w:t xml:space="preserve">, deschis la </w:t>
      </w:r>
      <w:r w:rsidRPr="00ED2FBA">
        <w:rPr>
          <w:rFonts w:asciiTheme="minorHAnsi" w:hAnsiTheme="minorHAnsi" w:cstheme="minorHAnsi"/>
          <w:b/>
          <w:bCs/>
          <w:lang w:val="ro-RO"/>
        </w:rPr>
        <w:t>..............................................</w:t>
      </w:r>
      <w:r w:rsidRPr="00ED2FBA">
        <w:rPr>
          <w:rFonts w:asciiTheme="minorHAnsi" w:hAnsiTheme="minorHAnsi" w:cstheme="minorHAnsi"/>
          <w:lang w:val="ro-RO"/>
        </w:rPr>
        <w:t xml:space="preserve">, reprezentată prin </w:t>
      </w:r>
      <w:r w:rsidRPr="00ED2FBA">
        <w:rPr>
          <w:rFonts w:asciiTheme="minorHAnsi" w:hAnsiTheme="minorHAnsi" w:cstheme="minorHAnsi"/>
          <w:b/>
          <w:bCs/>
          <w:lang w:val="ro-RO"/>
        </w:rPr>
        <w:lastRenderedPageBreak/>
        <w:t>..........................</w:t>
      </w:r>
      <w:r w:rsidRPr="00ED2FBA">
        <w:rPr>
          <w:rFonts w:asciiTheme="minorHAnsi" w:hAnsiTheme="minorHAnsi" w:cstheme="minorHAnsi"/>
          <w:lang w:val="ro-RO"/>
        </w:rPr>
        <w:t xml:space="preserve">, în calitate de </w:t>
      </w:r>
      <w:r w:rsidRPr="00ED2FBA">
        <w:rPr>
          <w:rFonts w:asciiTheme="minorHAnsi" w:hAnsiTheme="minorHAnsi" w:cstheme="minorHAnsi"/>
          <w:b/>
          <w:bCs/>
          <w:lang w:val="ro-RO"/>
        </w:rPr>
        <w:t>administrator</w:t>
      </w:r>
      <w:r w:rsidRPr="00ED2FBA">
        <w:rPr>
          <w:rFonts w:asciiTheme="minorHAnsi" w:hAnsiTheme="minorHAnsi" w:cstheme="minorHAnsi"/>
          <w:lang w:val="ro-RO"/>
        </w:rPr>
        <w:t>, în calitate de și denumită în continuare „</w:t>
      </w:r>
      <w:r w:rsidRPr="00ED2FBA">
        <w:rPr>
          <w:rFonts w:asciiTheme="minorHAnsi" w:hAnsiTheme="minorHAnsi" w:cstheme="minorHAnsi"/>
          <w:b/>
          <w:bCs/>
          <w:lang w:val="ro-RO"/>
        </w:rPr>
        <w:t>Contractant</w:t>
      </w:r>
      <w:r w:rsidRPr="00ED2FBA">
        <w:rPr>
          <w:rFonts w:asciiTheme="minorHAnsi" w:hAnsiTheme="minorHAnsi" w:cstheme="minorHAnsi"/>
          <w:lang w:val="ro-RO"/>
        </w:rPr>
        <w:t>", pe de altă parte,</w:t>
      </w:r>
    </w:p>
    <w:p w14:paraId="6C91544D" w14:textId="77777777" w:rsidR="00234844" w:rsidRPr="00ED2FBA" w:rsidRDefault="00234844" w:rsidP="00E258F8">
      <w:pPr>
        <w:spacing w:after="100"/>
        <w:jc w:val="both"/>
        <w:rPr>
          <w:rFonts w:asciiTheme="minorHAnsi" w:hAnsiTheme="minorHAnsi" w:cstheme="minorHAnsi"/>
          <w:lang w:val="ro-RO"/>
        </w:rPr>
      </w:pPr>
    </w:p>
    <w:p w14:paraId="6C91544E"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denumite, în continuare, în mod individual "Partea" și împreună, "Părțile" și care, având în vedere:</w:t>
      </w:r>
    </w:p>
    <w:p w14:paraId="6C91544F" w14:textId="77777777" w:rsidR="00234844" w:rsidRPr="00ED2FBA" w:rsidRDefault="00234844" w:rsidP="00E258F8">
      <w:pPr>
        <w:spacing w:after="100"/>
        <w:jc w:val="both"/>
        <w:rPr>
          <w:rFonts w:asciiTheme="minorHAnsi" w:hAnsiTheme="minorHAnsi" w:cstheme="minorHAnsi"/>
          <w:lang w:val="ro-RO"/>
        </w:rPr>
      </w:pPr>
    </w:p>
    <w:p w14:paraId="6C915450"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 OFERTA ȘI ACCEPTAREA</w:t>
      </w:r>
    </w:p>
    <w:p w14:paraId="6C915451"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1.1 Contractantul a examinat Documentația de Atribuire pentru achiziția de Servicii și se oferă să presteze Serviciile, conform prevederilor prezentului Contract.</w:t>
      </w:r>
    </w:p>
    <w:p w14:paraId="6C91545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1.2 Contractantul, prin semnătura de mai jos, se obligă să presteze Serviciile precizate la </w:t>
      </w:r>
      <w:r w:rsidRPr="00ED2FBA">
        <w:rPr>
          <w:rFonts w:asciiTheme="minorHAnsi" w:hAnsiTheme="minorHAnsi" w:cstheme="minorHAnsi"/>
          <w:b/>
          <w:bCs/>
          <w:lang w:val="ro-RO"/>
        </w:rPr>
        <w:t>Art. 3 – Obiectul Contractului</w:t>
      </w:r>
      <w:r w:rsidRPr="00ED2FBA">
        <w:rPr>
          <w:rFonts w:asciiTheme="minorHAnsi" w:hAnsiTheme="minorHAnsi" w:cstheme="minorHAnsi"/>
          <w:lang w:val="ro-RO"/>
        </w:rPr>
        <w:t xml:space="preserve"> la Prețul menționat la </w:t>
      </w:r>
      <w:r w:rsidRPr="00ED2FBA">
        <w:rPr>
          <w:rFonts w:asciiTheme="minorHAnsi" w:hAnsiTheme="minorHAnsi" w:cstheme="minorHAnsi"/>
          <w:b/>
          <w:bCs/>
          <w:lang w:val="ro-RO"/>
        </w:rPr>
        <w:t>Art. 4 – Prețul și Plata Contractului</w:t>
      </w:r>
      <w:r w:rsidRPr="00ED2FBA">
        <w:rPr>
          <w:rFonts w:asciiTheme="minorHAnsi" w:hAnsiTheme="minorHAnsi" w:cstheme="minorHAnsi"/>
          <w:lang w:val="ro-RO"/>
        </w:rPr>
        <w:t xml:space="preserve"> și în conformitate cu prevederile Contractului.</w:t>
      </w:r>
    </w:p>
    <w:p w14:paraId="6C915453"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1.3 Achizitorul, prin Raportul Procedurii nr. </w:t>
      </w:r>
      <w:r w:rsidRPr="00ED2FBA">
        <w:rPr>
          <w:rFonts w:asciiTheme="minorHAnsi" w:hAnsiTheme="minorHAnsi" w:cstheme="minorHAnsi"/>
          <w:b/>
          <w:bCs/>
          <w:lang w:val="ro-RO"/>
        </w:rPr>
        <w:t>..............</w:t>
      </w:r>
      <w:r w:rsidRPr="00ED2FBA">
        <w:rPr>
          <w:rFonts w:asciiTheme="minorHAnsi" w:hAnsiTheme="minorHAnsi" w:cstheme="minorHAnsi"/>
          <w:lang w:val="ro-RO"/>
        </w:rPr>
        <w:t xml:space="preserve"> din data de </w:t>
      </w:r>
      <w:r w:rsidRPr="00ED2FBA">
        <w:rPr>
          <w:rFonts w:asciiTheme="minorHAnsi" w:hAnsiTheme="minorHAnsi" w:cstheme="minorHAnsi"/>
          <w:b/>
          <w:bCs/>
          <w:lang w:val="ro-RO"/>
        </w:rPr>
        <w:t>..............</w:t>
      </w:r>
      <w:r w:rsidRPr="00ED2FBA">
        <w:rPr>
          <w:rFonts w:asciiTheme="minorHAnsi" w:hAnsiTheme="minorHAnsi" w:cstheme="minorHAnsi"/>
          <w:lang w:val="ro-RO"/>
        </w:rPr>
        <w:t>, a declarat câștigătoare Oferta Contractantului, în cadrul procedurii de atribuire a Contractului.</w:t>
      </w:r>
    </w:p>
    <w:p w14:paraId="6C915454"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1.4 Achizitorul, prin semnarea Contractului, este de acord cu faptul că, pentru prestarea Serviciilor de către Contractant, plătește Contractantului Prețul Serviciilor, astfel cum este menționat la </w:t>
      </w:r>
      <w:r w:rsidRPr="00ED2FBA">
        <w:rPr>
          <w:rFonts w:asciiTheme="minorHAnsi" w:hAnsiTheme="minorHAnsi" w:cstheme="minorHAnsi"/>
          <w:b/>
          <w:bCs/>
          <w:lang w:val="ro-RO"/>
        </w:rPr>
        <w:t>Art. 4 – Prețul Contractului</w:t>
      </w:r>
      <w:r w:rsidRPr="00ED2FBA">
        <w:rPr>
          <w:rFonts w:asciiTheme="minorHAnsi" w:hAnsiTheme="minorHAnsi" w:cstheme="minorHAnsi"/>
          <w:lang w:val="ro-RO"/>
        </w:rPr>
        <w:t xml:space="preserve"> și în conformitate cu prevederile Contractului.</w:t>
      </w:r>
    </w:p>
    <w:p w14:paraId="6C915455"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 DEFINIȚII</w:t>
      </w:r>
    </w:p>
    <w:p w14:paraId="6C915456"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În prezentul Contract următorii termeni vor fi interpretați astfel:</w:t>
      </w:r>
    </w:p>
    <w:p w14:paraId="6C915457"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a. </w:t>
      </w:r>
      <w:r w:rsidRPr="00ED2FBA">
        <w:rPr>
          <w:rFonts w:asciiTheme="minorHAnsi" w:hAnsiTheme="minorHAnsi" w:cstheme="minorHAnsi"/>
          <w:b/>
          <w:bCs/>
          <w:lang w:val="ro-RO"/>
        </w:rPr>
        <w:t>Abatere profesională</w:t>
      </w:r>
      <w:r w:rsidRPr="00ED2FBA">
        <w:rPr>
          <w:rFonts w:asciiTheme="minorHAnsi" w:hAnsiTheme="minorHAnsi" w:cstheme="minorHAnsi"/>
          <w:lang w:val="ro-RO"/>
        </w:rPr>
        <w:t xml:space="preserve"> – orice comportament culpabil care afectează credibilitatea profesională a Contractantului,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6C915458"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b. </w:t>
      </w:r>
      <w:r w:rsidRPr="00ED2FBA">
        <w:rPr>
          <w:rFonts w:asciiTheme="minorHAnsi" w:hAnsiTheme="minorHAnsi" w:cstheme="minorHAnsi"/>
          <w:b/>
          <w:bCs/>
          <w:lang w:val="ro-RO"/>
        </w:rPr>
        <w:t>Achizitor</w:t>
      </w:r>
      <w:r w:rsidRPr="00ED2FBA">
        <w:rPr>
          <w:rFonts w:asciiTheme="minorHAnsi" w:hAnsiTheme="minorHAnsi" w:cstheme="minorHAnsi"/>
          <w:lang w:val="ro-RO"/>
        </w:rPr>
        <w:t xml:space="preserve"> – achizitorul serviciilor de proiectare în baza Contractului, precum și succesorii legali ai acestuia. Achizitor are același înțeles cu Autoritatea Contractantă/Entitatea Contractantă în înțelesul legislației achizițiilor. În cadrul prezentului contract, achizitorul este Asociația pentru Dezvoltare Teritorială Integrată Valea Jiului.</w:t>
      </w:r>
    </w:p>
    <w:p w14:paraId="6C915459"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c. </w:t>
      </w:r>
      <w:r w:rsidRPr="00ED2FBA">
        <w:rPr>
          <w:rFonts w:asciiTheme="minorHAnsi" w:hAnsiTheme="minorHAnsi" w:cstheme="minorHAnsi"/>
          <w:b/>
          <w:bCs/>
          <w:lang w:val="ro-RO"/>
        </w:rPr>
        <w:t>Aprobare</w:t>
      </w:r>
      <w:r w:rsidRPr="00ED2FBA">
        <w:rPr>
          <w:rFonts w:asciiTheme="minorHAnsi" w:hAnsiTheme="minorHAnsi" w:cstheme="minorHAnsi"/>
          <w:lang w:val="ro-RO"/>
        </w:rPr>
        <w:t xml:space="preserve"> – opțiunea forului deliberativ de la nivelul autorităților competente de încuviințare a propunerilor cuprinse în documentațiile prezentate și susținute de avizele tehnice favorabile, emise în prealabil. Prin actul de aprobare se conferă documentațiilor putere de aplicare, constituindu-le astfel ca temei juridic în vederea punerii în aplicare a modificărilor documentelor contractuale (Caiet de Sarcini, planșe, specificații tehnice ș.a.);</w:t>
      </w:r>
    </w:p>
    <w:p w14:paraId="6C91545B"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e. </w:t>
      </w:r>
      <w:r w:rsidRPr="00ED2FBA">
        <w:rPr>
          <w:rFonts w:asciiTheme="minorHAnsi" w:hAnsiTheme="minorHAnsi" w:cstheme="minorHAnsi"/>
          <w:b/>
          <w:bCs/>
          <w:lang w:val="ro-RO"/>
        </w:rPr>
        <w:t>Avizare</w:t>
      </w:r>
      <w:r w:rsidRPr="00ED2FBA">
        <w:rPr>
          <w:rFonts w:asciiTheme="minorHAnsi" w:hAnsiTheme="minorHAnsi" w:cstheme="minorHAnsi"/>
          <w:lang w:val="ro-RO"/>
        </w:rPr>
        <w:t xml:space="preserve"> – procedura de analiză și exprimare a punctului de vedere al unei comisii tehnice/consiliu </w:t>
      </w:r>
      <w:proofErr w:type="spellStart"/>
      <w:r w:rsidRPr="00ED2FBA">
        <w:rPr>
          <w:rFonts w:asciiTheme="minorHAnsi" w:hAnsiTheme="minorHAnsi" w:cstheme="minorHAnsi"/>
          <w:lang w:val="ro-RO"/>
        </w:rPr>
        <w:t>tehnico</w:t>
      </w:r>
      <w:proofErr w:type="spellEnd"/>
      <w:r w:rsidRPr="00ED2FBA">
        <w:rPr>
          <w:rFonts w:asciiTheme="minorHAnsi" w:hAnsiTheme="minorHAnsi" w:cstheme="minorHAnsi"/>
          <w:lang w:val="ro-RO"/>
        </w:rPr>
        <w:t xml:space="preserve">-economic din structura administrației publice locale – a beneficiarilor finali în acest caz, având ca obiect analiza soluțiilor funcționale, a indicatorilor </w:t>
      </w:r>
      <w:proofErr w:type="spellStart"/>
      <w:r w:rsidRPr="00ED2FBA">
        <w:rPr>
          <w:rFonts w:asciiTheme="minorHAnsi" w:hAnsiTheme="minorHAnsi" w:cstheme="minorHAnsi"/>
          <w:lang w:val="ro-RO"/>
        </w:rPr>
        <w:t>tehnico</w:t>
      </w:r>
      <w:proofErr w:type="spellEnd"/>
      <w:r w:rsidRPr="00ED2FBA">
        <w:rPr>
          <w:rFonts w:asciiTheme="minorHAnsi" w:hAnsiTheme="minorHAnsi" w:cstheme="minorHAnsi"/>
          <w:lang w:val="ro-RO"/>
        </w:rPr>
        <w:t>-economici și sociali ori a altor elemente prezentate prin documentațiile de amenajare a teritoriului și de urbanism. Avizarea se concretizează printr-un act (aviz favorabil sau nefavorabil) cu caracter tehnic și obligatoriu;</w:t>
      </w:r>
    </w:p>
    <w:p w14:paraId="45A6D4A0" w14:textId="77777777" w:rsidR="00F74BD0" w:rsidRPr="00ED2FBA" w:rsidRDefault="00F74BD0" w:rsidP="00E258F8">
      <w:pPr>
        <w:spacing w:before="60" w:after="60"/>
        <w:jc w:val="both"/>
        <w:rPr>
          <w:rFonts w:asciiTheme="minorHAnsi" w:hAnsiTheme="minorHAnsi" w:cstheme="minorHAnsi"/>
          <w:lang w:val="ro-RO"/>
        </w:rPr>
      </w:pPr>
      <w:r w:rsidRPr="00ED2FBA">
        <w:rPr>
          <w:rFonts w:asciiTheme="minorHAnsi" w:hAnsiTheme="minorHAnsi" w:cstheme="minorHAnsi"/>
          <w:b/>
          <w:lang w:val="ro-RO"/>
        </w:rPr>
        <w:t>f. Beneficiar final</w:t>
      </w:r>
      <w:r w:rsidRPr="00ED2FBA">
        <w:rPr>
          <w:rFonts w:asciiTheme="minorHAnsi" w:hAnsiTheme="minorHAnsi" w:cstheme="minorHAnsi"/>
          <w:lang w:val="ro-RO"/>
        </w:rPr>
        <w:t xml:space="preserve"> – unitatea administrativ-teritorială beneficiară a investiției aferente lotului care face obiectul prezentului Contract, astfel cum aceasta este identificată în Caietul de sarcini și în celelalte documente ale achiziției, după caz;</w:t>
      </w:r>
    </w:p>
    <w:p w14:paraId="6C91545D" w14:textId="73D175F3"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lastRenderedPageBreak/>
        <w:t xml:space="preserve">g. </w:t>
      </w:r>
      <w:r w:rsidRPr="00ED2FBA">
        <w:rPr>
          <w:rFonts w:asciiTheme="minorHAnsi" w:hAnsiTheme="minorHAnsi" w:cstheme="minorHAnsi"/>
          <w:b/>
          <w:bCs/>
          <w:lang w:val="ro-RO"/>
        </w:rPr>
        <w:t>Conflict de interese</w:t>
      </w:r>
      <w:r w:rsidRPr="00ED2FBA">
        <w:rPr>
          <w:rFonts w:asciiTheme="minorHAnsi" w:hAnsiTheme="minorHAnsi" w:cstheme="minorHAnsi"/>
          <w:lang w:val="ro-RO"/>
        </w:rPr>
        <w:t xml:space="preserve"> – orice eveniment influențând capacitatea Prestatorului de a exprima o opinie profesională obiectivă și imparțială, sau care îl împiedică pe acesta, în orice moment, să acorde prioritate intereselor Autorității Contractante sau interesului public general al Proiectului, orice motiv în legătură cu posibile contracte în viitor sau în conflict cu alte angajamente, trecute sau prezente, ale Prestatorului. Aceste restricții sunt de asemenea aplicabile oricăror subcontractanți, salariați și/sau experți acționând sub autoritatea și controlul Prestatorului;</w:t>
      </w:r>
    </w:p>
    <w:p w14:paraId="6C91545E"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h. </w:t>
      </w:r>
      <w:r w:rsidRPr="00ED2FBA">
        <w:rPr>
          <w:rFonts w:asciiTheme="minorHAnsi" w:hAnsiTheme="minorHAnsi" w:cstheme="minorHAnsi"/>
          <w:b/>
          <w:bCs/>
          <w:lang w:val="ro-RO"/>
        </w:rPr>
        <w:t>Contract</w:t>
      </w:r>
      <w:r w:rsidRPr="00ED2FBA">
        <w:rPr>
          <w:rFonts w:asciiTheme="minorHAnsi" w:hAnsiTheme="minorHAnsi" w:cstheme="minorHAnsi"/>
          <w:lang w:val="ro-RO"/>
        </w:rPr>
        <w:t xml:space="preserve"> – acordul de voință cu titlu oneros, asimilat, potrivit legii, actului administrativ, încheiat în scris între unul sau mai mulți operatori economici, numit Contractant și una ori mai multe autorități contractante, numit achizitor în vederea îndeplinirii integrale și corespunzătoare a tuturor obligațiilor sale asumate prin Contract;</w:t>
      </w:r>
    </w:p>
    <w:p w14:paraId="6C91545F"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i. </w:t>
      </w:r>
      <w:r w:rsidRPr="00ED2FBA">
        <w:rPr>
          <w:rFonts w:asciiTheme="minorHAnsi" w:hAnsiTheme="minorHAnsi" w:cstheme="minorHAnsi"/>
          <w:b/>
          <w:bCs/>
          <w:lang w:val="ro-RO"/>
        </w:rPr>
        <w:t>Contractant</w:t>
      </w:r>
      <w:r w:rsidRPr="00ED2FBA">
        <w:rPr>
          <w:rFonts w:asciiTheme="minorHAnsi" w:hAnsiTheme="minorHAnsi" w:cstheme="minorHAnsi"/>
          <w:lang w:val="ro-RO"/>
        </w:rPr>
        <w:t xml:space="preserve"> – persoana juridică/fizică sau orice asociere de persoane juridice, legal constituită, responsabilă cu realizarea obiectului Contractului;</w:t>
      </w:r>
    </w:p>
    <w:p w14:paraId="6C915460"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j. </w:t>
      </w:r>
      <w:r w:rsidRPr="00ED2FBA">
        <w:rPr>
          <w:rFonts w:asciiTheme="minorHAnsi" w:hAnsiTheme="minorHAnsi" w:cstheme="minorHAnsi"/>
          <w:b/>
          <w:bCs/>
          <w:lang w:val="ro-RO"/>
        </w:rPr>
        <w:t>Cost</w:t>
      </w:r>
      <w:r w:rsidRPr="00ED2FBA">
        <w:rPr>
          <w:rFonts w:asciiTheme="minorHAnsi" w:hAnsiTheme="minorHAnsi" w:cstheme="minorHAnsi"/>
          <w:lang w:val="ro-RO"/>
        </w:rPr>
        <w:t xml:space="preserve"> – toate cheltuielile făcute (sau care urmează să fie făcute) în mod rezonabil de către Prestator pentru prestarea serviciilor, inclusiv cheltuielile indirecte sau costuri similare, exclusiv profitul;</w:t>
      </w:r>
    </w:p>
    <w:p w14:paraId="6C915461"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k. </w:t>
      </w:r>
      <w:r w:rsidRPr="00ED2FBA">
        <w:rPr>
          <w:rFonts w:asciiTheme="minorHAnsi" w:hAnsiTheme="minorHAnsi" w:cstheme="minorHAnsi"/>
          <w:b/>
          <w:bCs/>
          <w:lang w:val="ro-RO"/>
        </w:rPr>
        <w:t>Despăgubire</w:t>
      </w:r>
      <w:r w:rsidRPr="00ED2FBA">
        <w:rPr>
          <w:rFonts w:asciiTheme="minorHAnsi" w:hAnsiTheme="minorHAnsi" w:cstheme="minorHAnsi"/>
          <w:lang w:val="ro-RO"/>
        </w:rPr>
        <w:t xml:space="preserve"> – suma, neprevăzută expres în prezentul Contract, care este acordată de către instanța de judecată ca și despăgubire plătibilă Părții prejudiciate în urma încălcării prevederilor Contractului de către cealaltă Parte;</w:t>
      </w:r>
    </w:p>
    <w:p w14:paraId="6C915462"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l. </w:t>
      </w:r>
      <w:r w:rsidRPr="00ED2FBA">
        <w:rPr>
          <w:rFonts w:asciiTheme="minorHAnsi" w:hAnsiTheme="minorHAnsi" w:cstheme="minorHAnsi"/>
          <w:b/>
          <w:bCs/>
          <w:lang w:val="ro-RO"/>
        </w:rPr>
        <w:t>Documentație de Atribuire</w:t>
      </w:r>
      <w:r w:rsidRPr="00ED2FBA">
        <w:rPr>
          <w:rFonts w:asciiTheme="minorHAnsi" w:hAnsiTheme="minorHAnsi" w:cstheme="minorHAnsi"/>
          <w:lang w:val="ro-RO"/>
        </w:rPr>
        <w:t xml:space="preserve"> – documentul achiziției care cuprinde cerințele, criteriile, regulile și alte informații necesare pentru a asigura operatorilor economici o informare completă, corectă și explicită cu privire la cerințe sau elemente ale achiziției, obiectul Contractului și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6C915463"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m. </w:t>
      </w:r>
      <w:r w:rsidRPr="00ED2FBA">
        <w:rPr>
          <w:rFonts w:asciiTheme="minorHAnsi" w:hAnsiTheme="minorHAnsi" w:cstheme="minorHAnsi"/>
          <w:b/>
          <w:bCs/>
          <w:lang w:val="ro-RO"/>
        </w:rPr>
        <w:t xml:space="preserve">Documentație </w:t>
      </w:r>
      <w:proofErr w:type="spellStart"/>
      <w:r w:rsidRPr="00ED2FBA">
        <w:rPr>
          <w:rFonts w:asciiTheme="minorHAnsi" w:hAnsiTheme="minorHAnsi" w:cstheme="minorHAnsi"/>
          <w:b/>
          <w:bCs/>
          <w:lang w:val="ro-RO"/>
        </w:rPr>
        <w:t>tehnico</w:t>
      </w:r>
      <w:proofErr w:type="spellEnd"/>
      <w:r w:rsidRPr="00ED2FBA">
        <w:rPr>
          <w:rFonts w:asciiTheme="minorHAnsi" w:hAnsiTheme="minorHAnsi" w:cstheme="minorHAnsi"/>
          <w:b/>
          <w:bCs/>
          <w:lang w:val="ro-RO"/>
        </w:rPr>
        <w:t>-economică faza SF/DALI</w:t>
      </w:r>
      <w:r w:rsidRPr="00ED2FBA">
        <w:rPr>
          <w:rFonts w:asciiTheme="minorHAnsi" w:hAnsiTheme="minorHAnsi" w:cstheme="minorHAnsi"/>
          <w:lang w:val="ro-RO"/>
        </w:rPr>
        <w:t xml:space="preserve"> – este documentația de avizare a lucrărilor de intervenții/studiul de fezabilitate, cu conținut-cadru definit în cadrul HG nr. 907/2016 privind etapele de elaborare și conținutul-cadru al documentațiilor </w:t>
      </w:r>
      <w:proofErr w:type="spellStart"/>
      <w:r w:rsidRPr="00ED2FBA">
        <w:rPr>
          <w:rFonts w:asciiTheme="minorHAnsi" w:hAnsiTheme="minorHAnsi" w:cstheme="minorHAnsi"/>
          <w:lang w:val="ro-RO"/>
        </w:rPr>
        <w:t>tehnico</w:t>
      </w:r>
      <w:proofErr w:type="spellEnd"/>
      <w:r w:rsidRPr="00ED2FBA">
        <w:rPr>
          <w:rFonts w:asciiTheme="minorHAnsi" w:hAnsiTheme="minorHAnsi" w:cstheme="minorHAnsi"/>
          <w:lang w:val="ro-RO"/>
        </w:rPr>
        <w:t>-economice aferente obiectivelor/proiectelor de investiții finanțate din fonduri publice;</w:t>
      </w:r>
    </w:p>
    <w:p w14:paraId="6C915464"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n. </w:t>
      </w:r>
      <w:r w:rsidRPr="00ED2FBA">
        <w:rPr>
          <w:rFonts w:asciiTheme="minorHAnsi" w:hAnsiTheme="minorHAnsi" w:cstheme="minorHAnsi"/>
          <w:b/>
          <w:bCs/>
          <w:lang w:val="ro-RO"/>
        </w:rPr>
        <w:t>Drept de autor</w:t>
      </w:r>
      <w:r w:rsidRPr="00ED2FBA">
        <w:rPr>
          <w:rFonts w:asciiTheme="minorHAnsi" w:hAnsiTheme="minorHAnsi" w:cstheme="minorHAnsi"/>
          <w:lang w:val="ro-RO"/>
        </w:rPr>
        <w:t xml:space="preserve"> – (noțiune) ansamblul normelor juridice care reglementează raporturile referitoare la realizarea unei opere literare, artistice sau științifice, indiferent de valoarea, destinația sau forma lor de exprimare; (subiectiv) posibilitatea conferită de lege autorului unei creații intelectuale de a o utiliza potrivit aprecierii sale, în scopul satisfacerii intereselor lui personale nepatrimoniale sau patrimoniale, în limitele prevăzute de lege;</w:t>
      </w:r>
    </w:p>
    <w:p w14:paraId="6C915465"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o. </w:t>
      </w:r>
      <w:r w:rsidRPr="00ED2FBA">
        <w:rPr>
          <w:rFonts w:asciiTheme="minorHAnsi" w:hAnsiTheme="minorHAnsi" w:cstheme="minorHAnsi"/>
          <w:b/>
          <w:bCs/>
          <w:lang w:val="ro-RO"/>
        </w:rPr>
        <w:t>Finalizare</w:t>
      </w:r>
      <w:r w:rsidRPr="00ED2FBA">
        <w:rPr>
          <w:rFonts w:asciiTheme="minorHAnsi" w:hAnsiTheme="minorHAnsi" w:cstheme="minorHAnsi"/>
          <w:lang w:val="ro-RO"/>
        </w:rPr>
        <w:t xml:space="preserve"> – este atunci când Contractantul: (i) a realizat toate activitățile stabilite prin Contract și a prezentat toate Rezultatele, astfel cum este stabilit în Planul de lucru al activităților acceptat; (ii) a remediat eventualele Neconformități care nu ar fi permis utilizarea Serviciilor de către Achizitor, în vederea obținerii beneficiilor anticipate și îndeplinirii obiectivelor comunicate prin Caietul de Sarcini; (iii) Serviciile au fost recepționate fără obiecțiuni;</w:t>
      </w:r>
    </w:p>
    <w:p w14:paraId="6C915466"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p. </w:t>
      </w:r>
      <w:r w:rsidRPr="00ED2FBA">
        <w:rPr>
          <w:rFonts w:asciiTheme="minorHAnsi" w:hAnsiTheme="minorHAnsi" w:cstheme="minorHAnsi"/>
          <w:b/>
          <w:bCs/>
          <w:lang w:val="ro-RO"/>
        </w:rPr>
        <w:t>Forța majoră</w:t>
      </w:r>
      <w:r w:rsidRPr="00ED2FBA">
        <w:rPr>
          <w:rFonts w:asciiTheme="minorHAnsi" w:hAnsiTheme="minorHAnsi" w:cstheme="minorHAnsi"/>
          <w:lang w:val="ro-RO"/>
        </w:rPr>
        <w:t xml:space="preserve">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w:t>
      </w:r>
      <w:r w:rsidRPr="00ED2FBA">
        <w:rPr>
          <w:rFonts w:asciiTheme="minorHAnsi" w:hAnsiTheme="minorHAnsi" w:cstheme="minorHAnsi"/>
          <w:lang w:val="ro-RO"/>
        </w:rPr>
        <w:lastRenderedPageBreak/>
        <w:t>fi atribuite vreunei Părți și care, odată apărute, nu au putut fi evitate sau depășite de către Părți, potrivit prezentului contract și sunt constatate de o autoritate competentă;</w:t>
      </w:r>
    </w:p>
    <w:p w14:paraId="6C915467"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q. </w:t>
      </w:r>
      <w:r w:rsidRPr="00ED2FBA">
        <w:rPr>
          <w:rFonts w:asciiTheme="minorHAnsi" w:hAnsiTheme="minorHAnsi" w:cstheme="minorHAnsi"/>
          <w:b/>
          <w:bCs/>
          <w:lang w:val="ro-RO"/>
        </w:rPr>
        <w:t>Garanția de bună execuție</w:t>
      </w:r>
      <w:r w:rsidRPr="00ED2FBA">
        <w:rPr>
          <w:rFonts w:asciiTheme="minorHAnsi" w:hAnsiTheme="minorHAnsi" w:cstheme="minorHAnsi"/>
          <w:lang w:val="ro-RO"/>
        </w:rPr>
        <w:t xml:space="preserve"> – se constituie de către Prestator în condițiile prevederilor H.G. nr. 395/2016 pentru aprobarea Normelor metodologice de aplicare a prevederilor referitoare la atribuirea contractului de achiziție publică/acordului-cadru din Legea nr. 98/2016 privind achizițiile publice, Paragraful 5, Stabilirea Garanției de bună execuție, art. 39-42, cu modificările și completările ulterioare, în scopul asigurării Autorității Contractante de îndeplinirea cantitativă, calitativă și în perioada convenită a Contractului;</w:t>
      </w:r>
    </w:p>
    <w:p w14:paraId="6C915468"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r. </w:t>
      </w:r>
      <w:r w:rsidRPr="00ED2FBA">
        <w:rPr>
          <w:rFonts w:asciiTheme="minorHAnsi" w:hAnsiTheme="minorHAnsi" w:cstheme="minorHAnsi"/>
          <w:b/>
          <w:bCs/>
          <w:lang w:val="ro-RO"/>
        </w:rPr>
        <w:t>Obiectiv de investiții</w:t>
      </w:r>
      <w:r w:rsidRPr="00ED2FBA">
        <w:rPr>
          <w:rFonts w:asciiTheme="minorHAnsi" w:hAnsiTheme="minorHAnsi" w:cstheme="minorHAnsi"/>
          <w:lang w:val="ro-RO"/>
        </w:rPr>
        <w:t xml:space="preserve"> – rezultatul scontat la investirea de capital pe timp limitat, ca urmare a realizării unuia sau mai multor obiecte de investiții, situate pe un amplasament distinct delimitat, care asigură satisfacerea cerințelor formulate de achizitorul investiției și de investitor; în sintagma „obiectiv de investiții" se cuprinde, după caz, obiectivul nou de investiții, obiectivul mixt de investiții sau intervenție la construcție existentă;</w:t>
      </w:r>
    </w:p>
    <w:p w14:paraId="6C915469"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s. </w:t>
      </w:r>
      <w:r w:rsidRPr="00ED2FBA">
        <w:rPr>
          <w:rFonts w:asciiTheme="minorHAnsi" w:hAnsiTheme="minorHAnsi" w:cstheme="minorHAnsi"/>
          <w:b/>
          <w:bCs/>
          <w:lang w:val="ro-RO"/>
        </w:rPr>
        <w:t>Părțile contractante</w:t>
      </w:r>
      <w:r w:rsidRPr="00ED2FBA">
        <w:rPr>
          <w:rFonts w:asciiTheme="minorHAnsi" w:hAnsiTheme="minorHAnsi" w:cstheme="minorHAnsi"/>
          <w:lang w:val="ro-RO"/>
        </w:rPr>
        <w:t xml:space="preserve"> – sunt achizitorul și Contractantul așa cum sunt acestea numite în prezentul contract;</w:t>
      </w:r>
    </w:p>
    <w:p w14:paraId="6C91546A"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t. </w:t>
      </w:r>
      <w:r w:rsidRPr="00ED2FBA">
        <w:rPr>
          <w:rFonts w:asciiTheme="minorHAnsi" w:hAnsiTheme="minorHAnsi" w:cstheme="minorHAnsi"/>
          <w:b/>
          <w:bCs/>
          <w:lang w:val="ro-RO"/>
        </w:rPr>
        <w:t>Plan de lucru al activităților</w:t>
      </w:r>
      <w:r w:rsidRPr="00ED2FBA">
        <w:rPr>
          <w:rFonts w:asciiTheme="minorHAnsi" w:hAnsiTheme="minorHAnsi" w:cstheme="minorHAnsi"/>
          <w:lang w:val="ro-RO"/>
        </w:rPr>
        <w:t xml:space="preserve"> – documentul referitor la planificarea activităților care fac obiectul Contractului, în forma acceptată de către Achizitor, respectiv astfel cum este acesta inclus în Propunerea Tehnică și actualizat pe parcursul derulării Contractului. Ultima versiune a Planului de lucru al activităților înlocuiește versiunile anterioare și este asimilat unui Plan de lucru al activităților acceptat de către Părți;</w:t>
      </w:r>
    </w:p>
    <w:p w14:paraId="6C91546B"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u. </w:t>
      </w:r>
      <w:r w:rsidRPr="00ED2FBA">
        <w:rPr>
          <w:rFonts w:asciiTheme="minorHAnsi" w:hAnsiTheme="minorHAnsi" w:cstheme="minorHAnsi"/>
          <w:b/>
          <w:bCs/>
          <w:lang w:val="ro-RO"/>
        </w:rPr>
        <w:t>Penalitate contractuală</w:t>
      </w:r>
      <w:r w:rsidRPr="00ED2FBA">
        <w:rPr>
          <w:rFonts w:asciiTheme="minorHAnsi" w:hAnsiTheme="minorHAnsi" w:cstheme="minorHAnsi"/>
          <w:lang w:val="ro-RO"/>
        </w:rPr>
        <w:t xml:space="preserve"> – despăgubirea stabilită în contractul de prestări servicii ca fiind plătibilă de către una din părțile contractante către cealaltă parte, în caz de neîndeplinire, îndeplinire necorespunzătoare sau cu întârziere a obligațiilor din contract (majorări de întârziere și/sau daune-interese);</w:t>
      </w:r>
    </w:p>
    <w:p w14:paraId="6C91546C"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v. </w:t>
      </w:r>
      <w:r w:rsidRPr="00ED2FBA">
        <w:rPr>
          <w:rFonts w:asciiTheme="minorHAnsi" w:hAnsiTheme="minorHAnsi" w:cstheme="minorHAnsi"/>
          <w:b/>
          <w:bCs/>
          <w:lang w:val="ro-RO"/>
        </w:rPr>
        <w:t>Prețul Contractului</w:t>
      </w:r>
      <w:r w:rsidRPr="00ED2FBA">
        <w:rPr>
          <w:rFonts w:asciiTheme="minorHAnsi" w:hAnsiTheme="minorHAnsi" w:cstheme="minorHAnsi"/>
          <w:lang w:val="ro-RO"/>
        </w:rPr>
        <w:t xml:space="preserve"> – prețul plătibil Contractantului de către Achizitor, în baza Contractului, pentru îndeplinirea integrală și corespunzătoare a tuturor obligațiilor sale asumate prin Contract;</w:t>
      </w:r>
    </w:p>
    <w:p w14:paraId="6C91546D"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w. </w:t>
      </w:r>
      <w:r w:rsidRPr="00ED2FBA">
        <w:rPr>
          <w:rFonts w:asciiTheme="minorHAnsi" w:hAnsiTheme="minorHAnsi" w:cstheme="minorHAnsi"/>
          <w:b/>
          <w:bCs/>
          <w:lang w:val="ro-RO"/>
        </w:rPr>
        <w:t>Punct de reper</w:t>
      </w:r>
      <w:r w:rsidRPr="00ED2FBA">
        <w:rPr>
          <w:rFonts w:asciiTheme="minorHAnsi" w:hAnsiTheme="minorHAnsi" w:cstheme="minorHAnsi"/>
          <w:lang w:val="ro-RO"/>
        </w:rPr>
        <w:t xml:space="preserve"> – termenul de finalizare stabilit pentru o activitate, pentru furnizarea unui Rezultat intermediar sau final sub formă de document/raport al unei activități în cauză, stabilit de către Părți și exprimat ca dată fixă (</w:t>
      </w:r>
      <w:proofErr w:type="spellStart"/>
      <w:r w:rsidRPr="00ED2FBA">
        <w:rPr>
          <w:rFonts w:asciiTheme="minorHAnsi" w:hAnsiTheme="minorHAnsi" w:cstheme="minorHAnsi"/>
          <w:lang w:val="ro-RO"/>
        </w:rPr>
        <w:t>zz</w:t>
      </w:r>
      <w:proofErr w:type="spellEnd"/>
      <w:r w:rsidRPr="00ED2FBA">
        <w:rPr>
          <w:rFonts w:asciiTheme="minorHAnsi" w:hAnsiTheme="minorHAnsi" w:cstheme="minorHAnsi"/>
          <w:lang w:val="ro-RO"/>
        </w:rPr>
        <w:t>/</w:t>
      </w:r>
      <w:proofErr w:type="spellStart"/>
      <w:r w:rsidRPr="00ED2FBA">
        <w:rPr>
          <w:rFonts w:asciiTheme="minorHAnsi" w:hAnsiTheme="minorHAnsi" w:cstheme="minorHAnsi"/>
          <w:lang w:val="ro-RO"/>
        </w:rPr>
        <w:t>ll</w:t>
      </w:r>
      <w:proofErr w:type="spellEnd"/>
      <w:r w:rsidRPr="00ED2FBA">
        <w:rPr>
          <w:rFonts w:asciiTheme="minorHAnsi" w:hAnsiTheme="minorHAnsi" w:cstheme="minorHAnsi"/>
          <w:lang w:val="ro-RO"/>
        </w:rPr>
        <w:t>/</w:t>
      </w:r>
      <w:proofErr w:type="spellStart"/>
      <w:r w:rsidRPr="00ED2FBA">
        <w:rPr>
          <w:rFonts w:asciiTheme="minorHAnsi" w:hAnsiTheme="minorHAnsi" w:cstheme="minorHAnsi"/>
          <w:lang w:val="ro-RO"/>
        </w:rPr>
        <w:t>aaaa</w:t>
      </w:r>
      <w:proofErr w:type="spellEnd"/>
      <w:r w:rsidRPr="00ED2FBA">
        <w:rPr>
          <w:rFonts w:asciiTheme="minorHAnsi" w:hAnsiTheme="minorHAnsi" w:cstheme="minorHAnsi"/>
          <w:lang w:val="ro-RO"/>
        </w:rPr>
        <w:t>) în cadrul Planului de lucru al activităților acceptat;</w:t>
      </w:r>
    </w:p>
    <w:p w14:paraId="6C91546E"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x. </w:t>
      </w:r>
      <w:r w:rsidRPr="00ED2FBA">
        <w:rPr>
          <w:rFonts w:asciiTheme="minorHAnsi" w:hAnsiTheme="minorHAnsi" w:cstheme="minorHAnsi"/>
          <w:b/>
          <w:bCs/>
          <w:lang w:val="ro-RO"/>
        </w:rPr>
        <w:t>Specificații tehnice</w:t>
      </w:r>
      <w:r w:rsidRPr="00ED2FBA">
        <w:rPr>
          <w:rFonts w:asciiTheme="minorHAnsi" w:hAnsiTheme="minorHAnsi" w:cstheme="minorHAnsi"/>
          <w:lang w:val="ro-RO"/>
        </w:rPr>
        <w:t xml:space="preserve"> – cerințe, prescripții, caracteristici de natură tehnică ce permit fiecărui Serviciu/fiecărei activități să fie descris/descrisă, în mod obiectiv, într-o manieră corespunzătoare îndeplinirii necesității Achizitorului;</w:t>
      </w:r>
    </w:p>
    <w:p w14:paraId="6C91546F"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y. </w:t>
      </w:r>
      <w:r w:rsidRPr="00ED2FBA">
        <w:rPr>
          <w:rFonts w:asciiTheme="minorHAnsi" w:hAnsiTheme="minorHAnsi" w:cstheme="minorHAnsi"/>
          <w:b/>
          <w:bCs/>
          <w:lang w:val="ro-RO"/>
        </w:rPr>
        <w:t>Subcontractant</w:t>
      </w:r>
      <w:r w:rsidRPr="00ED2FBA">
        <w:rPr>
          <w:rFonts w:asciiTheme="minorHAnsi" w:hAnsiTheme="minorHAnsi" w:cstheme="minorHAnsi"/>
          <w:lang w:val="ro-RO"/>
        </w:rPr>
        <w:t xml:space="preserve"> – orice operator economic care nu este parte a prezentului contract și care execută/prestează și/sau furnizează anumite părți ori elemente ale serviciilor/lucrărilor sau ale construcției ori îndeplinesc activități care fac parte din obiectul prezentului contract, răspunzând în fața Contractantului de organizarea și derularea tuturor etapelor necesare în acest scop;</w:t>
      </w:r>
    </w:p>
    <w:p w14:paraId="6C915470"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z. </w:t>
      </w:r>
      <w:r w:rsidRPr="00ED2FBA">
        <w:rPr>
          <w:rFonts w:asciiTheme="minorHAnsi" w:hAnsiTheme="minorHAnsi" w:cstheme="minorHAnsi"/>
          <w:b/>
          <w:bCs/>
          <w:lang w:val="ro-RO"/>
        </w:rPr>
        <w:t>Zi</w:t>
      </w:r>
      <w:r w:rsidRPr="00ED2FBA">
        <w:rPr>
          <w:rFonts w:asciiTheme="minorHAnsi" w:hAnsiTheme="minorHAnsi" w:cstheme="minorHAnsi"/>
          <w:lang w:val="ro-RO"/>
        </w:rPr>
        <w:t xml:space="preserve"> – zi calendaristică; an – 365 de zile.</w:t>
      </w:r>
    </w:p>
    <w:p w14:paraId="6C915471"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3. OBIECTUL CONTRACTULUI</w:t>
      </w:r>
    </w:p>
    <w:p w14:paraId="6C915472" w14:textId="2B505EA6"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3.1 </w:t>
      </w:r>
      <w:r w:rsidR="00A3719A" w:rsidRPr="00ED2FBA">
        <w:rPr>
          <w:rFonts w:asciiTheme="minorHAnsi" w:hAnsiTheme="minorHAnsi" w:cstheme="minorHAnsi"/>
          <w:lang w:val="ro-RO"/>
        </w:rPr>
        <w:t xml:space="preserve">Obiectul prezentului Contract îl reprezintă prestarea serviciilor de întocmire a documentației </w:t>
      </w:r>
      <w:proofErr w:type="spellStart"/>
      <w:r w:rsidR="00A3719A" w:rsidRPr="00ED2FBA">
        <w:rPr>
          <w:rFonts w:asciiTheme="minorHAnsi" w:hAnsiTheme="minorHAnsi" w:cstheme="minorHAnsi"/>
          <w:lang w:val="ro-RO"/>
        </w:rPr>
        <w:t>tehnico</w:t>
      </w:r>
      <w:proofErr w:type="spellEnd"/>
      <w:r w:rsidR="00A3719A" w:rsidRPr="00ED2FBA">
        <w:rPr>
          <w:rFonts w:asciiTheme="minorHAnsi" w:hAnsiTheme="minorHAnsi" w:cstheme="minorHAnsi"/>
          <w:lang w:val="ro-RO"/>
        </w:rPr>
        <w:t xml:space="preserve">-economice faza SF/DALI și a documentațiilor tehnice conexe pentru amenajarea de tip outdoor aferentă LOTULUI nr. .......... – .................................................., în cadrul proiectului „Sprijin pentru </w:t>
      </w:r>
      <w:r w:rsidR="00A3719A" w:rsidRPr="00ED2FBA">
        <w:rPr>
          <w:rFonts w:asciiTheme="minorHAnsi" w:hAnsiTheme="minorHAnsi" w:cstheme="minorHAnsi"/>
          <w:lang w:val="ro-RO"/>
        </w:rPr>
        <w:lastRenderedPageBreak/>
        <w:t>implementarea proiectelor integrate în Valea Jiului”, cod SMIS 333068, denumite în continuare Servicii, pe care Contractantul se obligă să le presteze în conformitate cu prevederile prezentului Contract, cu dispozițiile legale, aprobările și standardele tehnice, profesionale și de calitate în vigoare, precum și cu cerințele Caietului de sarcini și ale celorlalte anexe ale Contractului</w:t>
      </w:r>
      <w:r w:rsidRPr="00ED2FBA">
        <w:rPr>
          <w:rFonts w:asciiTheme="minorHAnsi" w:hAnsiTheme="minorHAnsi" w:cstheme="minorHAnsi"/>
          <w:lang w:val="ro-RO"/>
        </w:rPr>
        <w:t>.</w:t>
      </w:r>
    </w:p>
    <w:p w14:paraId="364A3AD2" w14:textId="77777777" w:rsidR="00A02102" w:rsidRPr="00A02102" w:rsidRDefault="00A02102" w:rsidP="00A02102">
      <w:pPr>
        <w:spacing w:before="100" w:after="60"/>
        <w:jc w:val="both"/>
        <w:rPr>
          <w:rFonts w:asciiTheme="minorHAnsi" w:hAnsiTheme="minorHAnsi" w:cstheme="minorHAnsi"/>
        </w:rPr>
      </w:pPr>
      <w:r w:rsidRPr="00A02102">
        <w:rPr>
          <w:rFonts w:asciiTheme="minorHAnsi" w:hAnsiTheme="minorHAnsi" w:cstheme="minorHAnsi"/>
          <w:b/>
          <w:bCs/>
        </w:rPr>
        <w:t>3.2</w:t>
      </w:r>
      <w:r w:rsidRPr="00A02102">
        <w:rPr>
          <w:rFonts w:asciiTheme="minorHAnsi" w:hAnsiTheme="minorHAnsi" w:cstheme="minorHAnsi"/>
        </w:rPr>
        <w:t xml:space="preserve"> </w:t>
      </w:r>
      <w:proofErr w:type="spellStart"/>
      <w:r w:rsidRPr="00A02102">
        <w:rPr>
          <w:rFonts w:asciiTheme="minorHAnsi" w:hAnsiTheme="minorHAnsi" w:cstheme="minorHAnsi"/>
        </w:rPr>
        <w:t>Etapele</w:t>
      </w:r>
      <w:proofErr w:type="spellEnd"/>
      <w:r w:rsidRPr="00A02102">
        <w:rPr>
          <w:rFonts w:asciiTheme="minorHAnsi" w:hAnsiTheme="minorHAnsi" w:cstheme="minorHAnsi"/>
        </w:rPr>
        <w:t xml:space="preserve"> de </w:t>
      </w:r>
      <w:proofErr w:type="spellStart"/>
      <w:r w:rsidRPr="00A02102">
        <w:rPr>
          <w:rFonts w:asciiTheme="minorHAnsi" w:hAnsiTheme="minorHAnsi" w:cstheme="minorHAnsi"/>
        </w:rPr>
        <w:t>îndeplinire</w:t>
      </w:r>
      <w:proofErr w:type="spellEnd"/>
      <w:r w:rsidRPr="00A02102">
        <w:rPr>
          <w:rFonts w:asciiTheme="minorHAnsi" w:hAnsiTheme="minorHAnsi" w:cstheme="minorHAnsi"/>
        </w:rPr>
        <w:t xml:space="preserve"> a </w:t>
      </w:r>
      <w:proofErr w:type="spellStart"/>
      <w:r w:rsidRPr="00A02102">
        <w:rPr>
          <w:rFonts w:asciiTheme="minorHAnsi" w:hAnsiTheme="minorHAnsi" w:cstheme="minorHAnsi"/>
        </w:rPr>
        <w:t>prezentului</w:t>
      </w:r>
      <w:proofErr w:type="spellEnd"/>
      <w:r w:rsidRPr="00A02102">
        <w:rPr>
          <w:rFonts w:asciiTheme="minorHAnsi" w:hAnsiTheme="minorHAnsi" w:cstheme="minorHAnsi"/>
        </w:rPr>
        <w:t xml:space="preserve"> Contract sunt:</w:t>
      </w:r>
    </w:p>
    <w:p w14:paraId="58BF4C73" w14:textId="77777777" w:rsidR="00A02102" w:rsidRPr="00A02102" w:rsidRDefault="00A02102" w:rsidP="00A02102">
      <w:pPr>
        <w:spacing w:before="100" w:after="60"/>
        <w:jc w:val="both"/>
        <w:rPr>
          <w:rFonts w:asciiTheme="minorHAnsi" w:hAnsiTheme="minorHAnsi" w:cstheme="minorHAnsi"/>
        </w:rPr>
      </w:pPr>
      <w:r w:rsidRPr="00A02102">
        <w:rPr>
          <w:rFonts w:asciiTheme="minorHAnsi" w:hAnsiTheme="minorHAnsi" w:cstheme="minorHAnsi"/>
          <w:b/>
          <w:bCs/>
        </w:rPr>
        <w:t>a) Etapa 1:</w:t>
      </w:r>
      <w:r w:rsidRPr="00A02102">
        <w:rPr>
          <w:rFonts w:asciiTheme="minorHAnsi" w:hAnsiTheme="minorHAnsi" w:cstheme="minorHAnsi"/>
        </w:rPr>
        <w:t xml:space="preserve"> </w:t>
      </w:r>
      <w:proofErr w:type="spellStart"/>
      <w:r w:rsidRPr="00A02102">
        <w:rPr>
          <w:rFonts w:asciiTheme="minorHAnsi" w:hAnsiTheme="minorHAnsi" w:cstheme="minorHAnsi"/>
        </w:rPr>
        <w:t>elaborarea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predarea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documentațiilor</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aferente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obținerii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Certificatului</w:t>
      </w:r>
      <w:proofErr w:type="spellEnd"/>
      <w:r w:rsidRPr="00A02102">
        <w:rPr>
          <w:rFonts w:asciiTheme="minorHAnsi" w:hAnsiTheme="minorHAnsi" w:cstheme="minorHAnsi"/>
        </w:rPr>
        <w:t>/</w:t>
      </w:r>
      <w:proofErr w:type="spellStart"/>
      <w:r w:rsidRPr="00A02102">
        <w:rPr>
          <w:rFonts w:asciiTheme="minorHAnsi" w:hAnsiTheme="minorHAnsi" w:cstheme="minorHAnsi"/>
        </w:rPr>
        <w:t>Certificatelor</w:t>
      </w:r>
      <w:proofErr w:type="spellEnd"/>
      <w:r w:rsidRPr="00A02102">
        <w:rPr>
          <w:rFonts w:asciiTheme="minorHAnsi" w:hAnsiTheme="minorHAnsi" w:cstheme="minorHAnsi"/>
        </w:rPr>
        <w:t xml:space="preserve"> de Urbanism </w:t>
      </w:r>
      <w:proofErr w:type="spellStart"/>
      <w:r w:rsidRPr="00A02102">
        <w:rPr>
          <w:rFonts w:asciiTheme="minorHAnsi" w:hAnsiTheme="minorHAnsi" w:cstheme="minorHAnsi"/>
        </w:rPr>
        <w:t>pentru</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lotul</w:t>
      </w:r>
      <w:proofErr w:type="spellEnd"/>
      <w:r w:rsidRPr="00A02102">
        <w:rPr>
          <w:rFonts w:asciiTheme="minorHAnsi" w:hAnsiTheme="minorHAnsi" w:cstheme="minorHAnsi"/>
        </w:rPr>
        <w:t xml:space="preserve"> care face </w:t>
      </w:r>
      <w:proofErr w:type="spellStart"/>
      <w:r w:rsidRPr="00A02102">
        <w:rPr>
          <w:rFonts w:asciiTheme="minorHAnsi" w:hAnsiTheme="minorHAnsi" w:cstheme="minorHAnsi"/>
        </w:rPr>
        <w:t>obiectul</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prezentului</w:t>
      </w:r>
      <w:proofErr w:type="spellEnd"/>
      <w:r w:rsidRPr="00A02102">
        <w:rPr>
          <w:rFonts w:asciiTheme="minorHAnsi" w:hAnsiTheme="minorHAnsi" w:cstheme="minorHAnsi"/>
        </w:rPr>
        <w:t xml:space="preserve"> Contract – se </w:t>
      </w:r>
      <w:proofErr w:type="spellStart"/>
      <w:r w:rsidRPr="00A02102">
        <w:rPr>
          <w:rFonts w:asciiTheme="minorHAnsi" w:hAnsiTheme="minorHAnsi" w:cstheme="minorHAnsi"/>
        </w:rPr>
        <w:t>consideră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îndeplinită</w:t>
      </w:r>
      <w:proofErr w:type="spellEnd"/>
      <w:r w:rsidRPr="00A02102">
        <w:rPr>
          <w:rFonts w:asciiTheme="minorHAnsi" w:hAnsiTheme="minorHAnsi" w:cstheme="minorHAnsi"/>
        </w:rPr>
        <w:t xml:space="preserve"> la </w:t>
      </w:r>
      <w:proofErr w:type="spellStart"/>
      <w:r w:rsidRPr="00A02102">
        <w:rPr>
          <w:rFonts w:asciiTheme="minorHAnsi" w:hAnsiTheme="minorHAnsi" w:cstheme="minorHAnsi"/>
        </w:rPr>
        <w:t>momentul</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semnării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procesului</w:t>
      </w:r>
      <w:proofErr w:type="spellEnd"/>
      <w:r w:rsidRPr="00A02102">
        <w:rPr>
          <w:rFonts w:asciiTheme="minorHAnsi" w:hAnsiTheme="minorHAnsi" w:cstheme="minorHAnsi"/>
        </w:rPr>
        <w:t xml:space="preserve">-verbal de </w:t>
      </w:r>
      <w:proofErr w:type="spellStart"/>
      <w:r w:rsidRPr="00A02102">
        <w:rPr>
          <w:rFonts w:asciiTheme="minorHAnsi" w:hAnsiTheme="minorHAnsi" w:cstheme="minorHAnsi"/>
        </w:rPr>
        <w:t>recepție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cantitativă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calitativă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aferent</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acestei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etape</w:t>
      </w:r>
      <w:proofErr w:type="spellEnd"/>
      <w:r w:rsidRPr="00A02102">
        <w:rPr>
          <w:rFonts w:asciiTheme="minorHAnsi" w:hAnsiTheme="minorHAnsi" w:cstheme="minorHAnsi"/>
        </w:rPr>
        <w:t>;</w:t>
      </w:r>
    </w:p>
    <w:p w14:paraId="3DE4C087" w14:textId="77777777" w:rsidR="00A02102" w:rsidRPr="00A02102" w:rsidRDefault="00A02102" w:rsidP="00A02102">
      <w:pPr>
        <w:spacing w:before="100" w:after="60"/>
        <w:jc w:val="both"/>
        <w:rPr>
          <w:rFonts w:asciiTheme="minorHAnsi" w:hAnsiTheme="minorHAnsi" w:cstheme="minorHAnsi"/>
        </w:rPr>
      </w:pPr>
      <w:r w:rsidRPr="00A02102">
        <w:rPr>
          <w:rFonts w:asciiTheme="minorHAnsi" w:hAnsiTheme="minorHAnsi" w:cstheme="minorHAnsi"/>
          <w:b/>
          <w:bCs/>
        </w:rPr>
        <w:t>b) Etapa 2:</w:t>
      </w:r>
      <w:r w:rsidRPr="00A02102">
        <w:rPr>
          <w:rFonts w:asciiTheme="minorHAnsi" w:hAnsiTheme="minorHAnsi" w:cstheme="minorHAnsi"/>
        </w:rPr>
        <w:t xml:space="preserve"> </w:t>
      </w:r>
      <w:proofErr w:type="spellStart"/>
      <w:r w:rsidRPr="00A02102">
        <w:rPr>
          <w:rFonts w:asciiTheme="minorHAnsi" w:hAnsiTheme="minorHAnsi" w:cstheme="minorHAnsi"/>
        </w:rPr>
        <w:t>elaborarea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predarea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documentațiilor</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aferente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avizelor</w:t>
      </w:r>
      <w:proofErr w:type="spellEnd"/>
      <w:r w:rsidRPr="00A02102">
        <w:rPr>
          <w:rFonts w:asciiTheme="minorHAnsi" w:hAnsiTheme="minorHAnsi" w:cstheme="minorHAnsi"/>
        </w:rPr>
        <w:t>/</w:t>
      </w:r>
      <w:proofErr w:type="spellStart"/>
      <w:r w:rsidRPr="00A02102">
        <w:rPr>
          <w:rFonts w:asciiTheme="minorHAnsi" w:hAnsiTheme="minorHAnsi" w:cstheme="minorHAnsi"/>
        </w:rPr>
        <w:t>acordurilor</w:t>
      </w:r>
      <w:proofErr w:type="spellEnd"/>
      <w:r w:rsidRPr="00A02102">
        <w:rPr>
          <w:rFonts w:asciiTheme="minorHAnsi" w:hAnsiTheme="minorHAnsi" w:cstheme="minorHAnsi"/>
        </w:rPr>
        <w:t xml:space="preserve"> solicitate </w:t>
      </w:r>
      <w:proofErr w:type="spellStart"/>
      <w:r w:rsidRPr="00A02102">
        <w:rPr>
          <w:rFonts w:asciiTheme="minorHAnsi" w:hAnsiTheme="minorHAnsi" w:cstheme="minorHAnsi"/>
        </w:rPr>
        <w:t>prin</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Certificatul</w:t>
      </w:r>
      <w:proofErr w:type="spellEnd"/>
      <w:r w:rsidRPr="00A02102">
        <w:rPr>
          <w:rFonts w:asciiTheme="minorHAnsi" w:hAnsiTheme="minorHAnsi" w:cstheme="minorHAnsi"/>
        </w:rPr>
        <w:t>/</w:t>
      </w:r>
      <w:proofErr w:type="spellStart"/>
      <w:r w:rsidRPr="00A02102">
        <w:rPr>
          <w:rFonts w:asciiTheme="minorHAnsi" w:hAnsiTheme="minorHAnsi" w:cstheme="minorHAnsi"/>
        </w:rPr>
        <w:t>Certificatele</w:t>
      </w:r>
      <w:proofErr w:type="spellEnd"/>
      <w:r w:rsidRPr="00A02102">
        <w:rPr>
          <w:rFonts w:asciiTheme="minorHAnsi" w:hAnsiTheme="minorHAnsi" w:cstheme="minorHAnsi"/>
        </w:rPr>
        <w:t xml:space="preserve"> de Urbanism, precum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a </w:t>
      </w:r>
      <w:proofErr w:type="spellStart"/>
      <w:r w:rsidRPr="00A02102">
        <w:rPr>
          <w:rFonts w:asciiTheme="minorHAnsi" w:hAnsiTheme="minorHAnsi" w:cstheme="minorHAnsi"/>
        </w:rPr>
        <w:t>documentațiilor</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tehnice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conexe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după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caz</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inclusiv</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studii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geotehnice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topografice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alte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studii</w:t>
      </w:r>
      <w:proofErr w:type="spellEnd"/>
      <w:r w:rsidRPr="00A02102">
        <w:rPr>
          <w:rFonts w:asciiTheme="minorHAnsi" w:hAnsiTheme="minorHAnsi" w:cstheme="minorHAnsi"/>
        </w:rPr>
        <w:t xml:space="preserve"> de </w:t>
      </w:r>
      <w:proofErr w:type="spellStart"/>
      <w:r w:rsidRPr="00A02102">
        <w:rPr>
          <w:rFonts w:asciiTheme="minorHAnsi" w:hAnsiTheme="minorHAnsi" w:cstheme="minorHAnsi"/>
        </w:rPr>
        <w:t>fundamentare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investigații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orice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alte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documentații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necesare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pentru</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fundamentarea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soluției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tehnice</w:t>
      </w:r>
      <w:proofErr w:type="spellEnd"/>
      <w:r w:rsidRPr="00A02102">
        <w:rPr>
          <w:rFonts w:asciiTheme="minorHAnsi" w:hAnsiTheme="minorHAnsi" w:cstheme="minorHAnsi"/>
        </w:rPr>
        <w:t xml:space="preserve"> – se </w:t>
      </w:r>
      <w:proofErr w:type="spellStart"/>
      <w:r w:rsidRPr="00A02102">
        <w:rPr>
          <w:rFonts w:asciiTheme="minorHAnsi" w:hAnsiTheme="minorHAnsi" w:cstheme="minorHAnsi"/>
        </w:rPr>
        <w:t>consideră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îndeplinită</w:t>
      </w:r>
      <w:proofErr w:type="spellEnd"/>
      <w:r w:rsidRPr="00A02102">
        <w:rPr>
          <w:rFonts w:asciiTheme="minorHAnsi" w:hAnsiTheme="minorHAnsi" w:cstheme="minorHAnsi"/>
        </w:rPr>
        <w:t xml:space="preserve"> la </w:t>
      </w:r>
      <w:proofErr w:type="spellStart"/>
      <w:r w:rsidRPr="00A02102">
        <w:rPr>
          <w:rFonts w:asciiTheme="minorHAnsi" w:hAnsiTheme="minorHAnsi" w:cstheme="minorHAnsi"/>
        </w:rPr>
        <w:t>momentul</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semnării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procesului</w:t>
      </w:r>
      <w:proofErr w:type="spellEnd"/>
      <w:r w:rsidRPr="00A02102">
        <w:rPr>
          <w:rFonts w:asciiTheme="minorHAnsi" w:hAnsiTheme="minorHAnsi" w:cstheme="minorHAnsi"/>
        </w:rPr>
        <w:t xml:space="preserve">-verbal de </w:t>
      </w:r>
      <w:proofErr w:type="spellStart"/>
      <w:r w:rsidRPr="00A02102">
        <w:rPr>
          <w:rFonts w:asciiTheme="minorHAnsi" w:hAnsiTheme="minorHAnsi" w:cstheme="minorHAnsi"/>
        </w:rPr>
        <w:t>recepție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cantitativă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calitativă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aferent</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acestei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etape</w:t>
      </w:r>
      <w:proofErr w:type="spellEnd"/>
      <w:r w:rsidRPr="00A02102">
        <w:rPr>
          <w:rFonts w:asciiTheme="minorHAnsi" w:hAnsiTheme="minorHAnsi" w:cstheme="minorHAnsi"/>
        </w:rPr>
        <w:t>;</w:t>
      </w:r>
    </w:p>
    <w:p w14:paraId="0BBAD257" w14:textId="77777777" w:rsidR="00A02102" w:rsidRPr="00A02102" w:rsidRDefault="00A02102" w:rsidP="00A02102">
      <w:pPr>
        <w:spacing w:before="100" w:after="60"/>
        <w:jc w:val="both"/>
        <w:rPr>
          <w:rFonts w:asciiTheme="minorHAnsi" w:hAnsiTheme="minorHAnsi" w:cstheme="minorHAnsi"/>
        </w:rPr>
      </w:pPr>
      <w:r w:rsidRPr="00A02102">
        <w:rPr>
          <w:rFonts w:asciiTheme="minorHAnsi" w:hAnsiTheme="minorHAnsi" w:cstheme="minorHAnsi"/>
          <w:b/>
          <w:bCs/>
        </w:rPr>
        <w:t>c) Etapa 3:</w:t>
      </w:r>
      <w:r w:rsidRPr="00A02102">
        <w:rPr>
          <w:rFonts w:asciiTheme="minorHAnsi" w:hAnsiTheme="minorHAnsi" w:cstheme="minorHAnsi"/>
        </w:rPr>
        <w:t xml:space="preserve"> </w:t>
      </w:r>
      <w:proofErr w:type="spellStart"/>
      <w:r w:rsidRPr="00A02102">
        <w:rPr>
          <w:rFonts w:asciiTheme="minorHAnsi" w:hAnsiTheme="minorHAnsi" w:cstheme="minorHAnsi"/>
        </w:rPr>
        <w:t>elaborarea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predarea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documentațiilor</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tehnico-economice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faza</w:t>
      </w:r>
      <w:proofErr w:type="spellEnd"/>
      <w:r w:rsidRPr="00A02102">
        <w:rPr>
          <w:rFonts w:asciiTheme="minorHAnsi" w:hAnsiTheme="minorHAnsi" w:cstheme="minorHAnsi"/>
        </w:rPr>
        <w:t xml:space="preserve"> SF/DALI, </w:t>
      </w:r>
      <w:proofErr w:type="spellStart"/>
      <w:r w:rsidRPr="00A02102">
        <w:rPr>
          <w:rFonts w:asciiTheme="minorHAnsi" w:hAnsiTheme="minorHAnsi" w:cstheme="minorHAnsi"/>
        </w:rPr>
        <w:t>inclusiv</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fundamentarea</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soluției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propuse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indicatorii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tehnico-economici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Devizul</w:t>
      </w:r>
      <w:proofErr w:type="spellEnd"/>
      <w:r w:rsidRPr="00A02102">
        <w:rPr>
          <w:rFonts w:asciiTheme="minorHAnsi" w:hAnsiTheme="minorHAnsi" w:cstheme="minorHAnsi"/>
        </w:rPr>
        <w:t xml:space="preserve"> general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devizul</w:t>
      </w:r>
      <w:proofErr w:type="spellEnd"/>
      <w:r w:rsidRPr="00A02102">
        <w:rPr>
          <w:rFonts w:asciiTheme="minorHAnsi" w:hAnsiTheme="minorHAnsi" w:cstheme="minorHAnsi"/>
        </w:rPr>
        <w:t xml:space="preserve"> pe </w:t>
      </w:r>
      <w:proofErr w:type="spellStart"/>
      <w:r w:rsidRPr="00A02102">
        <w:rPr>
          <w:rFonts w:asciiTheme="minorHAnsi" w:hAnsiTheme="minorHAnsi" w:cstheme="minorHAnsi"/>
        </w:rPr>
        <w:t>obiect</w:t>
      </w:r>
      <w:proofErr w:type="spellEnd"/>
      <w:r w:rsidRPr="00A02102">
        <w:rPr>
          <w:rFonts w:asciiTheme="minorHAnsi" w:hAnsiTheme="minorHAnsi" w:cstheme="minorHAnsi"/>
        </w:rPr>
        <w:t xml:space="preserve">, cu </w:t>
      </w:r>
      <w:proofErr w:type="spellStart"/>
      <w:r w:rsidRPr="00A02102">
        <w:rPr>
          <w:rFonts w:asciiTheme="minorHAnsi" w:hAnsiTheme="minorHAnsi" w:cstheme="minorHAnsi"/>
        </w:rPr>
        <w:t>verificarea</w:t>
      </w:r>
      <w:proofErr w:type="spellEnd"/>
      <w:r w:rsidRPr="00A02102">
        <w:rPr>
          <w:rFonts w:asciiTheme="minorHAnsi" w:hAnsiTheme="minorHAnsi" w:cstheme="minorHAnsi"/>
        </w:rPr>
        <w:t xml:space="preserve"> la </w:t>
      </w:r>
      <w:proofErr w:type="spellStart"/>
      <w:r w:rsidRPr="00A02102">
        <w:rPr>
          <w:rFonts w:asciiTheme="minorHAnsi" w:hAnsiTheme="minorHAnsi" w:cstheme="minorHAnsi"/>
        </w:rPr>
        <w:t>cerințele</w:t>
      </w:r>
      <w:proofErr w:type="spellEnd"/>
      <w:r w:rsidRPr="00A02102">
        <w:rPr>
          <w:rFonts w:asciiTheme="minorHAnsi" w:hAnsiTheme="minorHAnsi" w:cstheme="minorHAnsi"/>
        </w:rPr>
        <w:t xml:space="preserve"> de </w:t>
      </w:r>
      <w:proofErr w:type="spellStart"/>
      <w:r w:rsidRPr="00A02102">
        <w:rPr>
          <w:rFonts w:asciiTheme="minorHAnsi" w:hAnsiTheme="minorHAnsi" w:cstheme="minorHAnsi"/>
        </w:rPr>
        <w:t>calitate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inclusă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în</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această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etapă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unde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dacă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este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cazul</w:t>
      </w:r>
      <w:proofErr w:type="spellEnd"/>
      <w:r w:rsidRPr="00A02102">
        <w:rPr>
          <w:rFonts w:asciiTheme="minorHAnsi" w:hAnsiTheme="minorHAnsi" w:cstheme="minorHAnsi"/>
        </w:rPr>
        <w:t xml:space="preserve"> – se </w:t>
      </w:r>
      <w:proofErr w:type="spellStart"/>
      <w:r w:rsidRPr="00A02102">
        <w:rPr>
          <w:rFonts w:asciiTheme="minorHAnsi" w:hAnsiTheme="minorHAnsi" w:cstheme="minorHAnsi"/>
        </w:rPr>
        <w:t>consideră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îndeplinită</w:t>
      </w:r>
      <w:proofErr w:type="spellEnd"/>
      <w:r w:rsidRPr="00A02102">
        <w:rPr>
          <w:rFonts w:asciiTheme="minorHAnsi" w:hAnsiTheme="minorHAnsi" w:cstheme="minorHAnsi"/>
        </w:rPr>
        <w:t xml:space="preserve"> la </w:t>
      </w:r>
      <w:proofErr w:type="spellStart"/>
      <w:r w:rsidRPr="00A02102">
        <w:rPr>
          <w:rFonts w:asciiTheme="minorHAnsi" w:hAnsiTheme="minorHAnsi" w:cstheme="minorHAnsi"/>
        </w:rPr>
        <w:t>momentul</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semnării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procesului</w:t>
      </w:r>
      <w:proofErr w:type="spellEnd"/>
      <w:r w:rsidRPr="00A02102">
        <w:rPr>
          <w:rFonts w:asciiTheme="minorHAnsi" w:hAnsiTheme="minorHAnsi" w:cstheme="minorHAnsi"/>
        </w:rPr>
        <w:t xml:space="preserve">-verbal de </w:t>
      </w:r>
      <w:proofErr w:type="spellStart"/>
      <w:r w:rsidRPr="00A02102">
        <w:rPr>
          <w:rFonts w:asciiTheme="minorHAnsi" w:hAnsiTheme="minorHAnsi" w:cstheme="minorHAnsi"/>
        </w:rPr>
        <w:t>recepție</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cantitativă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și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calitativă</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aferent</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acestei</w:t>
      </w:r>
      <w:proofErr w:type="spellEnd"/>
      <w:r w:rsidRPr="00A02102">
        <w:rPr>
          <w:rFonts w:asciiTheme="minorHAnsi" w:hAnsiTheme="minorHAnsi" w:cstheme="minorHAnsi"/>
        </w:rPr>
        <w:t xml:space="preserve"> </w:t>
      </w:r>
      <w:proofErr w:type="spellStart"/>
      <w:r w:rsidRPr="00A02102">
        <w:rPr>
          <w:rFonts w:asciiTheme="minorHAnsi" w:hAnsiTheme="minorHAnsi" w:cstheme="minorHAnsi"/>
        </w:rPr>
        <w:t>etape</w:t>
      </w:r>
      <w:proofErr w:type="spellEnd"/>
      <w:r w:rsidRPr="00A02102">
        <w:rPr>
          <w:rFonts w:asciiTheme="minorHAnsi" w:hAnsiTheme="minorHAnsi" w:cstheme="minorHAnsi"/>
        </w:rPr>
        <w:t>.</w:t>
      </w:r>
    </w:p>
    <w:p w14:paraId="6C915478"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3.4 În urma finalizării corespunzătoare a tuturor Serviciilor ce fac obiectul prezentului Contract, Părțile vor proceda la încheierea </w:t>
      </w:r>
      <w:r w:rsidRPr="00ED2FBA">
        <w:rPr>
          <w:rFonts w:asciiTheme="minorHAnsi" w:hAnsiTheme="minorHAnsi" w:cstheme="minorHAnsi"/>
          <w:b/>
          <w:bCs/>
          <w:lang w:val="ro-RO"/>
        </w:rPr>
        <w:t>Procesului-verbal de recepție final</w:t>
      </w:r>
      <w:r w:rsidRPr="00ED2FBA">
        <w:rPr>
          <w:rFonts w:asciiTheme="minorHAnsi" w:hAnsiTheme="minorHAnsi" w:cstheme="minorHAnsi"/>
          <w:lang w:val="ro-RO"/>
        </w:rPr>
        <w:t>.</w:t>
      </w:r>
    </w:p>
    <w:p w14:paraId="6C915479"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4. PREȚUL ȘI PLATA CONTRACTULUI</w:t>
      </w:r>
    </w:p>
    <w:p w14:paraId="1D8110FB" w14:textId="77777777" w:rsidR="000C6782" w:rsidRPr="00ED2FBA" w:rsidRDefault="00685C70" w:rsidP="000C6782">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4.1 (1) </w:t>
      </w:r>
      <w:r w:rsidR="000C6782" w:rsidRPr="00ED2FBA">
        <w:rPr>
          <w:rFonts w:asciiTheme="minorHAnsi" w:hAnsiTheme="minorHAnsi" w:cstheme="minorHAnsi"/>
          <w:b/>
          <w:bCs/>
          <w:lang w:val="ro-RO"/>
        </w:rPr>
        <w:t>(1)</w:t>
      </w:r>
      <w:r w:rsidR="000C6782" w:rsidRPr="00ED2FBA">
        <w:rPr>
          <w:rFonts w:asciiTheme="minorHAnsi" w:hAnsiTheme="minorHAnsi" w:cstheme="minorHAnsi"/>
          <w:lang w:val="ro-RO"/>
        </w:rPr>
        <w:t xml:space="preserve"> Achizitorul se obligă să plătească Contractantului Prețul total convenit prin prezentul Contract pentru prestarea serviciilor descrise la art. 3.1, în sumă de ........ lei, la care se adaugă TVA în valoare de ........ lei, prețul final fiind de ........ lei. </w:t>
      </w:r>
    </w:p>
    <w:p w14:paraId="626E3628" w14:textId="77777777" w:rsidR="000C6782" w:rsidRPr="00ED2FBA" w:rsidRDefault="000C6782" w:rsidP="000C6782">
      <w:pPr>
        <w:spacing w:before="100" w:after="60"/>
        <w:jc w:val="both"/>
        <w:rPr>
          <w:rFonts w:asciiTheme="minorHAnsi" w:hAnsiTheme="minorHAnsi" w:cstheme="minorHAnsi"/>
          <w:lang w:val="ro-RO"/>
        </w:rPr>
      </w:pPr>
      <w:r w:rsidRPr="00ED2FBA">
        <w:rPr>
          <w:rFonts w:asciiTheme="minorHAnsi" w:hAnsiTheme="minorHAnsi" w:cstheme="minorHAnsi"/>
          <w:b/>
          <w:bCs/>
          <w:lang w:val="ro-RO"/>
        </w:rPr>
        <w:t>(2)</w:t>
      </w:r>
      <w:r w:rsidRPr="00ED2FBA">
        <w:rPr>
          <w:rFonts w:asciiTheme="minorHAnsi" w:hAnsiTheme="minorHAnsi" w:cstheme="minorHAnsi"/>
          <w:lang w:val="ro-RO"/>
        </w:rPr>
        <w:t xml:space="preserve"> Prețul este defalcat în conformitate cu etapele de îndeplinire a Contractului prevăzute la art. 3.2 și cu propunerea financiară a Contractantului, astfel:</w:t>
      </w:r>
    </w:p>
    <w:p w14:paraId="2569DCDC" w14:textId="77777777" w:rsidR="000C6782" w:rsidRPr="00ED2FBA" w:rsidRDefault="000C6782" w:rsidP="000C6782">
      <w:pPr>
        <w:spacing w:before="100" w:after="60"/>
        <w:jc w:val="both"/>
        <w:rPr>
          <w:rFonts w:asciiTheme="minorHAnsi" w:hAnsiTheme="minorHAnsi" w:cstheme="minorHAnsi"/>
          <w:lang w:val="ro-RO"/>
        </w:rPr>
      </w:pPr>
      <w:r w:rsidRPr="00ED2FBA">
        <w:rPr>
          <w:rFonts w:asciiTheme="minorHAnsi" w:hAnsiTheme="minorHAnsi" w:cstheme="minorHAnsi"/>
          <w:b/>
          <w:bCs/>
          <w:lang w:val="ro-RO"/>
        </w:rPr>
        <w:t>a)</w:t>
      </w:r>
      <w:r w:rsidRPr="00ED2FBA">
        <w:rPr>
          <w:rFonts w:asciiTheme="minorHAnsi" w:hAnsiTheme="minorHAnsi" w:cstheme="minorHAnsi"/>
          <w:lang w:val="ro-RO"/>
        </w:rPr>
        <w:t xml:space="preserve"> Etapa 1 – în sumă de ........ lei, la care se adaugă TVA în valoare de ........ lei;</w:t>
      </w:r>
    </w:p>
    <w:p w14:paraId="2774AACC" w14:textId="77777777" w:rsidR="000C6782" w:rsidRPr="00ED2FBA" w:rsidRDefault="000C6782" w:rsidP="000C6782">
      <w:pPr>
        <w:spacing w:before="100" w:after="60"/>
        <w:jc w:val="both"/>
        <w:rPr>
          <w:rFonts w:asciiTheme="minorHAnsi" w:hAnsiTheme="minorHAnsi" w:cstheme="minorHAnsi"/>
          <w:lang w:val="ro-RO"/>
        </w:rPr>
      </w:pPr>
      <w:r w:rsidRPr="00ED2FBA">
        <w:rPr>
          <w:rFonts w:asciiTheme="minorHAnsi" w:hAnsiTheme="minorHAnsi" w:cstheme="minorHAnsi"/>
          <w:b/>
          <w:bCs/>
          <w:lang w:val="ro-RO"/>
        </w:rPr>
        <w:t>b)</w:t>
      </w:r>
      <w:r w:rsidRPr="00ED2FBA">
        <w:rPr>
          <w:rFonts w:asciiTheme="minorHAnsi" w:hAnsiTheme="minorHAnsi" w:cstheme="minorHAnsi"/>
          <w:lang w:val="ro-RO"/>
        </w:rPr>
        <w:t xml:space="preserve"> Etapa 2 – în sumă de ........ lei, la care se adaugă TVA în valoare de ........ lei;</w:t>
      </w:r>
    </w:p>
    <w:p w14:paraId="7B7536AF" w14:textId="41C91094" w:rsidR="000C6782" w:rsidRPr="00ED2FBA" w:rsidRDefault="000C6782" w:rsidP="000C6782">
      <w:pPr>
        <w:spacing w:before="100" w:after="60"/>
        <w:jc w:val="both"/>
        <w:rPr>
          <w:rFonts w:asciiTheme="minorHAnsi" w:hAnsiTheme="minorHAnsi" w:cstheme="minorHAnsi"/>
          <w:lang w:val="ro-RO"/>
        </w:rPr>
      </w:pPr>
      <w:r w:rsidRPr="00ED2FBA">
        <w:rPr>
          <w:rFonts w:asciiTheme="minorHAnsi" w:hAnsiTheme="minorHAnsi" w:cstheme="minorHAnsi"/>
          <w:b/>
          <w:bCs/>
          <w:lang w:val="ro-RO"/>
        </w:rPr>
        <w:t>c)</w:t>
      </w:r>
      <w:r w:rsidRPr="00ED2FBA">
        <w:rPr>
          <w:rFonts w:asciiTheme="minorHAnsi" w:hAnsiTheme="minorHAnsi" w:cstheme="minorHAnsi"/>
          <w:lang w:val="ro-RO"/>
        </w:rPr>
        <w:t xml:space="preserve"> Etapa 3 – în sumă de ........ lei, la care se adaugă TVA în valoare de ........ lei.</w:t>
      </w:r>
    </w:p>
    <w:p w14:paraId="5ABFDF0B" w14:textId="77777777" w:rsidR="000C6782" w:rsidRPr="00ED2FBA" w:rsidRDefault="000C6782" w:rsidP="000C6782">
      <w:pPr>
        <w:spacing w:before="100" w:after="60"/>
        <w:jc w:val="both"/>
        <w:rPr>
          <w:rFonts w:asciiTheme="minorHAnsi" w:hAnsiTheme="minorHAnsi" w:cstheme="minorHAnsi"/>
          <w:lang w:val="ro-RO"/>
        </w:rPr>
      </w:pPr>
      <w:r w:rsidRPr="00ED2FBA">
        <w:rPr>
          <w:rFonts w:asciiTheme="minorHAnsi" w:hAnsiTheme="minorHAnsi" w:cstheme="minorHAnsi"/>
          <w:b/>
          <w:bCs/>
          <w:lang w:val="ro-RO"/>
        </w:rPr>
        <w:t>(3)</w:t>
      </w:r>
      <w:r w:rsidRPr="00ED2FBA">
        <w:rPr>
          <w:rFonts w:asciiTheme="minorHAnsi" w:hAnsiTheme="minorHAnsi" w:cstheme="minorHAnsi"/>
          <w:lang w:val="ro-RO"/>
        </w:rPr>
        <w:t xml:space="preserve"> Plata Contractului se realizează etapizat, în baza facturilor emise de Contractant în sistemul e-Factura, ulterior predării și recepției livrabilelor aferente fiecărei etape, după cum urmează:</w:t>
      </w:r>
      <w:r w:rsidRPr="00ED2FBA">
        <w:rPr>
          <w:rFonts w:asciiTheme="minorHAnsi" w:hAnsiTheme="minorHAnsi" w:cstheme="minorHAnsi"/>
          <w:lang w:val="ro-RO"/>
        </w:rPr>
        <w:br/>
      </w:r>
      <w:r w:rsidRPr="00ED2FBA">
        <w:rPr>
          <w:rFonts w:asciiTheme="minorHAnsi" w:hAnsiTheme="minorHAnsi" w:cstheme="minorHAnsi"/>
          <w:b/>
          <w:bCs/>
          <w:lang w:val="ro-RO"/>
        </w:rPr>
        <w:t>a)</w:t>
      </w:r>
      <w:r w:rsidRPr="00ED2FBA">
        <w:rPr>
          <w:rFonts w:asciiTheme="minorHAnsi" w:hAnsiTheme="minorHAnsi" w:cstheme="minorHAnsi"/>
          <w:lang w:val="ro-RO"/>
        </w:rPr>
        <w:t xml:space="preserve"> pentru </w:t>
      </w:r>
      <w:r w:rsidRPr="00ED2FBA">
        <w:rPr>
          <w:rFonts w:asciiTheme="minorHAnsi" w:hAnsiTheme="minorHAnsi" w:cstheme="minorHAnsi"/>
          <w:b/>
          <w:bCs/>
          <w:lang w:val="ro-RO"/>
        </w:rPr>
        <w:t>Etapa 1</w:t>
      </w:r>
      <w:r w:rsidRPr="00ED2FBA">
        <w:rPr>
          <w:rFonts w:asciiTheme="minorHAnsi" w:hAnsiTheme="minorHAnsi" w:cstheme="minorHAnsi"/>
          <w:lang w:val="ro-RO"/>
        </w:rPr>
        <w:t>, plata se efectuează după predarea și recepția documentațiilor aferente obținerii Certificatului/Certificatelor de Urbanism, pe baza procesului-verbal de recepție cantitativă și calitativă;</w:t>
      </w:r>
      <w:r w:rsidRPr="00ED2FBA">
        <w:rPr>
          <w:rFonts w:asciiTheme="minorHAnsi" w:hAnsiTheme="minorHAnsi" w:cstheme="minorHAnsi"/>
          <w:lang w:val="ro-RO"/>
        </w:rPr>
        <w:br/>
      </w:r>
      <w:r w:rsidRPr="00ED2FBA">
        <w:rPr>
          <w:rFonts w:asciiTheme="minorHAnsi" w:hAnsiTheme="minorHAnsi" w:cstheme="minorHAnsi"/>
          <w:b/>
          <w:bCs/>
          <w:lang w:val="ro-RO"/>
        </w:rPr>
        <w:t>b)</w:t>
      </w:r>
      <w:r w:rsidRPr="00ED2FBA">
        <w:rPr>
          <w:rFonts w:asciiTheme="minorHAnsi" w:hAnsiTheme="minorHAnsi" w:cstheme="minorHAnsi"/>
          <w:lang w:val="ro-RO"/>
        </w:rPr>
        <w:t xml:space="preserve"> pentru </w:t>
      </w:r>
      <w:r w:rsidRPr="00ED2FBA">
        <w:rPr>
          <w:rFonts w:asciiTheme="minorHAnsi" w:hAnsiTheme="minorHAnsi" w:cstheme="minorHAnsi"/>
          <w:b/>
          <w:bCs/>
          <w:lang w:val="ro-RO"/>
        </w:rPr>
        <w:t>Etapa 2</w:t>
      </w:r>
      <w:r w:rsidRPr="00ED2FBA">
        <w:rPr>
          <w:rFonts w:asciiTheme="minorHAnsi" w:hAnsiTheme="minorHAnsi" w:cstheme="minorHAnsi"/>
          <w:lang w:val="ro-RO"/>
        </w:rPr>
        <w:t>, plata se efectuează după predarea și recepția documentațiilor aferente avizelor/acordurilor solicitate prin Certificatul/Certificatele de Urbanism, precum și a documentațiilor tehnice conexe, după caz, pe baza procesului-verbal de recepție cantitativă și calitativă;</w:t>
      </w:r>
      <w:r w:rsidRPr="00ED2FBA">
        <w:rPr>
          <w:rFonts w:asciiTheme="minorHAnsi" w:hAnsiTheme="minorHAnsi" w:cstheme="minorHAnsi"/>
          <w:lang w:val="ro-RO"/>
        </w:rPr>
        <w:br/>
      </w:r>
      <w:r w:rsidRPr="00ED2FBA">
        <w:rPr>
          <w:rFonts w:asciiTheme="minorHAnsi" w:hAnsiTheme="minorHAnsi" w:cstheme="minorHAnsi"/>
          <w:b/>
          <w:bCs/>
          <w:lang w:val="ro-RO"/>
        </w:rPr>
        <w:t>c)</w:t>
      </w:r>
      <w:r w:rsidRPr="00ED2FBA">
        <w:rPr>
          <w:rFonts w:asciiTheme="minorHAnsi" w:hAnsiTheme="minorHAnsi" w:cstheme="minorHAnsi"/>
          <w:lang w:val="ro-RO"/>
        </w:rPr>
        <w:t xml:space="preserve"> pentru </w:t>
      </w:r>
      <w:r w:rsidRPr="00ED2FBA">
        <w:rPr>
          <w:rFonts w:asciiTheme="minorHAnsi" w:hAnsiTheme="minorHAnsi" w:cstheme="minorHAnsi"/>
          <w:b/>
          <w:bCs/>
          <w:lang w:val="ro-RO"/>
        </w:rPr>
        <w:t>Etapa 3</w:t>
      </w:r>
      <w:r w:rsidRPr="00ED2FBA">
        <w:rPr>
          <w:rFonts w:asciiTheme="minorHAnsi" w:hAnsiTheme="minorHAnsi" w:cstheme="minorHAnsi"/>
          <w:lang w:val="ro-RO"/>
        </w:rPr>
        <w:t xml:space="preserve">, plata se efectuează după predarea și recepția documentațiilor </w:t>
      </w:r>
      <w:proofErr w:type="spellStart"/>
      <w:r w:rsidRPr="00ED2FBA">
        <w:rPr>
          <w:rFonts w:asciiTheme="minorHAnsi" w:hAnsiTheme="minorHAnsi" w:cstheme="minorHAnsi"/>
          <w:lang w:val="ro-RO"/>
        </w:rPr>
        <w:t>tehnico</w:t>
      </w:r>
      <w:proofErr w:type="spellEnd"/>
      <w:r w:rsidRPr="00ED2FBA">
        <w:rPr>
          <w:rFonts w:asciiTheme="minorHAnsi" w:hAnsiTheme="minorHAnsi" w:cstheme="minorHAnsi"/>
          <w:lang w:val="ro-RO"/>
        </w:rPr>
        <w:t>-economice faza SF/DALI, inclusiv Devizul general și devizul pe obiect, cu verificarea la cerințele de calitate inclusă în această etapă, unde și dacă este cazul, pe baza procesului-verbal de recepție cantitativă și calitativă.</w:t>
      </w:r>
    </w:p>
    <w:p w14:paraId="6C915482" w14:textId="569B43B3" w:rsidR="00234844" w:rsidRPr="00ED2FBA" w:rsidRDefault="00685C70" w:rsidP="000C6782">
      <w:pPr>
        <w:spacing w:before="100" w:after="60"/>
        <w:jc w:val="both"/>
        <w:rPr>
          <w:rFonts w:asciiTheme="minorHAnsi" w:hAnsiTheme="minorHAnsi" w:cstheme="minorHAnsi"/>
          <w:lang w:val="ro-RO"/>
        </w:rPr>
      </w:pPr>
      <w:r w:rsidRPr="00ED2FBA">
        <w:rPr>
          <w:rFonts w:asciiTheme="minorHAnsi" w:hAnsiTheme="minorHAnsi" w:cstheme="minorHAnsi"/>
          <w:lang w:val="ro-RO"/>
        </w:rPr>
        <w:lastRenderedPageBreak/>
        <w:t>4.2 Prețul include toate Costurile și cheltuielile necesare pentru îndeplinirea obiectului contractului inclusiv onorariile experților, cheltuielile de deplasare, dotările/echipamentele, asigurări de răspundere civilă profesională, și orice alte cheltuieli care vor fi angajate de Prestator astfel încât obiectul contractului să fie îndeplinit în integralitate, serviciile să fie realizate și recepționate de către Achizitor. Taxele pentru obținerea avizelor, acordurilor menționate în Certificatul de urbanism vor fi achitate de către Beneficiarii finali.</w:t>
      </w:r>
    </w:p>
    <w:p w14:paraId="6C915483" w14:textId="016F29DE"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4.3 Plata facturilor se va realiza prin transfer bancar </w:t>
      </w:r>
      <w:r w:rsidR="008D08E7" w:rsidRPr="00ED2FBA">
        <w:rPr>
          <w:rFonts w:asciiTheme="minorHAnsi" w:hAnsiTheme="minorHAnsi" w:cstheme="minorHAnsi"/>
          <w:lang w:val="ro-RO"/>
        </w:rPr>
        <w:t xml:space="preserve">, în urma recepției serviciilor, </w:t>
      </w:r>
      <w:r w:rsidRPr="00ED2FBA">
        <w:rPr>
          <w:rFonts w:asciiTheme="minorHAnsi" w:hAnsiTheme="minorHAnsi" w:cstheme="minorHAnsi"/>
          <w:lang w:val="ro-RO"/>
        </w:rPr>
        <w:t>și cu respectarea dispozițiilor Legii 72/2013 privind măsurile pentru combaterea întârzierii în executarea obligațiilor de plată a unor sume de bani rezultând din contracte încheiate între profesioniști și între aceștia și autorități contractante.</w:t>
      </w:r>
    </w:p>
    <w:p w14:paraId="6C915484"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4.4 Prețul este ferm și nu se ajustează.</w:t>
      </w:r>
    </w:p>
    <w:p w14:paraId="6C915485"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4.5 Nu se acordă avans.</w:t>
      </w:r>
    </w:p>
    <w:p w14:paraId="6C915486"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5. DURATA ȘI EXECUTAREA CONTRACTULUI</w:t>
      </w:r>
    </w:p>
    <w:p w14:paraId="6E420AD0" w14:textId="77777777" w:rsidR="00ED2FBA" w:rsidRPr="00ED2FBA" w:rsidRDefault="00ED2FBA" w:rsidP="00ED2FBA">
      <w:pPr>
        <w:spacing w:before="240" w:after="120"/>
        <w:jc w:val="both"/>
        <w:rPr>
          <w:rFonts w:asciiTheme="minorHAnsi" w:hAnsiTheme="minorHAnsi" w:cstheme="minorHAnsi"/>
          <w:lang w:val="ro-RO"/>
        </w:rPr>
      </w:pPr>
      <w:r w:rsidRPr="00ED2FBA">
        <w:rPr>
          <w:rFonts w:asciiTheme="minorHAnsi" w:hAnsiTheme="minorHAnsi" w:cstheme="minorHAnsi"/>
          <w:b/>
          <w:bCs/>
          <w:lang w:val="ro-RO"/>
        </w:rPr>
        <w:t>5.1</w:t>
      </w:r>
      <w:r w:rsidRPr="00ED2FBA">
        <w:rPr>
          <w:rFonts w:asciiTheme="minorHAnsi" w:hAnsiTheme="minorHAnsi" w:cstheme="minorHAnsi"/>
          <w:lang w:val="ro-RO"/>
        </w:rPr>
        <w:t xml:space="preserve"> Prezentul Contract intră în vigoare la data semnării lui de către ultima Parte și este valabil până la îndeplinirea integrală și corespunzătoare a obligațiilor de către ambele Părți, iar Contractul operează valabil între Părți, potrivit legii.</w:t>
      </w:r>
    </w:p>
    <w:p w14:paraId="733995C2" w14:textId="77777777" w:rsidR="00B526FD" w:rsidRPr="00B526FD" w:rsidRDefault="00B526FD" w:rsidP="00B526FD">
      <w:pPr>
        <w:spacing w:before="240" w:after="120"/>
        <w:jc w:val="both"/>
        <w:rPr>
          <w:rFonts w:asciiTheme="minorHAnsi" w:hAnsiTheme="minorHAnsi" w:cstheme="minorHAnsi"/>
          <w:bCs/>
        </w:rPr>
      </w:pPr>
      <w:r w:rsidRPr="00B526FD">
        <w:rPr>
          <w:rFonts w:asciiTheme="minorHAnsi" w:hAnsiTheme="minorHAnsi" w:cstheme="minorHAnsi"/>
          <w:bCs/>
        </w:rPr>
        <w:t xml:space="preserve">5.2 Etapa 1 a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constând</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elaborarea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predarea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aferente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obținerii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Certificatului</w:t>
      </w:r>
      <w:proofErr w:type="spellEnd"/>
      <w:r w:rsidRPr="00B526FD">
        <w:rPr>
          <w:rFonts w:asciiTheme="minorHAnsi" w:hAnsiTheme="minorHAnsi" w:cstheme="minorHAnsi"/>
          <w:bCs/>
        </w:rPr>
        <w:t>/</w:t>
      </w:r>
      <w:proofErr w:type="spellStart"/>
      <w:r w:rsidRPr="00B526FD">
        <w:rPr>
          <w:rFonts w:asciiTheme="minorHAnsi" w:hAnsiTheme="minorHAnsi" w:cstheme="minorHAnsi"/>
          <w:bCs/>
        </w:rPr>
        <w:t>Certificatelor</w:t>
      </w:r>
      <w:proofErr w:type="spellEnd"/>
      <w:r w:rsidRPr="00B526FD">
        <w:rPr>
          <w:rFonts w:asciiTheme="minorHAnsi" w:hAnsiTheme="minorHAnsi" w:cstheme="minorHAnsi"/>
          <w:bCs/>
        </w:rPr>
        <w:t xml:space="preserve"> de Urbanism </w:t>
      </w:r>
      <w:proofErr w:type="spellStart"/>
      <w:r w:rsidRPr="00B526FD">
        <w:rPr>
          <w:rFonts w:asciiTheme="minorHAnsi" w:hAnsiTheme="minorHAnsi" w:cstheme="minorHAnsi"/>
          <w:bCs/>
        </w:rPr>
        <w:t>pentru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lotul</w:t>
      </w:r>
      <w:proofErr w:type="spellEnd"/>
      <w:r w:rsidRPr="00B526FD">
        <w:rPr>
          <w:rFonts w:asciiTheme="minorHAnsi" w:hAnsiTheme="minorHAnsi" w:cstheme="minorHAnsi"/>
          <w:bCs/>
        </w:rPr>
        <w:t xml:space="preserve"> care face </w:t>
      </w:r>
      <w:proofErr w:type="spellStart"/>
      <w:r w:rsidRPr="00B526FD">
        <w:rPr>
          <w:rFonts w:asciiTheme="minorHAnsi" w:hAnsiTheme="minorHAnsi" w:cstheme="minorHAnsi"/>
          <w:bCs/>
        </w:rPr>
        <w:t>obiectul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prezentului</w:t>
      </w:r>
      <w:proofErr w:type="spellEnd"/>
      <w:r w:rsidRPr="00B526FD">
        <w:rPr>
          <w:rFonts w:asciiTheme="minorHAnsi" w:hAnsiTheme="minorHAnsi" w:cstheme="minorHAnsi"/>
          <w:bCs/>
        </w:rPr>
        <w:t xml:space="preserve"> Contract, se </w:t>
      </w:r>
      <w:proofErr w:type="spellStart"/>
      <w:r w:rsidRPr="00B526FD">
        <w:rPr>
          <w:rFonts w:asciiTheme="minorHAnsi" w:hAnsiTheme="minorHAnsi" w:cstheme="minorHAnsi"/>
          <w:bCs/>
        </w:rPr>
        <w:t>va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realiza</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depunerea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documentației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pentru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obținerea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Certificatului</w:t>
      </w:r>
      <w:proofErr w:type="spellEnd"/>
      <w:r w:rsidRPr="00B526FD">
        <w:rPr>
          <w:rFonts w:asciiTheme="minorHAnsi" w:hAnsiTheme="minorHAnsi" w:cstheme="minorHAnsi"/>
          <w:bCs/>
        </w:rPr>
        <w:t xml:space="preserve"> de Urbanism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maximum 2 </w:t>
      </w:r>
      <w:proofErr w:type="spellStart"/>
      <w:r w:rsidRPr="00B526FD">
        <w:rPr>
          <w:rFonts w:asciiTheme="minorHAnsi" w:hAnsiTheme="minorHAnsi" w:cstheme="minorHAnsi"/>
          <w:bCs/>
        </w:rPr>
        <w:t>săptămâni</w:t>
      </w:r>
      <w:proofErr w:type="spellEnd"/>
      <w:r w:rsidRPr="00B526FD">
        <w:rPr>
          <w:rFonts w:asciiTheme="minorHAnsi" w:hAnsiTheme="minorHAnsi" w:cstheme="minorHAnsi"/>
          <w:bCs/>
        </w:rPr>
        <w:t xml:space="preserve"> de la data </w:t>
      </w:r>
      <w:proofErr w:type="spellStart"/>
      <w:r w:rsidRPr="00B526FD">
        <w:rPr>
          <w:rFonts w:asciiTheme="minorHAnsi" w:hAnsiTheme="minorHAnsi" w:cstheme="minorHAnsi"/>
          <w:bCs/>
        </w:rPr>
        <w:t>înscrisă</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ordinul</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începere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prestării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serviciilor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astfel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încât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Certificatul</w:t>
      </w:r>
      <w:proofErr w:type="spellEnd"/>
      <w:r w:rsidRPr="00B526FD">
        <w:rPr>
          <w:rFonts w:asciiTheme="minorHAnsi" w:hAnsiTheme="minorHAnsi" w:cstheme="minorHAnsi"/>
          <w:bCs/>
        </w:rPr>
        <w:t>/</w:t>
      </w:r>
      <w:proofErr w:type="spellStart"/>
      <w:r w:rsidRPr="00B526FD">
        <w:rPr>
          <w:rFonts w:asciiTheme="minorHAnsi" w:hAnsiTheme="minorHAnsi" w:cstheme="minorHAnsi"/>
          <w:bCs/>
        </w:rPr>
        <w:t>Certificatele</w:t>
      </w:r>
      <w:proofErr w:type="spellEnd"/>
      <w:r w:rsidRPr="00B526FD">
        <w:rPr>
          <w:rFonts w:asciiTheme="minorHAnsi" w:hAnsiTheme="minorHAnsi" w:cstheme="minorHAnsi"/>
          <w:bCs/>
        </w:rPr>
        <w:t xml:space="preserve"> de Urbanism </w:t>
      </w:r>
      <w:proofErr w:type="spellStart"/>
      <w:r w:rsidRPr="00B526FD">
        <w:rPr>
          <w:rFonts w:asciiTheme="minorHAnsi" w:hAnsiTheme="minorHAnsi" w:cstheme="minorHAnsi"/>
          <w:bCs/>
        </w:rPr>
        <w:t>să</w:t>
      </w:r>
      <w:proofErr w:type="spellEnd"/>
      <w:r w:rsidRPr="00B526FD">
        <w:rPr>
          <w:rFonts w:asciiTheme="minorHAnsi" w:hAnsiTheme="minorHAnsi" w:cstheme="minorHAnsi"/>
          <w:bCs/>
        </w:rPr>
        <w:t xml:space="preserve"> fie </w:t>
      </w:r>
      <w:proofErr w:type="spellStart"/>
      <w:r w:rsidRPr="00B526FD">
        <w:rPr>
          <w:rFonts w:asciiTheme="minorHAnsi" w:hAnsiTheme="minorHAnsi" w:cstheme="minorHAnsi"/>
          <w:bCs/>
        </w:rPr>
        <w:t>obținut</w:t>
      </w:r>
      <w:proofErr w:type="spellEnd"/>
      <w:r w:rsidRPr="00B526FD">
        <w:rPr>
          <w:rFonts w:asciiTheme="minorHAnsi" w:hAnsiTheme="minorHAnsi" w:cstheme="minorHAnsi"/>
          <w:bCs/>
        </w:rPr>
        <w:t xml:space="preserve">(e)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maximum 4 </w:t>
      </w:r>
      <w:proofErr w:type="spellStart"/>
      <w:r w:rsidRPr="00B526FD">
        <w:rPr>
          <w:rFonts w:asciiTheme="minorHAnsi" w:hAnsiTheme="minorHAnsi" w:cstheme="minorHAnsi"/>
          <w:bCs/>
        </w:rPr>
        <w:t>săptămâni</w:t>
      </w:r>
      <w:proofErr w:type="spellEnd"/>
      <w:r w:rsidRPr="00B526FD">
        <w:rPr>
          <w:rFonts w:asciiTheme="minorHAnsi" w:hAnsiTheme="minorHAnsi" w:cstheme="minorHAnsi"/>
          <w:bCs/>
        </w:rPr>
        <w:t xml:space="preserve"> de la </w:t>
      </w:r>
      <w:proofErr w:type="spellStart"/>
      <w:r w:rsidRPr="00B526FD">
        <w:rPr>
          <w:rFonts w:asciiTheme="minorHAnsi" w:hAnsiTheme="minorHAnsi" w:cstheme="minorHAnsi"/>
          <w:bCs/>
        </w:rPr>
        <w:t>aceeași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dată</w:t>
      </w:r>
      <w:proofErr w:type="spellEnd"/>
      <w:r w:rsidRPr="00B526FD">
        <w:rPr>
          <w:rFonts w:asciiTheme="minorHAnsi" w:hAnsiTheme="minorHAnsi" w:cstheme="minorHAnsi"/>
          <w:bCs/>
        </w:rPr>
        <w:t>.</w:t>
      </w:r>
    </w:p>
    <w:p w14:paraId="03331F74" w14:textId="77777777" w:rsidR="00B526FD" w:rsidRPr="00B526FD" w:rsidRDefault="00B526FD" w:rsidP="00B526FD">
      <w:pPr>
        <w:spacing w:before="240" w:after="120"/>
        <w:jc w:val="both"/>
        <w:rPr>
          <w:rFonts w:asciiTheme="minorHAnsi" w:hAnsiTheme="minorHAnsi" w:cstheme="minorHAnsi"/>
          <w:bCs/>
        </w:rPr>
      </w:pPr>
      <w:r w:rsidRPr="00B526FD">
        <w:rPr>
          <w:rFonts w:asciiTheme="minorHAnsi" w:hAnsiTheme="minorHAnsi" w:cstheme="minorHAnsi"/>
          <w:bCs/>
        </w:rPr>
        <w:t xml:space="preserve">5.3 Etapa 2 a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constând</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elaborarea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predarea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aferente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avizelor</w:t>
      </w:r>
      <w:proofErr w:type="spellEnd"/>
      <w:r w:rsidRPr="00B526FD">
        <w:rPr>
          <w:rFonts w:asciiTheme="minorHAnsi" w:hAnsiTheme="minorHAnsi" w:cstheme="minorHAnsi"/>
          <w:bCs/>
        </w:rPr>
        <w:t>/</w:t>
      </w:r>
      <w:proofErr w:type="spellStart"/>
      <w:r w:rsidRPr="00B526FD">
        <w:rPr>
          <w:rFonts w:asciiTheme="minorHAnsi" w:hAnsiTheme="minorHAnsi" w:cstheme="minorHAnsi"/>
          <w:bCs/>
        </w:rPr>
        <w:t>acordurilor</w:t>
      </w:r>
      <w:proofErr w:type="spellEnd"/>
      <w:r w:rsidRPr="00B526FD">
        <w:rPr>
          <w:rFonts w:asciiTheme="minorHAnsi" w:hAnsiTheme="minorHAnsi" w:cstheme="minorHAnsi"/>
          <w:bCs/>
        </w:rPr>
        <w:t xml:space="preserve"> solicitate </w:t>
      </w:r>
      <w:proofErr w:type="spellStart"/>
      <w:r w:rsidRPr="00B526FD">
        <w:rPr>
          <w:rFonts w:asciiTheme="minorHAnsi" w:hAnsiTheme="minorHAnsi" w:cstheme="minorHAnsi"/>
          <w:bCs/>
        </w:rPr>
        <w:t>prin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Certificatul</w:t>
      </w:r>
      <w:proofErr w:type="spellEnd"/>
      <w:r w:rsidRPr="00B526FD">
        <w:rPr>
          <w:rFonts w:asciiTheme="minorHAnsi" w:hAnsiTheme="minorHAnsi" w:cstheme="minorHAnsi"/>
          <w:bCs/>
        </w:rPr>
        <w:t>/</w:t>
      </w:r>
      <w:proofErr w:type="spellStart"/>
      <w:r w:rsidRPr="00B526FD">
        <w:rPr>
          <w:rFonts w:asciiTheme="minorHAnsi" w:hAnsiTheme="minorHAnsi" w:cstheme="minorHAnsi"/>
          <w:bCs/>
        </w:rPr>
        <w:t>Certificatele</w:t>
      </w:r>
      <w:proofErr w:type="spellEnd"/>
      <w:r w:rsidRPr="00B526FD">
        <w:rPr>
          <w:rFonts w:asciiTheme="minorHAnsi" w:hAnsiTheme="minorHAnsi" w:cstheme="minorHAnsi"/>
          <w:bCs/>
        </w:rPr>
        <w:t xml:space="preserve"> de Urbanism, precum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tehnice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conexe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după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caz</w:t>
      </w:r>
      <w:proofErr w:type="spellEnd"/>
      <w:r w:rsidRPr="00B526FD">
        <w:rPr>
          <w:rFonts w:asciiTheme="minorHAnsi" w:hAnsiTheme="minorHAnsi" w:cstheme="minorHAnsi"/>
          <w:bCs/>
        </w:rPr>
        <w:t xml:space="preserve">, se </w:t>
      </w:r>
      <w:proofErr w:type="spellStart"/>
      <w:r w:rsidRPr="00B526FD">
        <w:rPr>
          <w:rFonts w:asciiTheme="minorHAnsi" w:hAnsiTheme="minorHAnsi" w:cstheme="minorHAnsi"/>
          <w:bCs/>
        </w:rPr>
        <w:t>va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realiza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corelare</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Planul</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lucru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acceptat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interdependențele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dintre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activități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astfel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încât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permită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finalizarea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Etapei</w:t>
      </w:r>
      <w:proofErr w:type="spellEnd"/>
      <w:r w:rsidRPr="00B526FD">
        <w:rPr>
          <w:rFonts w:asciiTheme="minorHAnsi" w:hAnsiTheme="minorHAnsi" w:cstheme="minorHAnsi"/>
          <w:bCs/>
        </w:rPr>
        <w:t xml:space="preserve"> 3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respectarea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duratei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totale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prevăzute</w:t>
      </w:r>
      <w:proofErr w:type="spellEnd"/>
      <w:r w:rsidRPr="00B526FD">
        <w:rPr>
          <w:rFonts w:asciiTheme="minorHAnsi" w:hAnsiTheme="minorHAnsi" w:cstheme="minorHAnsi"/>
          <w:bCs/>
        </w:rPr>
        <w:t xml:space="preserve"> la art. 5.5.</w:t>
      </w:r>
    </w:p>
    <w:p w14:paraId="5B4A4EE0" w14:textId="77777777" w:rsidR="00B526FD" w:rsidRPr="00B526FD" w:rsidRDefault="00B526FD" w:rsidP="00B526FD">
      <w:pPr>
        <w:spacing w:before="240" w:after="120"/>
        <w:jc w:val="both"/>
        <w:rPr>
          <w:rFonts w:asciiTheme="minorHAnsi" w:hAnsiTheme="minorHAnsi" w:cstheme="minorHAnsi"/>
          <w:bCs/>
        </w:rPr>
      </w:pPr>
      <w:r w:rsidRPr="00B526FD">
        <w:rPr>
          <w:rFonts w:asciiTheme="minorHAnsi" w:hAnsiTheme="minorHAnsi" w:cstheme="minorHAnsi"/>
          <w:bCs/>
        </w:rPr>
        <w:t xml:space="preserve">5.4 Etapa 3 a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constând</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elaborarea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predarea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tehnico-economice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faza</w:t>
      </w:r>
      <w:proofErr w:type="spellEnd"/>
      <w:r w:rsidRPr="00B526FD">
        <w:rPr>
          <w:rFonts w:asciiTheme="minorHAnsi" w:hAnsiTheme="minorHAnsi" w:cstheme="minorHAnsi"/>
          <w:bCs/>
        </w:rPr>
        <w:t xml:space="preserve"> SF/DALI, </w:t>
      </w:r>
      <w:proofErr w:type="spellStart"/>
      <w:r w:rsidRPr="00B526FD">
        <w:rPr>
          <w:rFonts w:asciiTheme="minorHAnsi" w:hAnsiTheme="minorHAnsi" w:cstheme="minorHAnsi"/>
          <w:bCs/>
        </w:rPr>
        <w:t>inclusiv</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fundamentarea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soluției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propuse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indicatorii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tehnico-economici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Devizul</w:t>
      </w:r>
      <w:proofErr w:type="spellEnd"/>
      <w:r w:rsidRPr="00B526FD">
        <w:rPr>
          <w:rFonts w:asciiTheme="minorHAnsi" w:hAnsiTheme="minorHAnsi" w:cstheme="minorHAnsi"/>
          <w:bCs/>
        </w:rPr>
        <w:t xml:space="preserve"> general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devizul</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obiect</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verificarea</w:t>
      </w:r>
      <w:proofErr w:type="spellEnd"/>
      <w:r w:rsidRPr="00B526FD">
        <w:rPr>
          <w:rFonts w:asciiTheme="minorHAnsi" w:hAnsiTheme="minorHAnsi" w:cstheme="minorHAnsi"/>
          <w:bCs/>
        </w:rPr>
        <w:t xml:space="preserve"> la </w:t>
      </w:r>
      <w:proofErr w:type="spellStart"/>
      <w:r w:rsidRPr="00B526FD">
        <w:rPr>
          <w:rFonts w:asciiTheme="minorHAnsi" w:hAnsiTheme="minorHAnsi" w:cstheme="minorHAnsi"/>
          <w:bCs/>
        </w:rPr>
        <w:t>cerințele</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calitate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inclusă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această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etapă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unde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dacă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este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cazul</w:t>
      </w:r>
      <w:proofErr w:type="spellEnd"/>
      <w:r w:rsidRPr="00B526FD">
        <w:rPr>
          <w:rFonts w:asciiTheme="minorHAnsi" w:hAnsiTheme="minorHAnsi" w:cstheme="minorHAnsi"/>
          <w:bCs/>
        </w:rPr>
        <w:t xml:space="preserve">, se </w:t>
      </w:r>
      <w:proofErr w:type="spellStart"/>
      <w:r w:rsidRPr="00B526FD">
        <w:rPr>
          <w:rFonts w:asciiTheme="minorHAnsi" w:hAnsiTheme="minorHAnsi" w:cstheme="minorHAnsi"/>
          <w:bCs/>
        </w:rPr>
        <w:t>va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îndeplini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maximum 12 </w:t>
      </w:r>
      <w:proofErr w:type="spellStart"/>
      <w:r w:rsidRPr="00B526FD">
        <w:rPr>
          <w:rFonts w:asciiTheme="minorHAnsi" w:hAnsiTheme="minorHAnsi" w:cstheme="minorHAnsi"/>
          <w:bCs/>
        </w:rPr>
        <w:t>săptămâni</w:t>
      </w:r>
      <w:proofErr w:type="spellEnd"/>
      <w:r w:rsidRPr="00B526FD">
        <w:rPr>
          <w:rFonts w:asciiTheme="minorHAnsi" w:hAnsiTheme="minorHAnsi" w:cstheme="minorHAnsi"/>
          <w:bCs/>
        </w:rPr>
        <w:t xml:space="preserve"> de la data </w:t>
      </w:r>
      <w:proofErr w:type="spellStart"/>
      <w:r w:rsidRPr="00B526FD">
        <w:rPr>
          <w:rFonts w:asciiTheme="minorHAnsi" w:hAnsiTheme="minorHAnsi" w:cstheme="minorHAnsi"/>
          <w:bCs/>
        </w:rPr>
        <w:t>înscrisă</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ordinul</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începere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prestării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serviciilor</w:t>
      </w:r>
      <w:proofErr w:type="spellEnd"/>
      <w:r w:rsidRPr="00B526FD">
        <w:rPr>
          <w:rFonts w:asciiTheme="minorHAnsi" w:hAnsiTheme="minorHAnsi" w:cstheme="minorHAnsi"/>
          <w:bCs/>
        </w:rPr>
        <w:t>.</w:t>
      </w:r>
    </w:p>
    <w:p w14:paraId="4CC0C7E2" w14:textId="77777777" w:rsidR="00B526FD" w:rsidRPr="00B526FD" w:rsidRDefault="00B526FD" w:rsidP="00B526FD">
      <w:pPr>
        <w:spacing w:before="240" w:after="120"/>
        <w:jc w:val="both"/>
        <w:rPr>
          <w:rFonts w:asciiTheme="minorHAnsi" w:hAnsiTheme="minorHAnsi" w:cstheme="minorHAnsi"/>
          <w:bCs/>
        </w:rPr>
      </w:pPr>
      <w:r w:rsidRPr="00B526FD">
        <w:rPr>
          <w:rFonts w:asciiTheme="minorHAnsi" w:hAnsiTheme="minorHAnsi" w:cstheme="minorHAnsi"/>
          <w:bCs/>
        </w:rPr>
        <w:t xml:space="preserve">5.5 </w:t>
      </w:r>
      <w:proofErr w:type="spellStart"/>
      <w:r w:rsidRPr="00B526FD">
        <w:rPr>
          <w:rFonts w:asciiTheme="minorHAnsi" w:hAnsiTheme="minorHAnsi" w:cstheme="minorHAnsi"/>
          <w:bCs/>
        </w:rPr>
        <w:t>Durata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este</w:t>
      </w:r>
      <w:proofErr w:type="spellEnd"/>
      <w:r w:rsidRPr="00B526FD">
        <w:rPr>
          <w:rFonts w:asciiTheme="minorHAnsi" w:hAnsiTheme="minorHAnsi" w:cstheme="minorHAnsi"/>
          <w:bCs/>
        </w:rPr>
        <w:t xml:space="preserve"> de maximum 12 </w:t>
      </w:r>
      <w:proofErr w:type="spellStart"/>
      <w:r w:rsidRPr="00B526FD">
        <w:rPr>
          <w:rFonts w:asciiTheme="minorHAnsi" w:hAnsiTheme="minorHAnsi" w:cstheme="minorHAnsi"/>
          <w:bCs/>
        </w:rPr>
        <w:t>săptămâni</w:t>
      </w:r>
      <w:proofErr w:type="spellEnd"/>
      <w:r w:rsidRPr="00B526FD">
        <w:rPr>
          <w:rFonts w:asciiTheme="minorHAnsi" w:hAnsiTheme="minorHAnsi" w:cstheme="minorHAnsi"/>
          <w:bCs/>
        </w:rPr>
        <w:t xml:space="preserve"> de la data </w:t>
      </w:r>
      <w:proofErr w:type="spellStart"/>
      <w:r w:rsidRPr="00B526FD">
        <w:rPr>
          <w:rFonts w:asciiTheme="minorHAnsi" w:hAnsiTheme="minorHAnsi" w:cstheme="minorHAnsi"/>
          <w:bCs/>
        </w:rPr>
        <w:t>înscrisă</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ordinul</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începere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prestării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serviciilor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incluzând</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toate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etapele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necesare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finalizării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livrabilelor</w:t>
      </w:r>
      <w:proofErr w:type="spellEnd"/>
      <w:r w:rsidRPr="00B526FD">
        <w:rPr>
          <w:rFonts w:asciiTheme="minorHAnsi" w:hAnsiTheme="minorHAnsi" w:cstheme="minorHAnsi"/>
          <w:bCs/>
        </w:rPr>
        <w:t>.</w:t>
      </w:r>
    </w:p>
    <w:p w14:paraId="1AC11826" w14:textId="77777777" w:rsidR="00B526FD" w:rsidRPr="00B526FD" w:rsidRDefault="00B526FD" w:rsidP="00B526FD">
      <w:pPr>
        <w:spacing w:before="240" w:after="120"/>
        <w:jc w:val="both"/>
        <w:rPr>
          <w:rFonts w:asciiTheme="minorHAnsi" w:hAnsiTheme="minorHAnsi" w:cstheme="minorHAnsi"/>
          <w:bCs/>
        </w:rPr>
      </w:pPr>
      <w:r w:rsidRPr="00B526FD">
        <w:rPr>
          <w:rFonts w:asciiTheme="minorHAnsi" w:hAnsiTheme="minorHAnsi" w:cstheme="minorHAnsi"/>
          <w:bCs/>
        </w:rPr>
        <w:t xml:space="preserve">5.6 </w:t>
      </w:r>
      <w:proofErr w:type="spellStart"/>
      <w:r w:rsidRPr="00B526FD">
        <w:rPr>
          <w:rFonts w:asciiTheme="minorHAnsi" w:hAnsiTheme="minorHAnsi" w:cstheme="minorHAnsi"/>
          <w:bCs/>
        </w:rPr>
        <w:t>Ordinul</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începere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prestării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serviciilor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va</w:t>
      </w:r>
      <w:proofErr w:type="spellEnd"/>
      <w:r w:rsidRPr="00B526FD">
        <w:rPr>
          <w:rFonts w:asciiTheme="minorHAnsi" w:hAnsiTheme="minorHAnsi" w:cstheme="minorHAnsi"/>
          <w:bCs/>
        </w:rPr>
        <w:t xml:space="preserve"> fi </w:t>
      </w:r>
      <w:proofErr w:type="spellStart"/>
      <w:r w:rsidRPr="00B526FD">
        <w:rPr>
          <w:rFonts w:asciiTheme="minorHAnsi" w:hAnsiTheme="minorHAnsi" w:cstheme="minorHAnsi"/>
          <w:bCs/>
        </w:rPr>
        <w:t>transmis</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Achizitor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către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Contractant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termen</w:t>
      </w:r>
      <w:proofErr w:type="spellEnd"/>
      <w:r w:rsidRPr="00B526FD">
        <w:rPr>
          <w:rFonts w:asciiTheme="minorHAnsi" w:hAnsiTheme="minorHAnsi" w:cstheme="minorHAnsi"/>
          <w:bCs/>
        </w:rPr>
        <w:t xml:space="preserve"> de maximum 2 </w:t>
      </w:r>
      <w:proofErr w:type="spellStart"/>
      <w:r w:rsidRPr="00B526FD">
        <w:rPr>
          <w:rFonts w:asciiTheme="minorHAnsi" w:hAnsiTheme="minorHAnsi" w:cstheme="minorHAnsi"/>
          <w:bCs/>
        </w:rPr>
        <w:t>zile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lucrătoare</w:t>
      </w:r>
      <w:proofErr w:type="spellEnd"/>
      <w:r w:rsidRPr="00B526FD">
        <w:rPr>
          <w:rFonts w:asciiTheme="minorHAnsi" w:hAnsiTheme="minorHAnsi" w:cstheme="minorHAnsi"/>
          <w:bCs/>
        </w:rPr>
        <w:t xml:space="preserve"> de la data </w:t>
      </w:r>
      <w:proofErr w:type="spellStart"/>
      <w:r w:rsidRPr="00B526FD">
        <w:rPr>
          <w:rFonts w:asciiTheme="minorHAnsi" w:hAnsiTheme="minorHAnsi" w:cstheme="minorHAnsi"/>
          <w:bCs/>
        </w:rPr>
        <w:t>transmiterii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dovezii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constituirii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garanției</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bună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execuție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Toate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termenele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contractuale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prevăzute</w:t>
      </w:r>
      <w:proofErr w:type="spellEnd"/>
      <w:r w:rsidRPr="00B526FD">
        <w:rPr>
          <w:rFonts w:asciiTheme="minorHAnsi" w:hAnsiTheme="minorHAnsi" w:cstheme="minorHAnsi"/>
          <w:bCs/>
        </w:rPr>
        <w:t xml:space="preserve"> la </w:t>
      </w:r>
      <w:proofErr w:type="spellStart"/>
      <w:r w:rsidRPr="00B526FD">
        <w:rPr>
          <w:rFonts w:asciiTheme="minorHAnsi" w:hAnsiTheme="minorHAnsi" w:cstheme="minorHAnsi"/>
          <w:bCs/>
        </w:rPr>
        <w:t>prezentul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articol</w:t>
      </w:r>
      <w:proofErr w:type="spellEnd"/>
      <w:r w:rsidRPr="00B526FD">
        <w:rPr>
          <w:rFonts w:asciiTheme="minorHAnsi" w:hAnsiTheme="minorHAnsi" w:cstheme="minorHAnsi"/>
          <w:bCs/>
        </w:rPr>
        <w:t xml:space="preserve"> se </w:t>
      </w:r>
      <w:proofErr w:type="spellStart"/>
      <w:r w:rsidRPr="00B526FD">
        <w:rPr>
          <w:rFonts w:asciiTheme="minorHAnsi" w:hAnsiTheme="minorHAnsi" w:cstheme="minorHAnsi"/>
          <w:bCs/>
        </w:rPr>
        <w:t>calculează</w:t>
      </w:r>
      <w:proofErr w:type="spellEnd"/>
      <w:r w:rsidRPr="00B526FD">
        <w:rPr>
          <w:rFonts w:asciiTheme="minorHAnsi" w:hAnsiTheme="minorHAnsi" w:cstheme="minorHAnsi"/>
          <w:bCs/>
        </w:rPr>
        <w:t xml:space="preserve"> de la data </w:t>
      </w:r>
      <w:proofErr w:type="spellStart"/>
      <w:r w:rsidRPr="00B526FD">
        <w:rPr>
          <w:rFonts w:asciiTheme="minorHAnsi" w:hAnsiTheme="minorHAnsi" w:cstheme="minorHAnsi"/>
          <w:bCs/>
        </w:rPr>
        <w:t>înscrisă</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ordinul</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începere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prestării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serviciilor</w:t>
      </w:r>
      <w:proofErr w:type="spellEnd"/>
      <w:r w:rsidRPr="00B526FD">
        <w:rPr>
          <w:rFonts w:asciiTheme="minorHAnsi" w:hAnsiTheme="minorHAnsi" w:cstheme="minorHAnsi"/>
          <w:bCs/>
        </w:rPr>
        <w:t>.</w:t>
      </w:r>
    </w:p>
    <w:p w14:paraId="6AEA482E" w14:textId="77777777" w:rsidR="00ED2FBA" w:rsidRPr="00ED2FBA" w:rsidRDefault="00ED2FBA" w:rsidP="00ED2FBA">
      <w:pPr>
        <w:spacing w:before="240" w:after="120"/>
        <w:jc w:val="both"/>
        <w:rPr>
          <w:rFonts w:asciiTheme="minorHAnsi" w:hAnsiTheme="minorHAnsi" w:cstheme="minorHAnsi"/>
          <w:lang w:val="ro-RO"/>
        </w:rPr>
      </w:pPr>
      <w:r w:rsidRPr="00ED2FBA">
        <w:rPr>
          <w:rFonts w:asciiTheme="minorHAnsi" w:hAnsiTheme="minorHAnsi" w:cstheme="minorHAnsi"/>
          <w:b/>
          <w:bCs/>
          <w:lang w:val="ro-RO"/>
        </w:rPr>
        <w:lastRenderedPageBreak/>
        <w:t>5.7</w:t>
      </w:r>
      <w:r w:rsidRPr="00ED2FBA">
        <w:rPr>
          <w:rFonts w:asciiTheme="minorHAnsi" w:hAnsiTheme="minorHAnsi" w:cstheme="minorHAnsi"/>
          <w:lang w:val="ro-RO"/>
        </w:rPr>
        <w:t xml:space="preserve"> Procesele-verbale de recepție aferente fiecărei etape se semnează ulterior predării documentațiilor/livrabilelor și verificării conținutului acestora de către Achizitor, în conformitate cu prevederile prezentului Contract, ale Caietului de sarcini și ale celorlalte documente ale achiziției.</w:t>
      </w:r>
    </w:p>
    <w:p w14:paraId="38DFEEA5" w14:textId="77777777" w:rsidR="00ED2FBA" w:rsidRPr="00ED2FBA" w:rsidRDefault="00ED2FBA" w:rsidP="00ED2FBA">
      <w:pPr>
        <w:spacing w:before="240" w:after="120"/>
        <w:jc w:val="both"/>
        <w:rPr>
          <w:rFonts w:asciiTheme="minorHAnsi" w:hAnsiTheme="minorHAnsi" w:cstheme="minorHAnsi"/>
          <w:lang w:val="ro-RO"/>
        </w:rPr>
      </w:pPr>
      <w:r w:rsidRPr="00ED2FBA">
        <w:rPr>
          <w:rFonts w:asciiTheme="minorHAnsi" w:hAnsiTheme="minorHAnsi" w:cstheme="minorHAnsi"/>
          <w:b/>
          <w:bCs/>
          <w:lang w:val="ro-RO"/>
        </w:rPr>
        <w:t>5.8</w:t>
      </w:r>
      <w:r w:rsidRPr="00ED2FBA">
        <w:rPr>
          <w:rFonts w:asciiTheme="minorHAnsi" w:hAnsiTheme="minorHAnsi" w:cstheme="minorHAnsi"/>
          <w:lang w:val="ro-RO"/>
        </w:rPr>
        <w:t xml:space="preserve"> Contractantul este singurul răspunzător de modul în care a negociat termenul de prestare a serviciilor cu subcontractanții săi, care contribuie în orice fel la îndeplinirea prezentului Contract. În cazul în care aceștia nu respectă termenele, iar acest fapt conduce la întârzieri în îndeplinirea prezentului Contract, răspunderea revine în totalitate Contractantului.</w:t>
      </w:r>
    </w:p>
    <w:p w14:paraId="01D2F302" w14:textId="77777777" w:rsidR="00ED2FBA" w:rsidRPr="00ED2FBA" w:rsidRDefault="00ED2FBA" w:rsidP="00ED2FBA">
      <w:pPr>
        <w:spacing w:before="240" w:after="120"/>
        <w:jc w:val="both"/>
        <w:rPr>
          <w:rFonts w:asciiTheme="minorHAnsi" w:hAnsiTheme="minorHAnsi" w:cstheme="minorHAnsi"/>
          <w:lang w:val="ro-RO"/>
        </w:rPr>
      </w:pPr>
      <w:r w:rsidRPr="00ED2FBA">
        <w:rPr>
          <w:rFonts w:asciiTheme="minorHAnsi" w:hAnsiTheme="minorHAnsi" w:cstheme="minorHAnsi"/>
          <w:b/>
          <w:bCs/>
          <w:lang w:val="ro-RO"/>
        </w:rPr>
        <w:t>5.9</w:t>
      </w:r>
      <w:r w:rsidRPr="00ED2FBA">
        <w:rPr>
          <w:rFonts w:asciiTheme="minorHAnsi" w:hAnsiTheme="minorHAnsi" w:cstheme="minorHAnsi"/>
          <w:lang w:val="ro-RO"/>
        </w:rPr>
        <w:t xml:space="preserve"> În situația în care timpul necesar emiterii avizelor/acordurilor solicitate prin Certificatul/Certificatele de Urbanism afectează termenul de livrare a documentației, Contractul se suspendă pe durata necesară obținerii acestora, în condițiile prezentului Contract și ale documentelor achiziției.</w:t>
      </w:r>
    </w:p>
    <w:p w14:paraId="14C136A5" w14:textId="77777777" w:rsidR="00ED2FBA" w:rsidRPr="00ED2FBA" w:rsidRDefault="00ED2FBA" w:rsidP="00ED2FBA">
      <w:pPr>
        <w:spacing w:before="240" w:after="120"/>
        <w:jc w:val="both"/>
        <w:rPr>
          <w:rFonts w:asciiTheme="minorHAnsi" w:hAnsiTheme="minorHAnsi" w:cstheme="minorHAnsi"/>
          <w:lang w:val="ro-RO"/>
        </w:rPr>
      </w:pPr>
      <w:r w:rsidRPr="00ED2FBA">
        <w:rPr>
          <w:rFonts w:asciiTheme="minorHAnsi" w:hAnsiTheme="minorHAnsi" w:cstheme="minorHAnsi"/>
          <w:b/>
          <w:bCs/>
          <w:lang w:val="ro-RO"/>
        </w:rPr>
        <w:t>5.10</w:t>
      </w:r>
      <w:r w:rsidRPr="00ED2FBA">
        <w:rPr>
          <w:rFonts w:asciiTheme="minorHAnsi" w:hAnsiTheme="minorHAnsi" w:cstheme="minorHAnsi"/>
          <w:lang w:val="ro-RO"/>
        </w:rPr>
        <w:t xml:space="preserve"> Orice decalare ori prelungire a termenelor contractuale, alta decât situațiile prevăzute la art. 5.9 sau cele de forță majoră, se poate realiza numai prin act adițional la Contract, cu respectarea prevederilor legale și contractuale aplicabile.</w:t>
      </w:r>
    </w:p>
    <w:p w14:paraId="535A2425" w14:textId="77777777" w:rsidR="00ED2FBA" w:rsidRPr="00ED2FBA" w:rsidRDefault="00ED2FBA" w:rsidP="00ED2FBA">
      <w:pPr>
        <w:spacing w:before="240" w:after="120"/>
        <w:jc w:val="both"/>
        <w:rPr>
          <w:rFonts w:asciiTheme="minorHAnsi" w:hAnsiTheme="minorHAnsi" w:cstheme="minorHAnsi"/>
          <w:lang w:val="ro-RO"/>
        </w:rPr>
      </w:pPr>
      <w:r w:rsidRPr="00ED2FBA">
        <w:rPr>
          <w:rFonts w:asciiTheme="minorHAnsi" w:hAnsiTheme="minorHAnsi" w:cstheme="minorHAnsi"/>
          <w:b/>
          <w:bCs/>
          <w:lang w:val="ro-RO"/>
        </w:rPr>
        <w:t>5.11</w:t>
      </w:r>
      <w:r w:rsidRPr="00ED2FBA">
        <w:rPr>
          <w:rFonts w:asciiTheme="minorHAnsi" w:hAnsiTheme="minorHAnsi" w:cstheme="minorHAnsi"/>
          <w:lang w:val="ro-RO"/>
        </w:rPr>
        <w:t xml:space="preserve"> Contractul nu va fi considerat terminat până când Părțile nu și-au îndeplinit toate obligațiile asumate prin Contract. Încetarea Contractului, indiferent de cauză, nu exonerează Părțile de îndeplinirea obligațiilor deja scadente asumate prin acesta.</w:t>
      </w:r>
    </w:p>
    <w:p w14:paraId="07382106" w14:textId="77777777" w:rsidR="00ED2FBA" w:rsidRPr="00ED2FBA" w:rsidRDefault="00ED2FBA" w:rsidP="00E258F8">
      <w:pPr>
        <w:spacing w:before="240" w:after="120"/>
        <w:jc w:val="both"/>
        <w:rPr>
          <w:rFonts w:asciiTheme="minorHAnsi" w:hAnsiTheme="minorHAnsi" w:cstheme="minorHAnsi"/>
          <w:lang w:val="ro-RO"/>
        </w:rPr>
      </w:pPr>
    </w:p>
    <w:p w14:paraId="6C915492" w14:textId="7B79B595"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6. DOCUMENTELE CONTRACTULUI</w:t>
      </w:r>
    </w:p>
    <w:p w14:paraId="6C915493"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6.1 Documentele prezentului Contract se completează și se explicitează reciproc, sunt parte integrantă din Contract și sunt, în ordinea importanței lor, următoarele:</w:t>
      </w:r>
    </w:p>
    <w:p w14:paraId="6C915494"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Anexa 1 – Caietul de Sarcini, inclusiv anexele acestuia</w:t>
      </w:r>
    </w:p>
    <w:p w14:paraId="6C915495"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Anexa 2 – Propunerea Tehnică</w:t>
      </w:r>
    </w:p>
    <w:p w14:paraId="6C915496"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Anexa 3 – Propunerea Financiară (Formularul nr. 10 + Anexa 1)</w:t>
      </w:r>
    </w:p>
    <w:p w14:paraId="6C915497"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Anexa 4 – Garanția de bună execuție</w:t>
      </w:r>
    </w:p>
    <w:p w14:paraId="6C915498"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devin anexă la contract: Acordul de asociere / Acordul de subcontractare, angajamentul ferm din partea terțului susținător, după caz, așa cum au fost ele depuse în cadrul procedurii de atribuire a prezentului contract</w:t>
      </w:r>
    </w:p>
    <w:p w14:paraId="6C915499"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acte adiționale, dacă va fi cazul</w:t>
      </w:r>
    </w:p>
    <w:p w14:paraId="6C91549A"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7. INTERPRETĂRI</w:t>
      </w:r>
    </w:p>
    <w:p w14:paraId="6C91549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7.1 În prezentul contract, cu excepția unei prevederi contrare, cuvintele la forma singular vor include forma de plural și vice versa, acolo unde acest lucru este permis de context.</w:t>
      </w:r>
    </w:p>
    <w:p w14:paraId="6C91549C"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8. PRIORITATEA DOCUMENTELOR</w:t>
      </w:r>
    </w:p>
    <w:p w14:paraId="6C91549D"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8.1 În situația în care, în cursul executării obligațiilor contractuale, intervin conflicte/contradicții între prevederile propunerii tehnice și cele ale Caietului de Sarcini, vor prevala prevederile Caietului de Sarcini. Ordinea de precedență este cea stabilită la art. 6 „Documentele Contractului".</w:t>
      </w:r>
    </w:p>
    <w:p w14:paraId="6C91549E"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lastRenderedPageBreak/>
        <w:t>9. LEGEA</w:t>
      </w:r>
    </w:p>
    <w:p w14:paraId="6C91549F"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9.1 Legea Contractului este legea română. Contractantul va respecta legile țării în care se prestează serviciile.</w:t>
      </w:r>
    </w:p>
    <w:p w14:paraId="6C9154A0"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10. COMUNICAREA ÎNTRE PĂRȚI</w:t>
      </w:r>
    </w:p>
    <w:p w14:paraId="6C9154A1"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10.1 Limba contractului este limba română.</w:t>
      </w:r>
    </w:p>
    <w:p w14:paraId="6C9154A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10.2 În orice situație în care este necesară emiterea de înștiințări, instrucțiuni sau alte forme de comunicare de către o parte, aceste comunicări vor fi redactate în limba română urmând a fi transmise celeilalte părți cu celeritate, fără a fi reținute sau întârziate în mod nejustificat.</w:t>
      </w:r>
    </w:p>
    <w:p w14:paraId="6C9154A3"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10.3 Orice comunicare între părți, referitoare la îndeplinirea prezentului contract se face în scris.</w:t>
      </w:r>
    </w:p>
    <w:p w14:paraId="6C9154A4"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10.4 Orice document scris trebuie înregistrat atât în momentul transmiterii, cât și în momentul primirii. Comunicările dintre părți se pot face și prin e-mail, fax, în măsura în care aparatura utilizată are capacitatea tehnică de a confirma expedierea, respectiv primirea documentelor.</w:t>
      </w:r>
    </w:p>
    <w:p w14:paraId="6C9154A5"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10.5 Orice comunicare între Părți trebuie să conțină precizări cu privire la elementele de identificare ale Contractului (cel puțin titlul și numărul, data Contractului) precum și ale Părților și să fie transmisă la următoarele adrese:</w:t>
      </w:r>
    </w:p>
    <w:p w14:paraId="6C9154A6"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pentru Achizitor: ..............................................</w:t>
      </w:r>
    </w:p>
    <w:p w14:paraId="6C9154A7"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 pentru Contractant: ..............................................</w:t>
      </w:r>
    </w:p>
    <w:p w14:paraId="6C9154A8"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11. STANDARDE</w:t>
      </w:r>
    </w:p>
    <w:p w14:paraId="6C9154A9"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11.1 Serviciile prestate în baza Contractului vor respecta legislația, standardele și normativele aplicabile aflate în vigoare.</w:t>
      </w:r>
    </w:p>
    <w:p w14:paraId="6C9154AA"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12. CARACTERUL DE DOCUMENT PUBLIC</w:t>
      </w:r>
    </w:p>
    <w:p w14:paraId="6C9154A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12.1 Accesul persoanelor la informațiile din Contract se realizează cu respectarea termenelor și procedurilor prevăzute de reglementările legale privind liberul acces la informațiile de interes public și nu poate fi restricționat decât în măsura în care aceste informații sunt clasificate sau protejate de un drept de proprietate intelectuală, potrivit legii.</w:t>
      </w:r>
    </w:p>
    <w:p w14:paraId="6C9154AC"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13. RESPONSABILITĂȚILE ACHIZITORULUI</w:t>
      </w:r>
    </w:p>
    <w:p w14:paraId="6C9154AD"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13.1 Achizitorul are obligația de a pune la dispoziția Contractantului orice facilități și/sau informații pe care acesta le consideră necesare pentru îndeplinirea Contractului.</w:t>
      </w:r>
    </w:p>
    <w:p w14:paraId="6C9154AE"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13.2 Achizitorul, pe parcursul derulării contractului de achiziție publică, are obligația de a se implica activ prin reprezentanții săi pentru a rezolva toate problemele ce pot apărea pe întreaga durată a prestării serviciilor care sunt în responsabilitatea achizitorului și de care depind îndeplinirea obligațiilor contractuale ale Contractantului.</w:t>
      </w:r>
    </w:p>
    <w:p w14:paraId="6C9154AF"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13.3 Achizitorul va asigura asistența, dacă este cazul, pentru obținerea de către Contractant a oricăror acorduri, avize și autorizații sau aprobări necesare, potrivit legislației în vigoare și în limita calității sale, în scopul îndeplinirii prevederilor contractului.</w:t>
      </w:r>
    </w:p>
    <w:p w14:paraId="6C9154B0"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lastRenderedPageBreak/>
        <w:t xml:space="preserve">13.4 Achizitorul se obligă să recepționeze documentațiile obiect al contractului, în conformitate cu cele precizate la </w:t>
      </w:r>
      <w:r w:rsidRPr="00ED2FBA">
        <w:rPr>
          <w:rFonts w:asciiTheme="minorHAnsi" w:hAnsiTheme="minorHAnsi" w:cstheme="minorHAnsi"/>
          <w:b/>
          <w:bCs/>
          <w:lang w:val="ro-RO"/>
        </w:rPr>
        <w:t>art. 17 RECEPȚIE ȘI VERIFICĂRI</w:t>
      </w:r>
      <w:r w:rsidRPr="00ED2FBA">
        <w:rPr>
          <w:rFonts w:asciiTheme="minorHAnsi" w:hAnsiTheme="minorHAnsi" w:cstheme="minorHAnsi"/>
          <w:lang w:val="ro-RO"/>
        </w:rPr>
        <w:t xml:space="preserve"> din cadrul prezentului contract.</w:t>
      </w:r>
    </w:p>
    <w:p w14:paraId="6C9154B1"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13.5 Achizitorul se obligă să plătească Prețul Contractului către Contractant așa cum este stipulat în cadrul </w:t>
      </w:r>
      <w:r w:rsidRPr="00ED2FBA">
        <w:rPr>
          <w:rFonts w:asciiTheme="minorHAnsi" w:hAnsiTheme="minorHAnsi" w:cstheme="minorHAnsi"/>
          <w:b/>
          <w:bCs/>
          <w:lang w:val="ro-RO"/>
        </w:rPr>
        <w:t>art. 4</w:t>
      </w:r>
      <w:r w:rsidRPr="00ED2FBA">
        <w:rPr>
          <w:rFonts w:asciiTheme="minorHAnsi" w:hAnsiTheme="minorHAnsi" w:cstheme="minorHAnsi"/>
          <w:lang w:val="ro-RO"/>
        </w:rPr>
        <w:t xml:space="preserve"> din prezentul contract.</w:t>
      </w:r>
    </w:p>
    <w:p w14:paraId="6C9154B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13.6 În cazul încetării Contractului înainte de termen, Achizitorul are următoarele obligații:</w:t>
      </w:r>
    </w:p>
    <w:p w14:paraId="6C9154B3"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să recepționeze Serviciile prestate cu respectarea prevederilor Contractului;</w:t>
      </w:r>
    </w:p>
    <w:p w14:paraId="6C9154B4"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să realizeze plata Serviciilor prestate, cu condiția ca acestea să fie recepționate și acceptate ca fiind prestate conform prevederilor Contractului;</w:t>
      </w:r>
    </w:p>
    <w:p w14:paraId="6C9154B5"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c) să restituie garanția de bună execuție în condițiile legii în cazul în care nu există pretenții asupra ei.</w:t>
      </w:r>
    </w:p>
    <w:p w14:paraId="6C9154B6"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14. RESPONSABILITĂȚILE CONTRACTANTULUI</w:t>
      </w:r>
    </w:p>
    <w:p w14:paraId="6C9154B7"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14.1 </w:t>
      </w:r>
    </w:p>
    <w:p w14:paraId="6C9154B8"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Contractantul are obligația de a presta, în condițiile legislației române, serviciile prevăzute în Contract cu profesionalismul și promptitudinea cuvenite angajamentului asumat;</w:t>
      </w:r>
    </w:p>
    <w:p w14:paraId="6C9154B9"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Contractantul are obligația de a supraveghea prestarea serviciilor, de a asigura resursele umane, materiale, echipamentele sau altele asemenea, cerute de și pentru contract, în măsura în care necesitatea asigurării acestora este prevăzută în contract sau se poate deduce în mod rezonabil din Contract;</w:t>
      </w:r>
    </w:p>
    <w:p w14:paraId="6C9154BA"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c) Contractantul se obligă să presteze serviciile în conformitate cu propunerea tehnică prezentată în cadrul ofertei, propunere ce devine anexă la contract;</w:t>
      </w:r>
    </w:p>
    <w:p w14:paraId="6C9154BB"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d) Contractantul se obligă să presteze serviciile în conformitate cu Planul de activități prezentat în propunerea tehnică.</w:t>
      </w:r>
    </w:p>
    <w:p w14:paraId="6C9154BC"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14.2 Contractantul este pe deplin responsabil pentru prestarea serviciilor în conformitate cu Contractul de prestare convenit. Totodată este răspunzător atât de siguranța tuturor operațiunilor și metodelor de prestare utilizate, cât și de calificarea personalului folosit pe toată durata Contractului.</w:t>
      </w:r>
    </w:p>
    <w:p w14:paraId="5B71FF13"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t xml:space="preserve">14.3 </w:t>
      </w:r>
      <w:proofErr w:type="spellStart"/>
      <w:r w:rsidRPr="00B526FD">
        <w:rPr>
          <w:rFonts w:asciiTheme="minorHAnsi" w:hAnsiTheme="minorHAnsi" w:cstheme="minorHAnsi"/>
          <w:bCs/>
        </w:rPr>
        <w:t>Potrivit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Legii</w:t>
      </w:r>
      <w:proofErr w:type="spellEnd"/>
      <w:r w:rsidRPr="00B526FD">
        <w:rPr>
          <w:rFonts w:asciiTheme="minorHAnsi" w:hAnsiTheme="minorHAnsi" w:cstheme="minorHAnsi"/>
          <w:bCs/>
        </w:rPr>
        <w:t xml:space="preserve"> nr. 10/1995 </w:t>
      </w:r>
      <w:proofErr w:type="spellStart"/>
      <w:r w:rsidRPr="00B526FD">
        <w:rPr>
          <w:rFonts w:asciiTheme="minorHAnsi" w:hAnsiTheme="minorHAnsi" w:cstheme="minorHAnsi"/>
          <w:bCs/>
        </w:rPr>
        <w:t>privind</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calitatea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construcții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republicată</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modificările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completările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ulterioare</w:t>
      </w:r>
      <w:proofErr w:type="spellEnd"/>
      <w:r w:rsidRPr="00B526FD">
        <w:rPr>
          <w:rFonts w:asciiTheme="minorHAnsi" w:hAnsiTheme="minorHAnsi" w:cstheme="minorHAnsi"/>
          <w:bCs/>
        </w:rPr>
        <w:t xml:space="preserve">, precum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celorlalte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dispoziții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legale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aplicabile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asumându-și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toate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responsabilitățile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decurg</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conținutul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prevederile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legale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vigoare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Contractantul</w:t>
      </w:r>
      <w:proofErr w:type="spellEnd"/>
      <w:r w:rsidRPr="00B526FD">
        <w:rPr>
          <w:rFonts w:asciiTheme="minorHAnsi" w:hAnsiTheme="minorHAnsi" w:cstheme="minorHAnsi"/>
          <w:bCs/>
        </w:rPr>
        <w:t xml:space="preserve"> are </w:t>
      </w:r>
      <w:proofErr w:type="spellStart"/>
      <w:r w:rsidRPr="00B526FD">
        <w:rPr>
          <w:rFonts w:asciiTheme="minorHAnsi" w:hAnsiTheme="minorHAnsi" w:cstheme="minorHAnsi"/>
          <w:bCs/>
        </w:rPr>
        <w:t>cel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puțin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următoarele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obligații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răspunderi</w:t>
      </w:r>
      <w:proofErr w:type="spellEnd"/>
      <w:r w:rsidRPr="00B526FD">
        <w:rPr>
          <w:rFonts w:asciiTheme="minorHAnsi" w:hAnsiTheme="minorHAnsi" w:cstheme="minorHAnsi"/>
          <w:bCs/>
        </w:rPr>
        <w:t>:</w:t>
      </w:r>
    </w:p>
    <w:p w14:paraId="3F536507"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t xml:space="preserve">a) </w:t>
      </w:r>
      <w:proofErr w:type="spellStart"/>
      <w:r w:rsidRPr="00B526FD">
        <w:rPr>
          <w:rFonts w:asciiTheme="minorHAnsi" w:hAnsiTheme="minorHAnsi" w:cstheme="minorHAnsi"/>
          <w:bCs/>
        </w:rPr>
        <w:t>precizarea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prin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documentațiile</w:t>
      </w:r>
      <w:proofErr w:type="spellEnd"/>
      <w:r w:rsidRPr="00B526FD">
        <w:rPr>
          <w:rFonts w:asciiTheme="minorHAnsi" w:hAnsiTheme="minorHAnsi" w:cstheme="minorHAnsi"/>
          <w:bCs/>
        </w:rPr>
        <w:t xml:space="preserve"> elaborate, </w:t>
      </w:r>
      <w:proofErr w:type="spellStart"/>
      <w:r w:rsidRPr="00B526FD">
        <w:rPr>
          <w:rFonts w:asciiTheme="minorHAnsi" w:hAnsiTheme="minorHAnsi" w:cstheme="minorHAnsi"/>
          <w:bCs/>
        </w:rPr>
        <w:t>după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caz</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categoriei</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importanță</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construcției</w:t>
      </w:r>
      <w:proofErr w:type="spellEnd"/>
      <w:r w:rsidRPr="00B526FD">
        <w:rPr>
          <w:rFonts w:asciiTheme="minorHAnsi" w:hAnsiTheme="minorHAnsi" w:cstheme="minorHAnsi"/>
          <w:bCs/>
        </w:rPr>
        <w:t>/</w:t>
      </w:r>
      <w:proofErr w:type="spellStart"/>
      <w:r w:rsidRPr="00B526FD">
        <w:rPr>
          <w:rFonts w:asciiTheme="minorHAnsi" w:hAnsiTheme="minorHAnsi" w:cstheme="minorHAnsi"/>
          <w:bCs/>
        </w:rPr>
        <w:t>investiției</w:t>
      </w:r>
      <w:proofErr w:type="spellEnd"/>
      <w:r w:rsidRPr="00B526FD">
        <w:rPr>
          <w:rFonts w:asciiTheme="minorHAnsi" w:hAnsiTheme="minorHAnsi" w:cstheme="minorHAnsi"/>
          <w:bCs/>
        </w:rPr>
        <w:t>;</w:t>
      </w:r>
    </w:p>
    <w:p w14:paraId="7D57914F"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t xml:space="preserve">b) </w:t>
      </w:r>
      <w:proofErr w:type="spellStart"/>
      <w:r w:rsidRPr="00B526FD">
        <w:rPr>
          <w:rFonts w:asciiTheme="minorHAnsi" w:hAnsiTheme="minorHAnsi" w:cstheme="minorHAnsi"/>
          <w:bCs/>
        </w:rPr>
        <w:t>prezentarea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 xml:space="preserve"> elaborate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fața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specialiștilor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verificatori</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proiecte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atestați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situațiile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care </w:t>
      </w:r>
      <w:proofErr w:type="spellStart"/>
      <w:r w:rsidRPr="00B526FD">
        <w:rPr>
          <w:rFonts w:asciiTheme="minorHAnsi" w:hAnsiTheme="minorHAnsi" w:cstheme="minorHAnsi"/>
          <w:bCs/>
        </w:rPr>
        <w:t>verificarea</w:t>
      </w:r>
      <w:proofErr w:type="spellEnd"/>
      <w:r w:rsidRPr="00B526FD">
        <w:rPr>
          <w:rFonts w:asciiTheme="minorHAnsi" w:hAnsiTheme="minorHAnsi" w:cstheme="minorHAnsi"/>
          <w:bCs/>
        </w:rPr>
        <w:t xml:space="preserve"> la </w:t>
      </w:r>
      <w:proofErr w:type="spellStart"/>
      <w:r w:rsidRPr="00B526FD">
        <w:rPr>
          <w:rFonts w:asciiTheme="minorHAnsi" w:hAnsiTheme="minorHAnsi" w:cstheme="minorHAnsi"/>
          <w:bCs/>
        </w:rPr>
        <w:t>cerințele</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calitate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este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aplicabilă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potrivit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legii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cerințelor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precum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soluționarea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neconformităților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neconcordanțelor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semnalate</w:t>
      </w:r>
      <w:proofErr w:type="spellEnd"/>
      <w:r w:rsidRPr="00B526FD">
        <w:rPr>
          <w:rFonts w:asciiTheme="minorHAnsi" w:hAnsiTheme="minorHAnsi" w:cstheme="minorHAnsi"/>
          <w:bCs/>
        </w:rPr>
        <w:t>;</w:t>
      </w:r>
    </w:p>
    <w:p w14:paraId="236E86C0"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t xml:space="preserve">c) </w:t>
      </w:r>
      <w:proofErr w:type="spellStart"/>
      <w:r w:rsidRPr="00B526FD">
        <w:rPr>
          <w:rFonts w:asciiTheme="minorHAnsi" w:hAnsiTheme="minorHAnsi" w:cstheme="minorHAnsi"/>
          <w:bCs/>
        </w:rPr>
        <w:t>asigurarea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elaborării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unor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w:t>
      </w:r>
      <w:proofErr w:type="spellEnd"/>
      <w:r w:rsidRPr="00B526FD">
        <w:rPr>
          <w:rFonts w:asciiTheme="minorHAnsi" w:hAnsiTheme="minorHAnsi" w:cstheme="minorHAnsi"/>
          <w:bCs/>
        </w:rPr>
        <w:t xml:space="preserve"> complete, corelate </w:t>
      </w:r>
      <w:proofErr w:type="spellStart"/>
      <w:r w:rsidRPr="00B526FD">
        <w:rPr>
          <w:rFonts w:asciiTheme="minorHAnsi" w:hAnsiTheme="minorHAnsi" w:cstheme="minorHAnsi"/>
          <w:bCs/>
        </w:rPr>
        <w:t>între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specialități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conforme</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cerințele</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Certificatul</w:t>
      </w:r>
      <w:proofErr w:type="spellEnd"/>
      <w:r w:rsidRPr="00B526FD">
        <w:rPr>
          <w:rFonts w:asciiTheme="minorHAnsi" w:hAnsiTheme="minorHAnsi" w:cstheme="minorHAnsi"/>
          <w:bCs/>
        </w:rPr>
        <w:t>/</w:t>
      </w:r>
      <w:proofErr w:type="spellStart"/>
      <w:r w:rsidRPr="00B526FD">
        <w:rPr>
          <w:rFonts w:asciiTheme="minorHAnsi" w:hAnsiTheme="minorHAnsi" w:cstheme="minorHAnsi"/>
          <w:bCs/>
        </w:rPr>
        <w:t>Certificatele</w:t>
      </w:r>
      <w:proofErr w:type="spellEnd"/>
      <w:r w:rsidRPr="00B526FD">
        <w:rPr>
          <w:rFonts w:asciiTheme="minorHAnsi" w:hAnsiTheme="minorHAnsi" w:cstheme="minorHAnsi"/>
          <w:bCs/>
        </w:rPr>
        <w:t xml:space="preserve"> de Urbanism, din </w:t>
      </w:r>
      <w:proofErr w:type="spellStart"/>
      <w:r w:rsidRPr="00B526FD">
        <w:rPr>
          <w:rFonts w:asciiTheme="minorHAnsi" w:hAnsiTheme="minorHAnsi" w:cstheme="minorHAnsi"/>
          <w:bCs/>
        </w:rPr>
        <w:t>avizele</w:t>
      </w:r>
      <w:proofErr w:type="spellEnd"/>
      <w:r w:rsidRPr="00B526FD">
        <w:rPr>
          <w:rFonts w:asciiTheme="minorHAnsi" w:hAnsiTheme="minorHAnsi" w:cstheme="minorHAnsi"/>
          <w:bCs/>
        </w:rPr>
        <w:t>/</w:t>
      </w:r>
      <w:proofErr w:type="spellStart"/>
      <w:r w:rsidRPr="00B526FD">
        <w:rPr>
          <w:rFonts w:asciiTheme="minorHAnsi" w:hAnsiTheme="minorHAnsi" w:cstheme="minorHAnsi"/>
          <w:bCs/>
        </w:rPr>
        <w:t>acordurile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obținute</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reglementările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tehnice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cerințele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Caietului</w:t>
      </w:r>
      <w:proofErr w:type="spellEnd"/>
      <w:r w:rsidRPr="00B526FD">
        <w:rPr>
          <w:rFonts w:asciiTheme="minorHAnsi" w:hAnsiTheme="minorHAnsi" w:cstheme="minorHAnsi"/>
          <w:bCs/>
        </w:rPr>
        <w:t xml:space="preserve"> de </w:t>
      </w:r>
      <w:proofErr w:type="spellStart"/>
      <w:r w:rsidRPr="00B526FD">
        <w:rPr>
          <w:rFonts w:asciiTheme="minorHAnsi" w:hAnsiTheme="minorHAnsi" w:cstheme="minorHAnsi"/>
          <w:bCs/>
        </w:rPr>
        <w:t>sarcini</w:t>
      </w:r>
      <w:proofErr w:type="spellEnd"/>
      <w:r w:rsidRPr="00B526FD">
        <w:rPr>
          <w:rFonts w:asciiTheme="minorHAnsi" w:hAnsiTheme="minorHAnsi" w:cstheme="minorHAnsi"/>
          <w:bCs/>
        </w:rPr>
        <w:t>;</w:t>
      </w:r>
    </w:p>
    <w:p w14:paraId="623441C0"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t xml:space="preserve">d) </w:t>
      </w:r>
      <w:proofErr w:type="spellStart"/>
      <w:r w:rsidRPr="00B526FD">
        <w:rPr>
          <w:rFonts w:asciiTheme="minorHAnsi" w:hAnsiTheme="minorHAnsi" w:cstheme="minorHAnsi"/>
          <w:bCs/>
        </w:rPr>
        <w:t>remedierea</w:t>
      </w:r>
      <w:proofErr w:type="spellEnd"/>
      <w:r w:rsidRPr="00B526FD">
        <w:rPr>
          <w:rFonts w:asciiTheme="minorHAnsi" w:hAnsiTheme="minorHAnsi" w:cstheme="minorHAnsi"/>
          <w:bCs/>
        </w:rPr>
        <w:t xml:space="preserve">, pe propria </w:t>
      </w:r>
      <w:proofErr w:type="spellStart"/>
      <w:r w:rsidRPr="00B526FD">
        <w:rPr>
          <w:rFonts w:asciiTheme="minorHAnsi" w:hAnsiTheme="minorHAnsi" w:cstheme="minorHAnsi"/>
          <w:bCs/>
        </w:rPr>
        <w:t>cheltuială</w:t>
      </w:r>
      <w:proofErr w:type="spellEnd"/>
      <w:r w:rsidRPr="00B526FD">
        <w:rPr>
          <w:rFonts w:asciiTheme="minorHAnsi" w:hAnsiTheme="minorHAnsi" w:cstheme="minorHAnsi"/>
          <w:bCs/>
        </w:rPr>
        <w:t xml:space="preserve">, </w:t>
      </w:r>
      <w:proofErr w:type="gramStart"/>
      <w:r w:rsidRPr="00B526FD">
        <w:rPr>
          <w:rFonts w:asciiTheme="minorHAnsi" w:hAnsiTheme="minorHAnsi" w:cstheme="minorHAnsi"/>
          <w:bCs/>
        </w:rPr>
        <w:t>a</w:t>
      </w:r>
      <w:proofErr w:type="gramEnd"/>
      <w:r w:rsidRPr="00B526FD">
        <w:rPr>
          <w:rFonts w:asciiTheme="minorHAnsi" w:hAnsiTheme="minorHAnsi" w:cstheme="minorHAnsi"/>
          <w:bCs/>
        </w:rPr>
        <w:t xml:space="preserve"> </w:t>
      </w:r>
      <w:proofErr w:type="spellStart"/>
      <w:r w:rsidRPr="00B526FD">
        <w:rPr>
          <w:rFonts w:asciiTheme="minorHAnsi" w:hAnsiTheme="minorHAnsi" w:cstheme="minorHAnsi"/>
          <w:bCs/>
        </w:rPr>
        <w:t>eventualelor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erori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omisiuni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necorelări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sau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neconformități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constatate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legătură</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documentațiile</w:t>
      </w:r>
      <w:proofErr w:type="spellEnd"/>
      <w:r w:rsidRPr="00B526FD">
        <w:rPr>
          <w:rFonts w:asciiTheme="minorHAnsi" w:hAnsiTheme="minorHAnsi" w:cstheme="minorHAnsi"/>
          <w:bCs/>
        </w:rPr>
        <w:t>/</w:t>
      </w:r>
      <w:proofErr w:type="spellStart"/>
      <w:r w:rsidRPr="00B526FD">
        <w:rPr>
          <w:rFonts w:asciiTheme="minorHAnsi" w:hAnsiTheme="minorHAnsi" w:cstheme="minorHAnsi"/>
          <w:bCs/>
        </w:rPr>
        <w:t>livrabilele</w:t>
      </w:r>
      <w:proofErr w:type="spellEnd"/>
      <w:r w:rsidRPr="00B526FD">
        <w:rPr>
          <w:rFonts w:asciiTheme="minorHAnsi" w:hAnsiTheme="minorHAnsi" w:cstheme="minorHAnsi"/>
          <w:bCs/>
        </w:rPr>
        <w:t xml:space="preserve"> elaborate,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termenele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stabilite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potrivit</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documentelor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achiziției</w:t>
      </w:r>
      <w:proofErr w:type="spellEnd"/>
      <w:r w:rsidRPr="00B526FD">
        <w:rPr>
          <w:rFonts w:asciiTheme="minorHAnsi" w:hAnsiTheme="minorHAnsi" w:cstheme="minorHAnsi"/>
          <w:bCs/>
        </w:rPr>
        <w:t>.</w:t>
      </w:r>
    </w:p>
    <w:p w14:paraId="09CB3FF7"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lastRenderedPageBreak/>
        <w:t xml:space="preserve">14.5 </w:t>
      </w:r>
      <w:proofErr w:type="spellStart"/>
      <w:r w:rsidRPr="00B526FD">
        <w:rPr>
          <w:rFonts w:asciiTheme="minorHAnsi" w:hAnsiTheme="minorHAnsi" w:cstheme="minorHAnsi"/>
          <w:bCs/>
        </w:rPr>
        <w:t>Contractantul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va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asigura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disponibilitatea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persoanelor</w:t>
      </w:r>
      <w:proofErr w:type="spellEnd"/>
      <w:r w:rsidRPr="00B526FD">
        <w:rPr>
          <w:rFonts w:asciiTheme="minorHAnsi" w:hAnsiTheme="minorHAnsi" w:cstheme="minorHAnsi"/>
          <w:bCs/>
        </w:rPr>
        <w:t xml:space="preserve"> care au </w:t>
      </w:r>
      <w:proofErr w:type="spellStart"/>
      <w:r w:rsidRPr="00B526FD">
        <w:rPr>
          <w:rFonts w:asciiTheme="minorHAnsi" w:hAnsiTheme="minorHAnsi" w:cstheme="minorHAnsi"/>
          <w:bCs/>
        </w:rPr>
        <w:t>participat</w:t>
      </w:r>
      <w:proofErr w:type="spellEnd"/>
      <w:r w:rsidRPr="00B526FD">
        <w:rPr>
          <w:rFonts w:asciiTheme="minorHAnsi" w:hAnsiTheme="minorHAnsi" w:cstheme="minorHAnsi"/>
          <w:bCs/>
        </w:rPr>
        <w:t xml:space="preserve"> la </w:t>
      </w:r>
      <w:proofErr w:type="spellStart"/>
      <w:r w:rsidRPr="00B526FD">
        <w:rPr>
          <w:rFonts w:asciiTheme="minorHAnsi" w:hAnsiTheme="minorHAnsi" w:cstheme="minorHAnsi"/>
          <w:bCs/>
        </w:rPr>
        <w:t>elaborarea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w:t>
      </w:r>
      <w:proofErr w:type="spellStart"/>
      <w:r w:rsidRPr="00B526FD">
        <w:rPr>
          <w:rFonts w:asciiTheme="minorHAnsi" w:hAnsiTheme="minorHAnsi" w:cstheme="minorHAnsi"/>
          <w:bCs/>
        </w:rPr>
        <w:t>livrabilelor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pentru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clarificările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completările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corecturile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remedierile</w:t>
      </w:r>
      <w:proofErr w:type="spellEnd"/>
      <w:r w:rsidRPr="00B526FD">
        <w:rPr>
          <w:rFonts w:asciiTheme="minorHAnsi" w:hAnsiTheme="minorHAnsi" w:cstheme="minorHAnsi"/>
          <w:bCs/>
        </w:rPr>
        <w:t xml:space="preserve"> solicitate de </w:t>
      </w:r>
      <w:proofErr w:type="spellStart"/>
      <w:r w:rsidRPr="00B526FD">
        <w:rPr>
          <w:rFonts w:asciiTheme="minorHAnsi" w:hAnsiTheme="minorHAnsi" w:cstheme="minorHAnsi"/>
          <w:bCs/>
        </w:rPr>
        <w:t>Achizitor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legătură</w:t>
      </w:r>
      <w:proofErr w:type="spellEnd"/>
      <w:r w:rsidRPr="00B526FD">
        <w:rPr>
          <w:rFonts w:asciiTheme="minorHAnsi" w:hAnsiTheme="minorHAnsi" w:cstheme="minorHAnsi"/>
          <w:bCs/>
        </w:rPr>
        <w:t xml:space="preserve"> cu </w:t>
      </w:r>
      <w:proofErr w:type="spellStart"/>
      <w:r w:rsidRPr="00B526FD">
        <w:rPr>
          <w:rFonts w:asciiTheme="minorHAnsi" w:hAnsiTheme="minorHAnsi" w:cstheme="minorHAnsi"/>
          <w:bCs/>
        </w:rPr>
        <w:t>recepția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conformitatea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corelarea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sau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utilizabilitatea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documentațiilor</w:t>
      </w:r>
      <w:proofErr w:type="spellEnd"/>
      <w:r w:rsidRPr="00B526FD">
        <w:rPr>
          <w:rFonts w:asciiTheme="minorHAnsi" w:hAnsiTheme="minorHAnsi" w:cstheme="minorHAnsi"/>
          <w:bCs/>
        </w:rPr>
        <w:t xml:space="preserve"> predate,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măsura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care </w:t>
      </w:r>
      <w:proofErr w:type="spellStart"/>
      <w:r w:rsidRPr="00B526FD">
        <w:rPr>
          <w:rFonts w:asciiTheme="minorHAnsi" w:hAnsiTheme="minorHAnsi" w:cstheme="minorHAnsi"/>
          <w:bCs/>
        </w:rPr>
        <w:t>acestea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intră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obiectul</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prezentului</w:t>
      </w:r>
      <w:proofErr w:type="spellEnd"/>
      <w:r w:rsidRPr="00B526FD">
        <w:rPr>
          <w:rFonts w:asciiTheme="minorHAnsi" w:hAnsiTheme="minorHAnsi" w:cstheme="minorHAnsi"/>
          <w:bCs/>
        </w:rPr>
        <w:t xml:space="preserve"> Contract.</w:t>
      </w:r>
    </w:p>
    <w:p w14:paraId="556198B5" w14:textId="77777777" w:rsidR="00B526FD" w:rsidRPr="00B526FD" w:rsidRDefault="00B526FD" w:rsidP="00B526FD">
      <w:pPr>
        <w:spacing w:before="100" w:after="60"/>
        <w:jc w:val="both"/>
        <w:rPr>
          <w:rFonts w:asciiTheme="minorHAnsi" w:hAnsiTheme="minorHAnsi" w:cstheme="minorHAnsi"/>
          <w:bCs/>
        </w:rPr>
      </w:pPr>
      <w:r w:rsidRPr="00B526FD">
        <w:rPr>
          <w:rFonts w:asciiTheme="minorHAnsi" w:hAnsiTheme="minorHAnsi" w:cstheme="minorHAnsi"/>
          <w:bCs/>
        </w:rPr>
        <w:t xml:space="preserve">14.6 </w:t>
      </w:r>
      <w:proofErr w:type="spellStart"/>
      <w:r w:rsidRPr="00B526FD">
        <w:rPr>
          <w:rFonts w:asciiTheme="minorHAnsi" w:hAnsiTheme="minorHAnsi" w:cstheme="minorHAnsi"/>
          <w:bCs/>
        </w:rPr>
        <w:t>Contractantul</w:t>
      </w:r>
      <w:proofErr w:type="spellEnd"/>
      <w:r w:rsidRPr="00B526FD">
        <w:rPr>
          <w:rFonts w:asciiTheme="minorHAnsi" w:hAnsiTheme="minorHAnsi" w:cstheme="minorHAnsi"/>
          <w:bCs/>
        </w:rPr>
        <w:t xml:space="preserve"> se </w:t>
      </w:r>
      <w:proofErr w:type="spellStart"/>
      <w:r w:rsidRPr="00B526FD">
        <w:rPr>
          <w:rFonts w:asciiTheme="minorHAnsi" w:hAnsiTheme="minorHAnsi" w:cstheme="minorHAnsi"/>
          <w:bCs/>
        </w:rPr>
        <w:t>obligă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actualizeze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corecteze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fără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costuri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suplimentare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sarcina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Achizitorului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elementele</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Devizul</w:t>
      </w:r>
      <w:proofErr w:type="spellEnd"/>
      <w:r w:rsidRPr="00B526FD">
        <w:rPr>
          <w:rFonts w:asciiTheme="minorHAnsi" w:hAnsiTheme="minorHAnsi" w:cstheme="minorHAnsi"/>
          <w:bCs/>
        </w:rPr>
        <w:t xml:space="preserve"> general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din </w:t>
      </w:r>
      <w:proofErr w:type="spellStart"/>
      <w:r w:rsidRPr="00B526FD">
        <w:rPr>
          <w:rFonts w:asciiTheme="minorHAnsi" w:hAnsiTheme="minorHAnsi" w:cstheme="minorHAnsi"/>
          <w:bCs/>
        </w:rPr>
        <w:t>devizul</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obiect</w:t>
      </w:r>
      <w:proofErr w:type="spellEnd"/>
      <w:r w:rsidRPr="00B526FD">
        <w:rPr>
          <w:rFonts w:asciiTheme="minorHAnsi" w:hAnsiTheme="minorHAnsi" w:cstheme="minorHAnsi"/>
          <w:bCs/>
        </w:rPr>
        <w:t xml:space="preserve"> care </w:t>
      </w:r>
      <w:proofErr w:type="spellStart"/>
      <w:r w:rsidRPr="00B526FD">
        <w:rPr>
          <w:rFonts w:asciiTheme="minorHAnsi" w:hAnsiTheme="minorHAnsi" w:cstheme="minorHAnsi"/>
          <w:bCs/>
        </w:rPr>
        <w:t>necesită</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revizuire</w:t>
      </w:r>
      <w:proofErr w:type="spellEnd"/>
      <w:r w:rsidRPr="00B526FD">
        <w:rPr>
          <w:rFonts w:asciiTheme="minorHAnsi" w:hAnsiTheme="minorHAnsi" w:cstheme="minorHAnsi"/>
          <w:bCs/>
        </w:rPr>
        <w:t xml:space="preserve"> ca </w:t>
      </w:r>
      <w:proofErr w:type="spellStart"/>
      <w:r w:rsidRPr="00B526FD">
        <w:rPr>
          <w:rFonts w:asciiTheme="minorHAnsi" w:hAnsiTheme="minorHAnsi" w:cstheme="minorHAnsi"/>
          <w:bCs/>
        </w:rPr>
        <w:t>urmare</w:t>
      </w:r>
      <w:proofErr w:type="spellEnd"/>
      <w:r w:rsidRPr="00B526FD">
        <w:rPr>
          <w:rFonts w:asciiTheme="minorHAnsi" w:hAnsiTheme="minorHAnsi" w:cstheme="minorHAnsi"/>
          <w:bCs/>
        </w:rPr>
        <w:t xml:space="preserve"> a </w:t>
      </w:r>
      <w:proofErr w:type="spellStart"/>
      <w:r w:rsidRPr="00B526FD">
        <w:rPr>
          <w:rFonts w:asciiTheme="minorHAnsi" w:hAnsiTheme="minorHAnsi" w:cstheme="minorHAnsi"/>
          <w:bCs/>
        </w:rPr>
        <w:t>clarificărilor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corecțiilor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neconformităților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sau</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necorelărilor</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imputabile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Contractantului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în</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limitele</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și</w:t>
      </w:r>
      <w:proofErr w:type="spellEnd"/>
      <w:r w:rsidRPr="00B526FD">
        <w:rPr>
          <w:rFonts w:asciiTheme="minorHAnsi" w:hAnsiTheme="minorHAnsi" w:cstheme="minorHAnsi"/>
          <w:bCs/>
        </w:rPr>
        <w:t xml:space="preserve"> pe </w:t>
      </w:r>
      <w:proofErr w:type="spellStart"/>
      <w:r w:rsidRPr="00B526FD">
        <w:rPr>
          <w:rFonts w:asciiTheme="minorHAnsi" w:hAnsiTheme="minorHAnsi" w:cstheme="minorHAnsi"/>
          <w:bCs/>
        </w:rPr>
        <w:t>durata</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executării</w:t>
      </w:r>
      <w:proofErr w:type="spellEnd"/>
      <w:r w:rsidRPr="00B526FD">
        <w:rPr>
          <w:rFonts w:asciiTheme="minorHAnsi" w:hAnsiTheme="minorHAnsi" w:cstheme="minorHAnsi"/>
          <w:bCs/>
        </w:rPr>
        <w:t xml:space="preserve"> </w:t>
      </w:r>
      <w:proofErr w:type="spellStart"/>
      <w:r w:rsidRPr="00B526FD">
        <w:rPr>
          <w:rFonts w:asciiTheme="minorHAnsi" w:hAnsiTheme="minorHAnsi" w:cstheme="minorHAnsi"/>
          <w:bCs/>
        </w:rPr>
        <w:t>prezentului</w:t>
      </w:r>
      <w:proofErr w:type="spellEnd"/>
      <w:r w:rsidRPr="00B526FD">
        <w:rPr>
          <w:rFonts w:asciiTheme="minorHAnsi" w:hAnsiTheme="minorHAnsi" w:cstheme="minorHAnsi"/>
          <w:bCs/>
        </w:rPr>
        <w:t xml:space="preserve"> Contract.</w:t>
      </w:r>
    </w:p>
    <w:p w14:paraId="6C9154C4" w14:textId="5C25058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14.7 Contractantul se obligă să respecte toate cerințele aferente asumate prin caietul de sarcini – parte a documentației de atribuire.</w:t>
      </w:r>
    </w:p>
    <w:p w14:paraId="6C9154C5"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14.8 Orice înlocuire a personalului cheie se va face cu personal cu calificare și experiență cel puțin echivalente cu cele stabilite în documentația de atribuire, cu consimțământul prealabil al Achizitorului. În cazul în care un membru al personalului-cheie a fost evaluat în cadrul criteriului de atribuire, Contractantul va propune un înlocuitor care să obțină cel puțin același punctaj ca urmare a aplicării factorilor de atribuire.</w:t>
      </w:r>
    </w:p>
    <w:p w14:paraId="6C9154C6"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15. DREPTURI DE PROPRIETATE INTELECTUALĂ</w:t>
      </w:r>
    </w:p>
    <w:p w14:paraId="6C9154C7"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15.1 În relația dintre Părți, Contractantul își va păstra dreptul de autor și alte drepturi de proprietate intelectuală/industrială asupra documentațiilor elaborate ce decurg din prezentul contract până la semnarea PV de recepție servicii și efectuarea plăților aferente. Ulterior acestor etape, documentațiile respective devin proprietatea Achizitorului.</w:t>
      </w:r>
    </w:p>
    <w:p w14:paraId="6C9154C8"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15.2 De la data aprobării și recepționării de către Achizitor, Contractantul cesionează drepturile patrimoniale ale acestuia către achizitor. Cesiunea va fi exclusivă și conform legii.</w:t>
      </w:r>
    </w:p>
    <w:p w14:paraId="6C9154C9"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15.3 Contractantul nu va publica articole referitoare la serviciile care fac obiectul prezentului contract și nu va face referire la aceste servicii în cursul executării altor servicii pentru terți și nu va divulga nicio informație furnizată de achizitor, fără acordul scris prealabil al acestuia.</w:t>
      </w:r>
    </w:p>
    <w:p w14:paraId="6C9154CA"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15.4 Orice rezultate ori drepturi, inclusiv drepturi de autor sau alte drepturi de proprietate intelectuală ori industrială, dobândite în executarea contractului de servicii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6C9154C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15.5 Contractantul are obligația de a despăgubi Achizitorul împotriva oricăror:</w:t>
      </w:r>
    </w:p>
    <w:p w14:paraId="6C9154CC"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reclamații și acțiuni în justiție ce rezultă din încălcarea unor drepturi de proprietate intelectuală (brevete, programe, mărci înregistrate etc.), în legătură cu prestarea serviciilor;</w:t>
      </w:r>
    </w:p>
    <w:p w14:paraId="6C9154CD"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daune-interese, costuri, taxe și cheltuieli de orice natură, aferente, cu excepția situației în care o astfel de încălcare rezultă din respectarea documentației emise de către Achizitor.</w:t>
      </w:r>
    </w:p>
    <w:p w14:paraId="6C9154CE"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16. GARANȚIA DE BUNĂ EXECUȚIE</w:t>
      </w:r>
    </w:p>
    <w:p w14:paraId="6C9154CF"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16.1 Contractantul va furniza Achizitorului, în termen de </w:t>
      </w:r>
      <w:r w:rsidRPr="00ED2FBA">
        <w:rPr>
          <w:rFonts w:asciiTheme="minorHAnsi" w:hAnsiTheme="minorHAnsi" w:cstheme="minorHAnsi"/>
          <w:b/>
          <w:bCs/>
          <w:lang w:val="ro-RO"/>
        </w:rPr>
        <w:t>5 zile lucrătoare</w:t>
      </w:r>
      <w:r w:rsidRPr="00ED2FBA">
        <w:rPr>
          <w:rFonts w:asciiTheme="minorHAnsi" w:hAnsiTheme="minorHAnsi" w:cstheme="minorHAnsi"/>
          <w:lang w:val="ro-RO"/>
        </w:rPr>
        <w:t xml:space="preserve"> de la data semnării contractului, o Garanție de Bună Execuție constituită conform legii, pentru realizarea corespunzătoare </w:t>
      </w:r>
      <w:r w:rsidRPr="00ED2FBA">
        <w:rPr>
          <w:rFonts w:asciiTheme="minorHAnsi" w:hAnsiTheme="minorHAnsi" w:cstheme="minorHAnsi"/>
          <w:lang w:val="ro-RO"/>
        </w:rPr>
        <w:lastRenderedPageBreak/>
        <w:t>a Contractului. Acest termen poate fi prelungit la solicitarea justificată a contractantului, fără a depăși 15 zile de la data semnării contractului de achiziție publică.</w:t>
      </w:r>
    </w:p>
    <w:p w14:paraId="6C9154D0"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16.2 Cuantumul Garanției de Bună Execuție a contractului reprezintă </w:t>
      </w:r>
      <w:r w:rsidRPr="00ED2FBA">
        <w:rPr>
          <w:rFonts w:asciiTheme="minorHAnsi" w:hAnsiTheme="minorHAnsi" w:cstheme="minorHAnsi"/>
          <w:b/>
          <w:bCs/>
          <w:lang w:val="ro-RO"/>
        </w:rPr>
        <w:t>10% din prețul contractului fără TVA</w:t>
      </w:r>
      <w:r w:rsidRPr="00ED2FBA">
        <w:rPr>
          <w:rFonts w:asciiTheme="minorHAnsi" w:hAnsiTheme="minorHAnsi" w:cstheme="minorHAnsi"/>
          <w:lang w:val="ro-RO"/>
        </w:rPr>
        <w:t xml:space="preserve"> și se va constitui, conform precizărilor </w:t>
      </w:r>
      <w:r w:rsidRPr="00ED2FBA">
        <w:rPr>
          <w:rFonts w:asciiTheme="minorHAnsi" w:hAnsiTheme="minorHAnsi" w:cstheme="minorHAnsi"/>
          <w:b/>
          <w:bCs/>
          <w:lang w:val="ro-RO"/>
        </w:rPr>
        <w:t>art. 154</w:t>
      </w:r>
      <w:r w:rsidRPr="00ED2FBA">
        <w:rPr>
          <w:rFonts w:asciiTheme="minorHAnsi" w:hAnsiTheme="minorHAnsi" w:cstheme="minorHAnsi"/>
          <w:lang w:val="ro-RO"/>
        </w:rPr>
        <w:t xml:space="preserve"> din Legea 98/2016 privind achizițiile publice și </w:t>
      </w:r>
      <w:r w:rsidRPr="00ED2FBA">
        <w:rPr>
          <w:rFonts w:asciiTheme="minorHAnsi" w:hAnsiTheme="minorHAnsi" w:cstheme="minorHAnsi"/>
          <w:b/>
          <w:bCs/>
          <w:lang w:val="ro-RO"/>
        </w:rPr>
        <w:t>art. 40</w:t>
      </w:r>
      <w:r w:rsidRPr="00ED2FBA">
        <w:rPr>
          <w:rFonts w:asciiTheme="minorHAnsi" w:hAnsiTheme="minorHAnsi" w:cstheme="minorHAnsi"/>
          <w:lang w:val="ro-RO"/>
        </w:rPr>
        <w:t xml:space="preserve"> din HG 395/2016, fie:</w:t>
      </w:r>
    </w:p>
    <w:p w14:paraId="6C9154D1"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virament bancar în contul ADTIVJ IBAN RO91RNCB0165171916690017, deschis la Banca Comercială Română, sucursala Petroșani;</w:t>
      </w:r>
    </w:p>
    <w:p w14:paraId="6C9154D2"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instrumente de garantare emise în condițiile legii astfel:</w:t>
      </w:r>
    </w:p>
    <w:p w14:paraId="6C9154D3"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(i) scrisori de garanție emise de instituții de credit bancare din România sau din alt stat;</w:t>
      </w:r>
    </w:p>
    <w:p w14:paraId="6C9154D4"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(ii) scrisori de garanție emise de instituții financiare nebancare din România sau din alt stat pentru achiziții de produse sau servicii a căror valoare estimată este mai mică sau egală cu 7.000.000 lei fără TVA;</w:t>
      </w:r>
    </w:p>
    <w:p w14:paraId="6C9154D5"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(iii) asigurări de garanții emise:</w:t>
      </w:r>
    </w:p>
    <w:p w14:paraId="6C9154D6"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6C9154D7"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fie de societăți de asigurare din state terțe prin sucursale autorizate în România de către Autoritatea de Supraveghere Financiară;</w:t>
      </w:r>
    </w:p>
    <w:p w14:paraId="6C9154D8"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c) rețineri succesive din sumele datorate pentru facturi parțiale, în cazul garanției de bună execuție;</w:t>
      </w:r>
    </w:p>
    <w:p w14:paraId="6C9154D9"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d) combinarea a două sau mai multe dintre modalitățile de constituire prevăzute la lit. a)–c) în cazul garanției de bună execuție.</w:t>
      </w:r>
    </w:p>
    <w:p w14:paraId="6C9154DA"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Garanția de bună execuție va fi irevocabilă, necondiționată și se va executa la prima solicitare a Achizitorului.</w:t>
      </w:r>
    </w:p>
    <w:p w14:paraId="6C9154D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16.3 Contractantul se va asigura că Garanția de Bună Execuție este valabilă și în vigoare până la finalizarea contractului de prestări servicii. În cazul prelungirii duratei de execuție a contractului, Contractantul va prelungi valabilitatea Garanției de Bună Execuție până la finalizarea acestuia.</w:t>
      </w:r>
    </w:p>
    <w:p w14:paraId="6C9154DC"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16.4 Achizitorul va executa Garanția de Bună Execuție, în eventualitatea în care:</w:t>
      </w:r>
    </w:p>
    <w:p w14:paraId="6C9154DD"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Contractantul nu reușește să prelungească valabilitatea Garanției de Bună Execuție, așa cum este prevăzut la pct. 16.3, situație în care Achizitorul poate revendica întreaga valoare a Garanției de Bună Execuție;</w:t>
      </w:r>
    </w:p>
    <w:p w14:paraId="6C9154DE"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Contractantul nu reușește să remedieze un defect în termenul prevăzut în Caietul de sarcini/instrucțiune/procese-verbale/note de constatare;</w:t>
      </w:r>
    </w:p>
    <w:p w14:paraId="6C9154DF"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c) oricând pe parcursul îndeplinirii Contractului, în limita prejudiciului creat, în cazul în care Contractantul nu își îndeplinește, îndeplinește cu întârziere sau nu îndeplinește corespunzător oricare dintre obligațiile asumate prin Contract.</w:t>
      </w:r>
    </w:p>
    <w:p w14:paraId="6C9154E0"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16.5 Anterior emiterii unei pretenții asupra Garanției de Bună Execuție, Achizitorul are obligația de a notifica atât Contractantului cât și emitentului instrumentului de garantare pretenția sa, precizând obligațiile care nu au fost respectate și modul de calcul al prejudiciului.</w:t>
      </w:r>
    </w:p>
    <w:p w14:paraId="6C9154E1"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lastRenderedPageBreak/>
        <w:t>16.6 În situația executării garanției de bună execuție, parțial sau total, Contractantul are obligația de a reîntregi garanția în cauză raportat la restul rămas de executat, în termen de 5 zile de la data notificării emise de către Achizitor.</w:t>
      </w:r>
    </w:p>
    <w:p w14:paraId="6C9154E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16.7 Achizitorul se obligă să restituie garanția de bună execuție aferentă prezentelor servicii în termen de 14 zile de la data finalizării tuturor obligațiilor contractului de servicii, dacă nu a ridicat până la acea dată pretenții asupra ei.</w:t>
      </w:r>
    </w:p>
    <w:p w14:paraId="6C9154E3"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17. RECEPȚIE ȘI VERIFICĂRI</w:t>
      </w:r>
    </w:p>
    <w:p w14:paraId="6C9154E4"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17.1 Achizitorul are dreptul de a verifica modul de prestare a serviciilor și furnizare a documentelor pentru a stabili conformitatea lor cu legislația în vigoare și cu prevederile prezentului contract.</w:t>
      </w:r>
    </w:p>
    <w:p w14:paraId="6C9154E5"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17.2 Recepția calitativă și cantitativă a documentelor ce fac obiectul prezentului contract se realizează prin avizarea favorabilă, respectiv prin semnarea de către Achizitor a proceselor-verbale de recepție a documentației (pentru fiecare livrabil în parte).</w:t>
      </w:r>
    </w:p>
    <w:p w14:paraId="6C9154E6"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17.3 Procesul-verbal de recepție nu îl va exonera pe Prestator de răspunderea pentru viciile cauzate de realizarea necorespunzătoare a documentației de către acesta.</w:t>
      </w:r>
    </w:p>
    <w:p w14:paraId="6C9154E7"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18. ÎNCEPERE, FINALIZARE, ÎNTÂRZIERI, SISTARE</w:t>
      </w:r>
    </w:p>
    <w:p w14:paraId="6C9154E8"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18.1 Contractantul are obligația de a începe prestarea Serviciilor la data înscrisă pe ordinul de începere a serviciilor transmis de către achizitor.</w:t>
      </w:r>
    </w:p>
    <w:p w14:paraId="6C9154E9"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18.2 Serviciile prestate în baza Contractului trebuie finalizate în termenul convenit de părți, conform </w:t>
      </w:r>
      <w:r w:rsidRPr="00ED2FBA">
        <w:rPr>
          <w:rFonts w:asciiTheme="minorHAnsi" w:hAnsiTheme="minorHAnsi" w:cstheme="minorHAnsi"/>
          <w:b/>
          <w:bCs/>
          <w:lang w:val="ro-RO"/>
        </w:rPr>
        <w:t>art. 5</w:t>
      </w:r>
      <w:r w:rsidRPr="00ED2FBA">
        <w:rPr>
          <w:rFonts w:asciiTheme="minorHAnsi" w:hAnsiTheme="minorHAnsi" w:cstheme="minorHAnsi"/>
          <w:lang w:val="ro-RO"/>
        </w:rPr>
        <w:t xml:space="preserve"> din prezentul contract.</w:t>
      </w:r>
    </w:p>
    <w:p w14:paraId="6C9154EA"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18.3 Cu excepția cazurilor de forță majoră, așa cum sunt ele definite la </w:t>
      </w:r>
      <w:r w:rsidRPr="00ED2FBA">
        <w:rPr>
          <w:rFonts w:asciiTheme="minorHAnsi" w:hAnsiTheme="minorHAnsi" w:cstheme="minorHAnsi"/>
          <w:b/>
          <w:bCs/>
          <w:lang w:val="ro-RO"/>
        </w:rPr>
        <w:t>art. 23</w:t>
      </w:r>
      <w:r w:rsidRPr="00ED2FBA">
        <w:rPr>
          <w:rFonts w:asciiTheme="minorHAnsi" w:hAnsiTheme="minorHAnsi" w:cstheme="minorHAnsi"/>
          <w:lang w:val="ro-RO"/>
        </w:rPr>
        <w:t xml:space="preserve">, întârzierea în îndeplinirea Contractului dă dreptul Achizitorului de a solicita penalități Contractantului potrivit prevederilor </w:t>
      </w:r>
      <w:r w:rsidRPr="00ED2FBA">
        <w:rPr>
          <w:rFonts w:asciiTheme="minorHAnsi" w:hAnsiTheme="minorHAnsi" w:cstheme="minorHAnsi"/>
          <w:b/>
          <w:bCs/>
          <w:lang w:val="ro-RO"/>
        </w:rPr>
        <w:t>art. 21</w:t>
      </w:r>
      <w:r w:rsidRPr="00ED2FBA">
        <w:rPr>
          <w:rFonts w:asciiTheme="minorHAnsi" w:hAnsiTheme="minorHAnsi" w:cstheme="minorHAnsi"/>
          <w:lang w:val="ro-RO"/>
        </w:rPr>
        <w:t>.</w:t>
      </w:r>
    </w:p>
    <w:p w14:paraId="6C9154EB"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19. MODALITĂȚI DE PLATĂ ȘI AJUSTAREA CONTRACTULUI</w:t>
      </w:r>
    </w:p>
    <w:p w14:paraId="6C9154EC" w14:textId="2FF8541C"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19.1 </w:t>
      </w:r>
      <w:r w:rsidR="00A54AE6" w:rsidRPr="00A54AE6">
        <w:rPr>
          <w:rFonts w:asciiTheme="minorHAnsi" w:hAnsiTheme="minorHAnsi" w:cstheme="minorHAnsi"/>
        </w:rPr>
        <w:t xml:space="preserve">Plata </w:t>
      </w:r>
      <w:proofErr w:type="spellStart"/>
      <w:r w:rsidR="00A54AE6" w:rsidRPr="00A54AE6">
        <w:rPr>
          <w:rFonts w:asciiTheme="minorHAnsi" w:hAnsiTheme="minorHAnsi" w:cstheme="minorHAnsi"/>
        </w:rPr>
        <w:t>Contractului</w:t>
      </w:r>
      <w:proofErr w:type="spellEnd"/>
      <w:r w:rsidR="00A54AE6" w:rsidRPr="00A54AE6">
        <w:rPr>
          <w:rFonts w:asciiTheme="minorHAnsi" w:hAnsiTheme="minorHAnsi" w:cstheme="minorHAnsi"/>
        </w:rPr>
        <w:t xml:space="preserve"> se </w:t>
      </w:r>
      <w:proofErr w:type="spellStart"/>
      <w:r w:rsidR="00A54AE6" w:rsidRPr="00A54AE6">
        <w:rPr>
          <w:rFonts w:asciiTheme="minorHAnsi" w:hAnsiTheme="minorHAnsi" w:cstheme="minorHAnsi"/>
        </w:rPr>
        <w:t>realizează</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baza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facturilor</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emise</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Contractant</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sistemul</w:t>
      </w:r>
      <w:proofErr w:type="spellEnd"/>
      <w:r w:rsidR="00A54AE6" w:rsidRPr="00A54AE6">
        <w:rPr>
          <w:rFonts w:asciiTheme="minorHAnsi" w:hAnsiTheme="minorHAnsi" w:cstheme="minorHAnsi"/>
        </w:rPr>
        <w:t xml:space="preserve"> e-Factura, </w:t>
      </w:r>
      <w:proofErr w:type="spellStart"/>
      <w:r w:rsidR="00A54AE6" w:rsidRPr="00A54AE6">
        <w:rPr>
          <w:rFonts w:asciiTheme="minorHAnsi" w:hAnsiTheme="minorHAnsi" w:cstheme="minorHAnsi"/>
        </w:rPr>
        <w:t>însoțite</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procesul</w:t>
      </w:r>
      <w:proofErr w:type="spellEnd"/>
      <w:r w:rsidR="00A54AE6" w:rsidRPr="00A54AE6">
        <w:rPr>
          <w:rFonts w:asciiTheme="minorHAnsi" w:hAnsiTheme="minorHAnsi" w:cstheme="minorHAnsi"/>
        </w:rPr>
        <w:t>-verbal/</w:t>
      </w:r>
      <w:proofErr w:type="spellStart"/>
      <w:r w:rsidR="00A54AE6" w:rsidRPr="00A54AE6">
        <w:rPr>
          <w:rFonts w:asciiTheme="minorHAnsi" w:hAnsiTheme="minorHAnsi" w:cstheme="minorHAnsi"/>
        </w:rPr>
        <w:t>procesele-verbale</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recepție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aferent</w:t>
      </w:r>
      <w:proofErr w:type="spellEnd"/>
      <w:r w:rsidR="00A54AE6" w:rsidRPr="00A54AE6">
        <w:rPr>
          <w:rFonts w:asciiTheme="minorHAnsi" w:hAnsiTheme="minorHAnsi" w:cstheme="minorHAnsi"/>
        </w:rPr>
        <w:t xml:space="preserve">(e) </w:t>
      </w:r>
      <w:proofErr w:type="spellStart"/>
      <w:r w:rsidR="00A54AE6" w:rsidRPr="00A54AE6">
        <w:rPr>
          <w:rFonts w:asciiTheme="minorHAnsi" w:hAnsiTheme="minorHAnsi" w:cstheme="minorHAnsi"/>
        </w:rPr>
        <w:t>și</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documentele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justificative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corespunzătoare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prin</w:t>
      </w:r>
      <w:proofErr w:type="spellEnd"/>
      <w:r w:rsidR="00A54AE6" w:rsidRPr="00A54AE6">
        <w:rPr>
          <w:rFonts w:asciiTheme="minorHAnsi" w:hAnsiTheme="minorHAnsi" w:cstheme="minorHAnsi"/>
        </w:rPr>
        <w:t xml:space="preserve"> transfer </w:t>
      </w:r>
      <w:proofErr w:type="spellStart"/>
      <w:r w:rsidR="00A54AE6" w:rsidRPr="00A54AE6">
        <w:rPr>
          <w:rFonts w:asciiTheme="minorHAnsi" w:hAnsiTheme="minorHAnsi" w:cstheme="minorHAnsi"/>
        </w:rPr>
        <w:t>bancar</w:t>
      </w:r>
      <w:proofErr w:type="spellEnd"/>
      <w:r w:rsidR="00A54AE6" w:rsidRPr="00A54AE6">
        <w:rPr>
          <w:rFonts w:asciiTheme="minorHAnsi" w:hAnsiTheme="minorHAnsi" w:cstheme="minorHAnsi"/>
        </w:rPr>
        <w:t xml:space="preserve">, cu </w:t>
      </w:r>
      <w:proofErr w:type="spellStart"/>
      <w:r w:rsidR="00A54AE6" w:rsidRPr="00A54AE6">
        <w:rPr>
          <w:rFonts w:asciiTheme="minorHAnsi" w:hAnsiTheme="minorHAnsi" w:cstheme="minorHAnsi"/>
        </w:rPr>
        <w:t>respectarea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prevederilor</w:t>
      </w:r>
      <w:proofErr w:type="spellEnd"/>
      <w:r w:rsidR="00A54AE6" w:rsidRPr="00A54AE6">
        <w:rPr>
          <w:rFonts w:asciiTheme="minorHAnsi" w:hAnsiTheme="minorHAnsi" w:cstheme="minorHAnsi"/>
        </w:rPr>
        <w:t xml:space="preserve"> art. 4.1 </w:t>
      </w:r>
      <w:proofErr w:type="spellStart"/>
      <w:r w:rsidR="00A54AE6" w:rsidRPr="00A54AE6">
        <w:rPr>
          <w:rFonts w:asciiTheme="minorHAnsi" w:hAnsiTheme="minorHAnsi" w:cstheme="minorHAnsi"/>
        </w:rPr>
        <w:t>alin</w:t>
      </w:r>
      <w:proofErr w:type="spellEnd"/>
      <w:r w:rsidR="00A54AE6" w:rsidRPr="00A54AE6">
        <w:rPr>
          <w:rFonts w:asciiTheme="minorHAnsi" w:hAnsiTheme="minorHAnsi" w:cstheme="minorHAnsi"/>
        </w:rPr>
        <w:t xml:space="preserve">. (3), art. 4.3 din </w:t>
      </w:r>
      <w:proofErr w:type="spellStart"/>
      <w:r w:rsidR="00A54AE6" w:rsidRPr="00A54AE6">
        <w:rPr>
          <w:rFonts w:asciiTheme="minorHAnsi" w:hAnsiTheme="minorHAnsi" w:cstheme="minorHAnsi"/>
        </w:rPr>
        <w:t>prezentul</w:t>
      </w:r>
      <w:proofErr w:type="spellEnd"/>
      <w:r w:rsidR="00A54AE6" w:rsidRPr="00A54AE6">
        <w:rPr>
          <w:rFonts w:asciiTheme="minorHAnsi" w:hAnsiTheme="minorHAnsi" w:cstheme="minorHAnsi"/>
        </w:rPr>
        <w:t xml:space="preserve"> Contract </w:t>
      </w:r>
      <w:proofErr w:type="spellStart"/>
      <w:r w:rsidR="00A54AE6" w:rsidRPr="00A54AE6">
        <w:rPr>
          <w:rFonts w:asciiTheme="minorHAnsi" w:hAnsiTheme="minorHAnsi" w:cstheme="minorHAnsi"/>
        </w:rPr>
        <w:t>și</w:t>
      </w:r>
      <w:proofErr w:type="spellEnd"/>
      <w:r w:rsidR="00A54AE6" w:rsidRPr="00A54AE6">
        <w:rPr>
          <w:rFonts w:asciiTheme="minorHAnsi" w:hAnsiTheme="minorHAnsi" w:cstheme="minorHAnsi"/>
        </w:rPr>
        <w:t xml:space="preserve"> a </w:t>
      </w:r>
      <w:proofErr w:type="spellStart"/>
      <w:r w:rsidR="00A54AE6" w:rsidRPr="00A54AE6">
        <w:rPr>
          <w:rFonts w:asciiTheme="minorHAnsi" w:hAnsiTheme="minorHAnsi" w:cstheme="minorHAnsi"/>
        </w:rPr>
        <w:t>dispozițiilor</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Legii</w:t>
      </w:r>
      <w:proofErr w:type="spellEnd"/>
      <w:r w:rsidR="00A54AE6" w:rsidRPr="00A54AE6">
        <w:rPr>
          <w:rFonts w:asciiTheme="minorHAnsi" w:hAnsiTheme="minorHAnsi" w:cstheme="minorHAnsi"/>
        </w:rPr>
        <w:t xml:space="preserve"> nr. 72/2013 </w:t>
      </w:r>
      <w:proofErr w:type="spellStart"/>
      <w:r w:rsidR="00A54AE6" w:rsidRPr="00A54AE6">
        <w:rPr>
          <w:rFonts w:asciiTheme="minorHAnsi" w:hAnsiTheme="minorHAnsi" w:cstheme="minorHAnsi"/>
        </w:rPr>
        <w:t>privind</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măsurile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pentru</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combaterea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întârzierii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executarea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obligațiilor</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plată</w:t>
      </w:r>
      <w:proofErr w:type="spellEnd"/>
      <w:r w:rsidR="00A54AE6" w:rsidRPr="00A54AE6">
        <w:rPr>
          <w:rFonts w:asciiTheme="minorHAnsi" w:hAnsiTheme="minorHAnsi" w:cstheme="minorHAnsi"/>
        </w:rPr>
        <w:t xml:space="preserve"> a </w:t>
      </w:r>
      <w:proofErr w:type="spellStart"/>
      <w:r w:rsidR="00A54AE6" w:rsidRPr="00A54AE6">
        <w:rPr>
          <w:rFonts w:asciiTheme="minorHAnsi" w:hAnsiTheme="minorHAnsi" w:cstheme="minorHAnsi"/>
        </w:rPr>
        <w:t>unor</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sume</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bani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rezultând</w:t>
      </w:r>
      <w:proofErr w:type="spellEnd"/>
      <w:r w:rsidR="00A54AE6" w:rsidRPr="00A54AE6">
        <w:rPr>
          <w:rFonts w:asciiTheme="minorHAnsi" w:hAnsiTheme="minorHAnsi" w:cstheme="minorHAnsi"/>
        </w:rPr>
        <w:t xml:space="preserve"> din </w:t>
      </w:r>
      <w:proofErr w:type="spellStart"/>
      <w:r w:rsidR="00A54AE6" w:rsidRPr="00A54AE6">
        <w:rPr>
          <w:rFonts w:asciiTheme="minorHAnsi" w:hAnsiTheme="minorHAnsi" w:cstheme="minorHAnsi"/>
        </w:rPr>
        <w:t>contracte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încheiate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între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profesioniști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și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între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aceștia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și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autorități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contractante</w:t>
      </w:r>
      <w:proofErr w:type="spellEnd"/>
      <w:r w:rsidR="00A54AE6" w:rsidRPr="00A54AE6">
        <w:rPr>
          <w:rFonts w:asciiTheme="minorHAnsi" w:hAnsiTheme="minorHAnsi" w:cstheme="minorHAnsi"/>
        </w:rPr>
        <w:t>.</w:t>
      </w:r>
    </w:p>
    <w:p w14:paraId="6C9154ED"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19.2 Prețul contractului este ferm și nu se ajustează până la finalizarea acestuia.</w:t>
      </w:r>
    </w:p>
    <w:p w14:paraId="6C9154EE" w14:textId="7ED97409"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19.3 </w:t>
      </w:r>
      <w:proofErr w:type="spellStart"/>
      <w:r w:rsidR="00A54AE6" w:rsidRPr="00A54AE6">
        <w:rPr>
          <w:rFonts w:asciiTheme="minorHAnsi" w:hAnsiTheme="minorHAnsi" w:cstheme="minorHAnsi"/>
        </w:rPr>
        <w:t>Prețul</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Contractului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poate</w:t>
      </w:r>
      <w:proofErr w:type="spellEnd"/>
      <w:r w:rsidR="00A54AE6" w:rsidRPr="00A54AE6">
        <w:rPr>
          <w:rFonts w:asciiTheme="minorHAnsi" w:hAnsiTheme="minorHAnsi" w:cstheme="minorHAnsi"/>
        </w:rPr>
        <w:t xml:space="preserve"> fi </w:t>
      </w:r>
      <w:proofErr w:type="spellStart"/>
      <w:r w:rsidR="00A54AE6" w:rsidRPr="00A54AE6">
        <w:rPr>
          <w:rFonts w:asciiTheme="minorHAnsi" w:hAnsiTheme="minorHAnsi" w:cstheme="minorHAnsi"/>
        </w:rPr>
        <w:t>ajustat</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numai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cazul</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w:t>
      </w:r>
      <w:proofErr w:type="spellEnd"/>
      <w:r w:rsidR="00A54AE6" w:rsidRPr="00A54AE6">
        <w:rPr>
          <w:rFonts w:asciiTheme="minorHAnsi" w:hAnsiTheme="minorHAnsi" w:cstheme="minorHAnsi"/>
        </w:rPr>
        <w:t xml:space="preserve"> care </w:t>
      </w:r>
      <w:proofErr w:type="spellStart"/>
      <w:r w:rsidR="00A54AE6" w:rsidRPr="00A54AE6">
        <w:rPr>
          <w:rFonts w:asciiTheme="minorHAnsi" w:hAnsiTheme="minorHAnsi" w:cstheme="minorHAnsi"/>
        </w:rPr>
        <w:t>intervin</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modificări</w:t>
      </w:r>
      <w:proofErr w:type="spellEnd"/>
      <w:r w:rsidR="00A54AE6" w:rsidRPr="00A54AE6">
        <w:rPr>
          <w:rFonts w:asciiTheme="minorHAnsi" w:hAnsiTheme="minorHAnsi" w:cstheme="minorHAnsi"/>
        </w:rPr>
        <w:t xml:space="preserve"> legislative </w:t>
      </w:r>
      <w:proofErr w:type="spellStart"/>
      <w:r w:rsidR="00A54AE6" w:rsidRPr="00A54AE6">
        <w:rPr>
          <w:rFonts w:asciiTheme="minorHAnsi" w:hAnsiTheme="minorHAnsi" w:cstheme="minorHAnsi"/>
        </w:rPr>
        <w:t>sau</w:t>
      </w:r>
      <w:proofErr w:type="spellEnd"/>
      <w:r w:rsidR="00A54AE6" w:rsidRPr="00A54AE6">
        <w:rPr>
          <w:rFonts w:asciiTheme="minorHAnsi" w:hAnsiTheme="minorHAnsi" w:cstheme="minorHAnsi"/>
        </w:rPr>
        <w:t xml:space="preserve"> sunt </w:t>
      </w:r>
      <w:proofErr w:type="spellStart"/>
      <w:r w:rsidR="00A54AE6" w:rsidRPr="00A54AE6">
        <w:rPr>
          <w:rFonts w:asciiTheme="minorHAnsi" w:hAnsiTheme="minorHAnsi" w:cstheme="minorHAnsi"/>
        </w:rPr>
        <w:t>emise</w:t>
      </w:r>
      <w:proofErr w:type="spellEnd"/>
      <w:r w:rsidR="00A54AE6" w:rsidRPr="00A54AE6">
        <w:rPr>
          <w:rFonts w:asciiTheme="minorHAnsi" w:hAnsiTheme="minorHAnsi" w:cstheme="minorHAnsi"/>
        </w:rPr>
        <w:t xml:space="preserve"> de </w:t>
      </w:r>
      <w:proofErr w:type="spellStart"/>
      <w:r w:rsidR="00A54AE6" w:rsidRPr="00A54AE6">
        <w:rPr>
          <w:rFonts w:asciiTheme="minorHAnsi" w:hAnsiTheme="minorHAnsi" w:cstheme="minorHAnsi"/>
        </w:rPr>
        <w:t>către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autoritățile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competente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acte</w:t>
      </w:r>
      <w:proofErr w:type="spellEnd"/>
      <w:r w:rsidR="00A54AE6" w:rsidRPr="00A54AE6">
        <w:rPr>
          <w:rFonts w:asciiTheme="minorHAnsi" w:hAnsiTheme="minorHAnsi" w:cstheme="minorHAnsi"/>
        </w:rPr>
        <w:t xml:space="preserve"> administrative care au ca </w:t>
      </w:r>
      <w:proofErr w:type="spellStart"/>
      <w:r w:rsidR="00A54AE6" w:rsidRPr="00A54AE6">
        <w:rPr>
          <w:rFonts w:asciiTheme="minorHAnsi" w:hAnsiTheme="minorHAnsi" w:cstheme="minorHAnsi"/>
        </w:rPr>
        <w:t>obiect</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instituirea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modificarea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ori</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renunțarea</w:t>
      </w:r>
      <w:proofErr w:type="spellEnd"/>
      <w:r w:rsidR="00A54AE6" w:rsidRPr="00A54AE6">
        <w:rPr>
          <w:rFonts w:asciiTheme="minorHAnsi" w:hAnsiTheme="minorHAnsi" w:cstheme="minorHAnsi"/>
        </w:rPr>
        <w:t xml:space="preserve"> la </w:t>
      </w:r>
      <w:proofErr w:type="spellStart"/>
      <w:r w:rsidR="00A54AE6" w:rsidRPr="00A54AE6">
        <w:rPr>
          <w:rFonts w:asciiTheme="minorHAnsi" w:hAnsiTheme="minorHAnsi" w:cstheme="minorHAnsi"/>
        </w:rPr>
        <w:t>anumite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taxe</w:t>
      </w:r>
      <w:proofErr w:type="spellEnd"/>
      <w:r w:rsidR="00A54AE6" w:rsidRPr="00A54AE6">
        <w:rPr>
          <w:rFonts w:asciiTheme="minorHAnsi" w:hAnsiTheme="minorHAnsi" w:cstheme="minorHAnsi"/>
        </w:rPr>
        <w:t>/</w:t>
      </w:r>
      <w:proofErr w:type="spellStart"/>
      <w:r w:rsidR="00A54AE6" w:rsidRPr="00A54AE6">
        <w:rPr>
          <w:rFonts w:asciiTheme="minorHAnsi" w:hAnsiTheme="minorHAnsi" w:cstheme="minorHAnsi"/>
        </w:rPr>
        <w:t>impozite</w:t>
      </w:r>
      <w:proofErr w:type="spellEnd"/>
      <w:r w:rsidR="00A54AE6" w:rsidRPr="00A54AE6">
        <w:rPr>
          <w:rFonts w:asciiTheme="minorHAnsi" w:hAnsiTheme="minorHAnsi" w:cstheme="minorHAnsi"/>
        </w:rPr>
        <w:t xml:space="preserve">, al </w:t>
      </w:r>
      <w:proofErr w:type="spellStart"/>
      <w:r w:rsidR="00A54AE6" w:rsidRPr="00A54AE6">
        <w:rPr>
          <w:rFonts w:asciiTheme="minorHAnsi" w:hAnsiTheme="minorHAnsi" w:cstheme="minorHAnsi"/>
        </w:rPr>
        <w:t>căror</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efect</w:t>
      </w:r>
      <w:proofErr w:type="spellEnd"/>
      <w:r w:rsidR="00A54AE6" w:rsidRPr="00A54AE6">
        <w:rPr>
          <w:rFonts w:asciiTheme="minorHAnsi" w:hAnsiTheme="minorHAnsi" w:cstheme="minorHAnsi"/>
        </w:rPr>
        <w:t xml:space="preserve"> se </w:t>
      </w:r>
      <w:proofErr w:type="spellStart"/>
      <w:r w:rsidR="00A54AE6" w:rsidRPr="00A54AE6">
        <w:rPr>
          <w:rFonts w:asciiTheme="minorHAnsi" w:hAnsiTheme="minorHAnsi" w:cstheme="minorHAnsi"/>
        </w:rPr>
        <w:t>reflectă</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în</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creșterea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sau</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diminuarea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costurilor</w:t>
      </w:r>
      <w:proofErr w:type="spellEnd"/>
      <w:r w:rsidR="00A54AE6" w:rsidRPr="00A54AE6">
        <w:rPr>
          <w:rFonts w:asciiTheme="minorHAnsi" w:hAnsiTheme="minorHAnsi" w:cstheme="minorHAnsi"/>
        </w:rPr>
        <w:t xml:space="preserve"> pe </w:t>
      </w:r>
      <w:proofErr w:type="spellStart"/>
      <w:r w:rsidR="00A54AE6" w:rsidRPr="00A54AE6">
        <w:rPr>
          <w:rFonts w:asciiTheme="minorHAnsi" w:hAnsiTheme="minorHAnsi" w:cstheme="minorHAnsi"/>
        </w:rPr>
        <w:t>baza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cărora</w:t>
      </w:r>
      <w:proofErr w:type="spellEnd"/>
      <w:r w:rsidR="00A54AE6" w:rsidRPr="00A54AE6">
        <w:rPr>
          <w:rFonts w:asciiTheme="minorHAnsi" w:hAnsiTheme="minorHAnsi" w:cstheme="minorHAnsi"/>
        </w:rPr>
        <w:t xml:space="preserve"> s-a </w:t>
      </w:r>
      <w:proofErr w:type="spellStart"/>
      <w:r w:rsidR="00A54AE6" w:rsidRPr="00A54AE6">
        <w:rPr>
          <w:rFonts w:asciiTheme="minorHAnsi" w:hAnsiTheme="minorHAnsi" w:cstheme="minorHAnsi"/>
        </w:rPr>
        <w:t>fundamentat</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prețul</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Contractului</w:t>
      </w:r>
      <w:proofErr w:type="spellEnd"/>
      <w:r w:rsidR="00A54AE6" w:rsidRPr="00A54AE6">
        <w:rPr>
          <w:rFonts w:asciiTheme="minorHAnsi" w:hAnsiTheme="minorHAnsi" w:cstheme="minorHAnsi"/>
        </w:rPr>
        <w:t xml:space="preserve">, cu </w:t>
      </w:r>
      <w:proofErr w:type="spellStart"/>
      <w:r w:rsidR="00A54AE6" w:rsidRPr="00A54AE6">
        <w:rPr>
          <w:rFonts w:asciiTheme="minorHAnsi" w:hAnsiTheme="minorHAnsi" w:cstheme="minorHAnsi"/>
        </w:rPr>
        <w:t>respectarea</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prevederilor</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legale</w:t>
      </w:r>
      <w:proofErr w:type="spellEnd"/>
      <w:r w:rsidR="00A54AE6" w:rsidRPr="00A54AE6">
        <w:rPr>
          <w:rFonts w:asciiTheme="minorHAnsi" w:hAnsiTheme="minorHAnsi" w:cstheme="minorHAnsi"/>
        </w:rPr>
        <w:t xml:space="preserve"> </w:t>
      </w:r>
      <w:proofErr w:type="spellStart"/>
      <w:r w:rsidR="00A54AE6" w:rsidRPr="00A54AE6">
        <w:rPr>
          <w:rFonts w:asciiTheme="minorHAnsi" w:hAnsiTheme="minorHAnsi" w:cstheme="minorHAnsi"/>
        </w:rPr>
        <w:t>aplicabile</w:t>
      </w:r>
      <w:proofErr w:type="spellEnd"/>
    </w:p>
    <w:p w14:paraId="6C9154EF"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20. MODIFICĂRI ȘI AMENDAMENTE</w:t>
      </w:r>
    </w:p>
    <w:p w14:paraId="6C9154F0"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20.1 Părțile contractante au dreptul, pe durata îndeplinirii contractului, de a conveni modificarea clauzelor contractului, prin act adițional, încheiat cu respectarea acelorași termeni și condiții, în cazul în </w:t>
      </w:r>
      <w:r w:rsidRPr="00ED2FBA">
        <w:rPr>
          <w:rFonts w:asciiTheme="minorHAnsi" w:hAnsiTheme="minorHAnsi" w:cstheme="minorHAnsi"/>
          <w:lang w:val="ro-RO"/>
        </w:rPr>
        <w:lastRenderedPageBreak/>
        <w:t>care aceasta nu reprezintă o modificare substanțială, în condițiile prevăzute la art. 221 din Legea nr. 98/2016 privind achizițiile publice.</w:t>
      </w:r>
    </w:p>
    <w:p w14:paraId="6C9154F1"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21. PENALITĂȚI, DAUNE-INTERESE</w:t>
      </w:r>
    </w:p>
    <w:p w14:paraId="6C9154F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21.1 În cazul în care, din vina sa exclusivă, Contractantul:</w:t>
      </w:r>
    </w:p>
    <w:p w14:paraId="6C9154F3"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i. - nu își îndeplinește obligațiile asumate</w:t>
      </w:r>
    </w:p>
    <w:p w14:paraId="6C9154F4"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ii. - își îndeplinește necorespunzător obligațiile asumate</w:t>
      </w:r>
    </w:p>
    <w:p w14:paraId="6C9154F5" w14:textId="77777777" w:rsidR="00234844" w:rsidRPr="00ED2FBA" w:rsidRDefault="00685C70" w:rsidP="00E258F8">
      <w:pPr>
        <w:spacing w:before="40" w:after="40"/>
        <w:jc w:val="both"/>
        <w:rPr>
          <w:rFonts w:asciiTheme="minorHAnsi" w:hAnsiTheme="minorHAnsi" w:cstheme="minorHAnsi"/>
          <w:lang w:val="ro-RO"/>
        </w:rPr>
      </w:pPr>
      <w:r w:rsidRPr="00ED2FBA">
        <w:rPr>
          <w:rFonts w:asciiTheme="minorHAnsi" w:hAnsiTheme="minorHAnsi" w:cstheme="minorHAnsi"/>
          <w:lang w:val="ro-RO"/>
        </w:rPr>
        <w:t>iii. - își îndeplinește cu întârziere obligațiile asumate,</w:t>
      </w:r>
    </w:p>
    <w:p w14:paraId="6C9154F6"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 xml:space="preserve">atunci Achizitorul are dreptul de a deduce din prețul contractului penalități în cuantum de </w:t>
      </w:r>
      <w:r w:rsidRPr="00ED2FBA">
        <w:rPr>
          <w:rFonts w:asciiTheme="minorHAnsi" w:hAnsiTheme="minorHAnsi" w:cstheme="minorHAnsi"/>
          <w:b/>
          <w:bCs/>
          <w:lang w:val="ro-RO"/>
        </w:rPr>
        <w:t>0,03% pe zi de întârziere</w:t>
      </w:r>
      <w:r w:rsidRPr="00ED2FBA">
        <w:rPr>
          <w:rFonts w:asciiTheme="minorHAnsi" w:hAnsiTheme="minorHAnsi" w:cstheme="minorHAnsi"/>
          <w:lang w:val="ro-RO"/>
        </w:rPr>
        <w:t xml:space="preserve">, calculate la valoarea livrabilelor neprestate/neacceptate/executate necorespunzător/executate cu întârziere. </w:t>
      </w:r>
    </w:p>
    <w:p w14:paraId="6C9154F7"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În situația în care Contractantul nu respectă termenele de îndeplinire a obligațiilor asumate prin contract și nu există nicio împrejurare obiectivă, justificată și dovedită, care să justifice întârzierea în prestarea serviciilor, iar Părțile nu au identificat de comun acord o modalitate rezonabilă și în interesul ambelor Părți de remediere a situației, Achizitorul este îndreptățit la denunțarea în mod unilateral a contractului, cu o notificare prealabilă, fără intervenția instanțelor judecătorești, care va fi transmisă Contractantului cu cel mult 10 zile înainte de a produce efecte. Denunțarea nu produce efecte în privința prestațiilor executate sau care se află în curs de executare. Dacă în urma nerespectării termenelor de către Contractant, Achizitorul este obligat să denunțe unilateral contractul și să reia procedura de atribuire a contractului pentru restul serviciilor neprestate, Contractantul este obligat să-l despăgubească pe Achizitor pentru toate prejudiciile suferite.</w:t>
      </w:r>
    </w:p>
    <w:p w14:paraId="6C9154F8"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21.2 În cazul în care Achizitorul nu își onorează obligațiile de plată în termenul de 60 de zile prevăzut la art. 4.3, atunci acestuia îi revine obligația de a plăti penalități de întârziere în cuantum de </w:t>
      </w:r>
      <w:r w:rsidRPr="00ED2FBA">
        <w:rPr>
          <w:rFonts w:asciiTheme="minorHAnsi" w:hAnsiTheme="minorHAnsi" w:cstheme="minorHAnsi"/>
          <w:b/>
          <w:bCs/>
          <w:lang w:val="ro-RO"/>
        </w:rPr>
        <w:t>0,03% pe zi de întârziere</w:t>
      </w:r>
      <w:r w:rsidRPr="00ED2FBA">
        <w:rPr>
          <w:rFonts w:asciiTheme="minorHAnsi" w:hAnsiTheme="minorHAnsi" w:cstheme="minorHAnsi"/>
          <w:lang w:val="ro-RO"/>
        </w:rPr>
        <w:t xml:space="preserve"> din suma neachitată, cu respectarea dispozițiilor Legii 72/2013 privind măsurile pentru combaterea întârzierii în executarea obligațiilor de plată a unor sume de bani rezultând din contracte încheiate între profesioniști și între aceștia și autorități contractante.</w:t>
      </w:r>
    </w:p>
    <w:p w14:paraId="6C9154F9"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21.3 Nerespectarea obligațiilor asumate prin prezentul contract de către una dintre părți, în mod culpabil, dă dreptul părții lezate de a cere rezilierea contractului și de a pretinde plata de daune-interese în condițiile prevederilor art. 1535-1536 din Legea nr. 287/2009 privind Codul Civil, republicat, cu modificările și completările ulterioare.</w:t>
      </w:r>
    </w:p>
    <w:p w14:paraId="6C9154FA"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21.4 Achizitorul își rezervă dreptul de a denunța unilateral contractul, printr-o notificare scrisă adresată Contractantului, fără nicio compensație, dacă acesta din urmă dă faliment, cu condiția ca această denunțare să nu prejudicieze sau să afecteze dreptul la acțiune sau despăgubire pentru Contractant.</w:t>
      </w:r>
    </w:p>
    <w:p w14:paraId="6C9154F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21.5 În toate cazurile, Contractantul are dreptul de a pretinde numai plata corespunzătoare pentru partea din contract îndeplinită până la data denunțării unilaterale a contractului.</w:t>
      </w:r>
    </w:p>
    <w:p w14:paraId="6C9154FC"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21.6 Pentru neexecutarea, executarea în mod necorespunzător, executarea parțială sau executarea cu întârziere a obligațiilor stabilite prin prezentul contract Contractantul va plăti eventualele prejudicii; cuantumul prejudiciilor se va stabili în baza legislației specifice în vigoare, și se va calcula de la data scadenței obligației/obligațiilor respective și până la îndeplinirea efectivă și în mod corespunzător a acesteia/acestora.</w:t>
      </w:r>
    </w:p>
    <w:p w14:paraId="6C9154FD"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22. ÎNCETAREA CONTRACTULUI. REZILIEREA CONTRACTULUI</w:t>
      </w:r>
    </w:p>
    <w:p w14:paraId="6C9154FE"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lastRenderedPageBreak/>
        <w:t>22.1 Prezentul contract încetează în următoarele situații:</w:t>
      </w:r>
    </w:p>
    <w:p w14:paraId="6C9154FF"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prin executarea de către ambele părți a tuturor obligațiilor ce le revin conform prezentului contract și legislației aplicabile;</w:t>
      </w:r>
    </w:p>
    <w:p w14:paraId="6C915500"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prin reziliere, în cazul în care una din părți nu își execută sau execută necorespunzător obligațiile contractuale.</w:t>
      </w:r>
    </w:p>
    <w:p w14:paraId="6C915501"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22.2 În situația rezilierii din cauza neexecutării de către Contractant a obligațiilor contractuale, acesta va datora achizitorului daune-interese cu titlu de clauză penală în cuantum egal cu valoarea obligațiilor contractuale neexecutate.</w:t>
      </w:r>
    </w:p>
    <w:p w14:paraId="6C91550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22.3 În situația în care executarea parțială a obligațiilor contractuale face imposibilă realizarea obiectului contractului în integralitatea sa, chiar dacă a fost recepționată o parte din contract conform dispozițiilor legale, Contractantul va datora achizitorului daune-interese cu titlu de clauză penală în cuantum egal cu întreaga valoare a obligațiilor contractuale stabilite prin contract.</w:t>
      </w:r>
    </w:p>
    <w:p w14:paraId="6C915503"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22.4 Rezilierea prezentului contract nu va avea niciun efect asupra obligațiilor deja scadente între părțile contractante.</w:t>
      </w:r>
    </w:p>
    <w:p w14:paraId="6C915504"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22.5 Părțile sunt de drept în întârziere prin simplul fapt al nerespectării clauzelor prezentului contract.</w:t>
      </w:r>
    </w:p>
    <w:p w14:paraId="6C915505"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22.6 Achizitorul își rezervă dreptul de a denunța unilateral contractul de prestare, în cel mult 15 zile de la apariția unor circumstanțe care nu au putut fi prevăzute la data încheierii contractului, sub condiția notificării Contractantului cu cel puțin 3 zile înainte de momentul denunțării.</w:t>
      </w:r>
    </w:p>
    <w:p w14:paraId="6C915506"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22.7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6C915507"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a) Contractantul se află, la momentul atribuirii contractului, în una dintre situațiile care ar fi determinat excluderea sa din procedura de atribuire potrivit legislației achizițiilor;</w:t>
      </w:r>
    </w:p>
    <w:p w14:paraId="6C915508"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b) contractul nu ar fi trebuit să fie atribuit Contractantului având în vedere o încălcare gravă a obligațiilor care rezultă din legislația europeană relevantă și care a fost constatată printr-o decizie a Curții de Justiție a Uniunii Europene;</w:t>
      </w:r>
    </w:p>
    <w:p w14:paraId="6C915509"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c) în cazul modificării contractului în alte condiții decât cele prevăzute de prevederile legale în vigoare.</w:t>
      </w:r>
    </w:p>
    <w:p w14:paraId="6C91550A"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22.8 Achizitorul poate proceda la rezilierea unilaterală a contractului, fără efectuarea vreunei alte formalități și fără intervenția instanței de judecată, în situația în care Contractantul subcontractează sau cesionează cu încălcarea prevederilor legislației în vigoare, drepturile și obligațiile sale.</w:t>
      </w:r>
    </w:p>
    <w:p w14:paraId="6C91550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22.9 Daunele interese pe care Achizitorul este în drept să le pretindă de la Contractant se rețin din garanția de bună execuție. Dacă valoarea daunelor interese depășește cuantumul garanției de bună execuție, Contractantul are obligația de a plăti diferența în termen de 30 zile de la notificarea Achizitorului.</w:t>
      </w:r>
    </w:p>
    <w:p w14:paraId="6C91550C"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22.10 Dizolvare, faliment</w:t>
      </w:r>
    </w:p>
    <w:p w14:paraId="6C91550D"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22.10.1 La data la care Achizitorul ia cunoștință despre dizolvarea sau falimentul Contractantului, prezentul contract se consideră încetat de drept fără îndeplinirea niciunei formalități.</w:t>
      </w:r>
    </w:p>
    <w:p w14:paraId="6C91550E"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lastRenderedPageBreak/>
        <w:t>22.10.2 În cazul retragerii autorizației de funcționare a Contractantului, contractul se consideră reziliat de drept fără îndeplinirea vreunei alte formalități. Contractantul va plăti daune interese în valoare egală cu valoarea contractului neexecutat.</w:t>
      </w:r>
    </w:p>
    <w:p w14:paraId="6C91550F" w14:textId="77777777" w:rsidR="00234844" w:rsidRPr="00ED2FBA" w:rsidRDefault="00685C70" w:rsidP="00E258F8">
      <w:pPr>
        <w:spacing w:before="60" w:after="60"/>
        <w:jc w:val="both"/>
        <w:rPr>
          <w:rFonts w:asciiTheme="minorHAnsi" w:hAnsiTheme="minorHAnsi" w:cstheme="minorHAnsi"/>
          <w:lang w:val="ro-RO"/>
        </w:rPr>
      </w:pPr>
      <w:r w:rsidRPr="00ED2FBA">
        <w:rPr>
          <w:rFonts w:asciiTheme="minorHAnsi" w:hAnsiTheme="minorHAnsi" w:cstheme="minorHAnsi"/>
          <w:lang w:val="ro-RO"/>
        </w:rPr>
        <w:t>22.10.3 Contractantul se obligă să aducă la cunoștința achizitorului începerea procedurii de intrare în reorganizare judiciară, dizolvare sau faliment în termen de maximum 10 zile de la declanșarea acesteia.</w:t>
      </w:r>
    </w:p>
    <w:p w14:paraId="6C915510"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23. FORȚA MAJORĂ</w:t>
      </w:r>
    </w:p>
    <w:p w14:paraId="6C915511"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23.1 Forța majoră este constatată de o autoritate competentă.</w:t>
      </w:r>
    </w:p>
    <w:p w14:paraId="6C915512"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23.2 Forța majoră exonerează părțile contractante de îndeplinirea obligațiilor asumate prin prezentul Contract, pe toată perioada în care acționează aceasta sub rezerva constatării ei potrivit legii.</w:t>
      </w:r>
    </w:p>
    <w:p w14:paraId="6C915513"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23.3 Îndeplinirea Contractului va fi suspendată în perioada de acțiune a forței majore, dar fără a prejudicia drepturile ce li se cuveneau părților până la apariția acesteia.</w:t>
      </w:r>
    </w:p>
    <w:p w14:paraId="6C915514"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23.4 Partea contractantă care invocă forța majoră are obligația de a notifica celeilalte părți, imediat și în mod complet, producerea acesteia și de a lua orice măsuri care îi stau la dispoziție, în vederea limitării consecințelor sau prejudiciilor produse celeilalte părți.</w:t>
      </w:r>
    </w:p>
    <w:p w14:paraId="6C915515"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23.5 Partea contractantă care invocă forța majoră are obligația de a notifica celeilalte părți încetarea cauzei acesteia în </w:t>
      </w:r>
      <w:r w:rsidRPr="00ED2FBA">
        <w:rPr>
          <w:rFonts w:asciiTheme="minorHAnsi" w:hAnsiTheme="minorHAnsi" w:cstheme="minorHAnsi"/>
          <w:b/>
          <w:bCs/>
          <w:lang w:val="ro-RO"/>
        </w:rPr>
        <w:t>maxim 5 zile</w:t>
      </w:r>
      <w:r w:rsidRPr="00ED2FBA">
        <w:rPr>
          <w:rFonts w:asciiTheme="minorHAnsi" w:hAnsiTheme="minorHAnsi" w:cstheme="minorHAnsi"/>
          <w:lang w:val="ro-RO"/>
        </w:rPr>
        <w:t xml:space="preserve"> de la încetare.</w:t>
      </w:r>
    </w:p>
    <w:p w14:paraId="6C915516"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 xml:space="preserve">23.6 Dacă forța majoră acționează sau se estimează că va acționa o perioadă </w:t>
      </w:r>
      <w:r w:rsidRPr="00ED2FBA">
        <w:rPr>
          <w:rFonts w:asciiTheme="minorHAnsi" w:hAnsiTheme="minorHAnsi" w:cstheme="minorHAnsi"/>
          <w:b/>
          <w:bCs/>
          <w:lang w:val="ro-RO"/>
        </w:rPr>
        <w:t>mai mare de 2 luni</w:t>
      </w:r>
      <w:r w:rsidRPr="00ED2FBA">
        <w:rPr>
          <w:rFonts w:asciiTheme="minorHAnsi" w:hAnsiTheme="minorHAnsi" w:cstheme="minorHAnsi"/>
          <w:lang w:val="ro-RO"/>
        </w:rPr>
        <w:t>, oricare parte va avea dreptul să notifice celeilalte părți încetarea de plin drept a prezentului contract, fără ca vreuna dintre părți să poată pretinde celeilalte daune-interese.</w:t>
      </w:r>
    </w:p>
    <w:p w14:paraId="6C915517"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24. SOLUȚIONAREA LITIGIILOR</w:t>
      </w:r>
    </w:p>
    <w:p w14:paraId="6C915518"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24.1 Achizitorul și Contractantul vor face eforturile pentru a rezolva pe cale amiabilă orice neînțelegere sau litigiu care se poate ivi între ei, în cadrul sau în legătură cu îndeplinirea Contractului.</w:t>
      </w:r>
    </w:p>
    <w:p w14:paraId="6C915519"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24.2 În ipoteza în care părțile nu reușesc o soluționare amiabilă în termen de 15 zile, fiecare dintre acestea poate solicita ca litigiul să se soluționeze de către instanțele judecătorești competente de la sediul Achizitorului.</w:t>
      </w:r>
    </w:p>
    <w:p w14:paraId="6C91551A" w14:textId="77777777" w:rsidR="00234844" w:rsidRPr="00ED2FBA" w:rsidRDefault="00685C70" w:rsidP="00E258F8">
      <w:pPr>
        <w:spacing w:before="240" w:after="120"/>
        <w:jc w:val="both"/>
        <w:rPr>
          <w:rFonts w:asciiTheme="minorHAnsi" w:hAnsiTheme="minorHAnsi" w:cstheme="minorHAnsi"/>
          <w:lang w:val="ro-RO"/>
        </w:rPr>
      </w:pPr>
      <w:r w:rsidRPr="00ED2FBA">
        <w:rPr>
          <w:rFonts w:asciiTheme="minorHAnsi" w:hAnsiTheme="minorHAnsi" w:cstheme="minorHAnsi"/>
          <w:b/>
          <w:bCs/>
          <w:lang w:val="ro-RO"/>
        </w:rPr>
        <w:t>25. DISPOZIȚII FINALE</w:t>
      </w:r>
    </w:p>
    <w:p w14:paraId="6C91551B"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25.1 Contractul împreună cu anexele sale cuprinde ___ pagini din care: ___ pagini contractul de servicii și ___ pagini documentele contractului, respectiv anexele nr. .....</w:t>
      </w:r>
    </w:p>
    <w:p w14:paraId="6C91551C" w14:textId="77777777" w:rsidR="00234844" w:rsidRPr="00ED2FBA" w:rsidRDefault="00685C70" w:rsidP="00E258F8">
      <w:pPr>
        <w:spacing w:before="100" w:after="60"/>
        <w:jc w:val="both"/>
        <w:rPr>
          <w:rFonts w:asciiTheme="minorHAnsi" w:hAnsiTheme="minorHAnsi" w:cstheme="minorHAnsi"/>
          <w:lang w:val="ro-RO"/>
        </w:rPr>
      </w:pPr>
      <w:r w:rsidRPr="00ED2FBA">
        <w:rPr>
          <w:rFonts w:asciiTheme="minorHAnsi" w:hAnsiTheme="minorHAnsi" w:cstheme="minorHAnsi"/>
          <w:lang w:val="ro-RO"/>
        </w:rPr>
        <w:t>25.2 Prezentul contract a fost încheiat în trei exemplare, două pentru achizitor și unul pentru prestator.</w:t>
      </w:r>
    </w:p>
    <w:p w14:paraId="6C91551D" w14:textId="77777777" w:rsidR="00234844" w:rsidRPr="00ED2FBA" w:rsidRDefault="00234844" w:rsidP="00E258F8">
      <w:pPr>
        <w:spacing w:before="400"/>
        <w:jc w:val="both"/>
        <w:rPr>
          <w:rFonts w:asciiTheme="minorHAnsi" w:hAnsiTheme="minorHAnsi" w:cstheme="minorHAnsi"/>
          <w:lang w:val="ro-R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234844" w:rsidRPr="00ED2FBA" w14:paraId="6C91552C" w14:textId="77777777">
        <w:tc>
          <w:tcPr>
            <w:tcW w:w="4513" w:type="dxa"/>
            <w:tcBorders>
              <w:top w:val="none" w:sz="0" w:space="0" w:color="FFFFFF"/>
              <w:left w:val="none" w:sz="0" w:space="0" w:color="FFFFFF"/>
              <w:bottom w:val="none" w:sz="0" w:space="0" w:color="FFFFFF"/>
              <w:right w:val="none" w:sz="0" w:space="0" w:color="FFFFFF"/>
            </w:tcBorders>
          </w:tcPr>
          <w:p w14:paraId="6C91551E"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b/>
                <w:bCs/>
                <w:lang w:val="ro-RO"/>
              </w:rPr>
              <w:t>ACHIZITOR</w:t>
            </w:r>
          </w:p>
          <w:p w14:paraId="6C91551F"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ASOCIAȚIA PENTRU DEZVOLTARE</w:t>
            </w:r>
          </w:p>
          <w:p w14:paraId="6C915520"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TERITORIALĂ INTEGRATĂ</w:t>
            </w:r>
          </w:p>
          <w:p w14:paraId="6C915521"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VALEA JIULUI</w:t>
            </w:r>
          </w:p>
          <w:p w14:paraId="6C915522" w14:textId="77777777" w:rsidR="00234844" w:rsidRPr="00ED2FBA" w:rsidRDefault="00234844" w:rsidP="00E258F8">
            <w:pPr>
              <w:jc w:val="both"/>
              <w:rPr>
                <w:rFonts w:asciiTheme="minorHAnsi" w:hAnsiTheme="minorHAnsi" w:cstheme="minorHAnsi"/>
                <w:lang w:val="ro-RO"/>
              </w:rPr>
            </w:pPr>
          </w:p>
          <w:p w14:paraId="6C915523"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Director executiv,</w:t>
            </w:r>
          </w:p>
          <w:p w14:paraId="6C915524"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b/>
                <w:bCs/>
                <w:lang w:val="ro-RO"/>
              </w:rPr>
              <w:t>Alexandru KELEMEN</w:t>
            </w:r>
          </w:p>
        </w:tc>
        <w:tc>
          <w:tcPr>
            <w:tcW w:w="4513" w:type="dxa"/>
            <w:tcBorders>
              <w:top w:val="none" w:sz="0" w:space="0" w:color="FFFFFF"/>
              <w:left w:val="none" w:sz="0" w:space="0" w:color="FFFFFF"/>
              <w:bottom w:val="none" w:sz="0" w:space="0" w:color="FFFFFF"/>
              <w:right w:val="none" w:sz="0" w:space="0" w:color="FFFFFF"/>
            </w:tcBorders>
          </w:tcPr>
          <w:p w14:paraId="6C915525"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b/>
                <w:bCs/>
                <w:lang w:val="ro-RO"/>
              </w:rPr>
              <w:t>CONTRACTANT,</w:t>
            </w:r>
          </w:p>
          <w:p w14:paraId="6C915526"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w:t>
            </w:r>
          </w:p>
          <w:p w14:paraId="6C915527" w14:textId="77777777" w:rsidR="00234844" w:rsidRPr="00ED2FBA" w:rsidRDefault="00234844" w:rsidP="00E258F8">
            <w:pPr>
              <w:jc w:val="both"/>
              <w:rPr>
                <w:rFonts w:asciiTheme="minorHAnsi" w:hAnsiTheme="minorHAnsi" w:cstheme="minorHAnsi"/>
                <w:lang w:val="ro-RO"/>
              </w:rPr>
            </w:pPr>
          </w:p>
          <w:p w14:paraId="6C915528" w14:textId="77777777" w:rsidR="00234844" w:rsidRPr="00ED2FBA" w:rsidRDefault="00234844" w:rsidP="00E258F8">
            <w:pPr>
              <w:jc w:val="both"/>
              <w:rPr>
                <w:rFonts w:asciiTheme="minorHAnsi" w:hAnsiTheme="minorHAnsi" w:cstheme="minorHAnsi"/>
                <w:lang w:val="ro-RO"/>
              </w:rPr>
            </w:pPr>
          </w:p>
          <w:p w14:paraId="6C915529" w14:textId="77777777" w:rsidR="00234844" w:rsidRPr="00ED2FBA" w:rsidRDefault="00234844" w:rsidP="00E258F8">
            <w:pPr>
              <w:jc w:val="both"/>
              <w:rPr>
                <w:rFonts w:asciiTheme="minorHAnsi" w:hAnsiTheme="minorHAnsi" w:cstheme="minorHAnsi"/>
                <w:lang w:val="ro-RO"/>
              </w:rPr>
            </w:pPr>
          </w:p>
          <w:p w14:paraId="6C91552A"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lang w:val="ro-RO"/>
              </w:rPr>
              <w:t>..............................................</w:t>
            </w:r>
          </w:p>
          <w:p w14:paraId="6C91552B" w14:textId="77777777" w:rsidR="00234844" w:rsidRPr="00ED2FBA" w:rsidRDefault="00685C70" w:rsidP="00E258F8">
            <w:pPr>
              <w:jc w:val="both"/>
              <w:rPr>
                <w:rFonts w:asciiTheme="minorHAnsi" w:hAnsiTheme="minorHAnsi" w:cstheme="minorHAnsi"/>
                <w:lang w:val="ro-RO"/>
              </w:rPr>
            </w:pPr>
            <w:r w:rsidRPr="00ED2FBA">
              <w:rPr>
                <w:rFonts w:asciiTheme="minorHAnsi" w:hAnsiTheme="minorHAnsi" w:cstheme="minorHAnsi"/>
                <w:i/>
                <w:iCs/>
                <w:lang w:val="ro-RO"/>
              </w:rPr>
              <w:t>(nume, funcție, semnătură)</w:t>
            </w:r>
          </w:p>
        </w:tc>
      </w:tr>
    </w:tbl>
    <w:p w14:paraId="6C91552D" w14:textId="77777777" w:rsidR="00E816B5" w:rsidRPr="00ED2FBA" w:rsidRDefault="00E816B5" w:rsidP="00E258F8">
      <w:pPr>
        <w:jc w:val="both"/>
        <w:rPr>
          <w:rFonts w:asciiTheme="minorHAnsi" w:hAnsiTheme="minorHAnsi" w:cstheme="minorHAnsi"/>
          <w:lang w:val="ro-RO"/>
        </w:rPr>
      </w:pPr>
    </w:p>
    <w:sectPr w:rsidR="00E816B5" w:rsidRPr="00ED2FBA" w:rsidSect="00E258F8">
      <w:headerReference w:type="default" r:id="rId7"/>
      <w:footerReference w:type="default" r:id="rId8"/>
      <w:pgSz w:w="11906" w:h="16838"/>
      <w:pgMar w:top="1440" w:right="476"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15533" w14:textId="77777777" w:rsidR="00E816B5" w:rsidRDefault="00685C70">
      <w:r>
        <w:separator/>
      </w:r>
    </w:p>
  </w:endnote>
  <w:endnote w:type="continuationSeparator" w:id="0">
    <w:p w14:paraId="6C915535" w14:textId="77777777" w:rsidR="00E816B5" w:rsidRDefault="0068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157933"/>
      <w:docPartObj>
        <w:docPartGallery w:val="Page Numbers (Bottom of Page)"/>
        <w:docPartUnique/>
      </w:docPartObj>
    </w:sdtPr>
    <w:sdtEndPr/>
    <w:sdtContent>
      <w:p w14:paraId="1DD6321B" w14:textId="77777777" w:rsidR="003462AA" w:rsidRDefault="003462AA" w:rsidP="003462AA">
        <w:pPr>
          <w:pStyle w:val="Footer"/>
          <w:jc w:val="right"/>
        </w:pPr>
        <w:proofErr w:type="spellStart"/>
        <w:r>
          <w:t>Pagina</w:t>
        </w:r>
        <w:proofErr w:type="spellEnd"/>
        <w:r>
          <w:t xml:space="preserve"> </w:t>
        </w:r>
        <w:r>
          <w:fldChar w:fldCharType="begin"/>
        </w:r>
        <w:r>
          <w:instrText xml:space="preserve"> PAGE   \* MERGEFORMAT </w:instrText>
        </w:r>
        <w:r>
          <w:fldChar w:fldCharType="separate"/>
        </w:r>
        <w:r>
          <w:t>1</w:t>
        </w:r>
        <w:r>
          <w:fldChar w:fldCharType="end"/>
        </w:r>
        <w:r>
          <w:t xml:space="preserve"> din </w:t>
        </w:r>
        <w:fldSimple w:instr=" NUMPAGES   \* MERGEFORMAT ">
          <w:r>
            <w:t>34</w:t>
          </w:r>
        </w:fldSimple>
      </w:p>
      <w:p w14:paraId="3D4CF785" w14:textId="77777777" w:rsidR="003462AA" w:rsidRDefault="003462AA" w:rsidP="003462AA">
        <w:pPr>
          <w:jc w:val="center"/>
          <w:rPr>
            <w:rFonts w:ascii="Arial" w:eastAsia="Arial" w:hAnsi="Arial" w:cs="Arial"/>
            <w:color w:val="000000"/>
            <w:sz w:val="16"/>
            <w:szCs w:val="16"/>
          </w:rPr>
        </w:pPr>
        <w:bookmarkStart w:id="3" w:name="_Hlk214006214"/>
        <w:bookmarkStart w:id="4" w:name="_Hlk214006215"/>
        <w:r>
          <w:rPr>
            <w:noProof/>
          </w:rPr>
          <w:drawing>
            <wp:anchor distT="0" distB="0" distL="0" distR="0" simplePos="0" relativeHeight="251663360" behindDoc="1" locked="0" layoutInCell="1" hidden="0" allowOverlap="1" wp14:anchorId="44BD588D" wp14:editId="2EFAFA68">
              <wp:simplePos x="0" y="0"/>
              <wp:positionH relativeFrom="column">
                <wp:posOffset>179357</wp:posOffset>
              </wp:positionH>
              <wp:positionV relativeFrom="paragraph">
                <wp:posOffset>55509</wp:posOffset>
              </wp:positionV>
              <wp:extent cx="280670" cy="280670"/>
              <wp:effectExtent l="0" t="0" r="0" b="0"/>
              <wp:wrapNone/>
              <wp:docPr id="17492431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670" cy="280670"/>
                      </a:xfrm>
                      <a:prstGeom prst="rect">
                        <a:avLst/>
                      </a:prstGeom>
                      <a:ln/>
                    </pic:spPr>
                  </pic:pic>
                </a:graphicData>
              </a:graphic>
            </wp:anchor>
          </w:drawing>
        </w:r>
      </w:p>
      <w:p w14:paraId="4CC08E9E" w14:textId="77777777" w:rsidR="003462AA" w:rsidRPr="00104FB5" w:rsidRDefault="003462AA" w:rsidP="003462AA">
        <w:pPr>
          <w:tabs>
            <w:tab w:val="left" w:pos="851"/>
          </w:tabs>
          <w:jc w:val="center"/>
          <w:rPr>
            <w:rFonts w:ascii="Arial" w:eastAsia="Arial" w:hAnsi="Arial" w:cs="Arial"/>
            <w:color w:val="000000"/>
            <w:sz w:val="16"/>
            <w:szCs w:val="16"/>
          </w:rPr>
        </w:pPr>
        <w:proofErr w:type="spellStart"/>
        <w:r>
          <w:rPr>
            <w:rFonts w:ascii="Arial" w:eastAsia="Arial" w:hAnsi="Arial" w:cs="Arial"/>
            <w:color w:val="000000"/>
            <w:sz w:val="16"/>
            <w:szCs w:val="16"/>
          </w:rPr>
          <w:t>Asociația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pentru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Dezvoltare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Teritorială</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Integrată</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Valea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Jiului</w:t>
        </w:r>
        <w:proofErr w:type="spellEnd"/>
        <w:r>
          <w:rPr>
            <w:rFonts w:ascii="Arial" w:eastAsia="Arial" w:hAnsi="Arial" w:cs="Arial"/>
            <w:color w:val="000000"/>
            <w:sz w:val="16"/>
            <w:szCs w:val="16"/>
          </w:rPr>
          <w:t xml:space="preserve"> | </w:t>
        </w:r>
        <w:proofErr w:type="spellStart"/>
        <w:r>
          <w:rPr>
            <w:rFonts w:ascii="Arial" w:eastAsia="Arial" w:hAnsi="Arial" w:cs="Arial"/>
            <w:color w:val="000000"/>
            <w:sz w:val="16"/>
            <w:szCs w:val="16"/>
          </w:rPr>
          <w:t>Petroșani</w:t>
        </w:r>
        <w:proofErr w:type="spellEnd"/>
        <w:r>
          <w:rPr>
            <w:rFonts w:ascii="Arial" w:eastAsia="Arial" w:hAnsi="Arial" w:cs="Arial"/>
            <w:color w:val="000000"/>
            <w:sz w:val="16"/>
            <w:szCs w:val="16"/>
          </w:rPr>
          <w:t xml:space="preserve">, str. Nicolae </w:t>
        </w:r>
        <w:proofErr w:type="spellStart"/>
        <w:r>
          <w:rPr>
            <w:rFonts w:ascii="Arial" w:eastAsia="Arial" w:hAnsi="Arial" w:cs="Arial"/>
            <w:color w:val="000000"/>
            <w:sz w:val="16"/>
            <w:szCs w:val="16"/>
          </w:rPr>
          <w:t>Bălcescu</w:t>
        </w:r>
        <w:proofErr w:type="spellEnd"/>
        <w:r>
          <w:rPr>
            <w:rFonts w:ascii="Arial" w:eastAsia="Arial" w:hAnsi="Arial" w:cs="Arial"/>
            <w:color w:val="000000"/>
            <w:sz w:val="16"/>
            <w:szCs w:val="16"/>
          </w:rPr>
          <w:t xml:space="preserve">, nr. 2, et. 2 </w:t>
        </w:r>
      </w:p>
      <w:bookmarkEnd w:id="4" w:displacedByCustomXml="next"/>
      <w:bookmarkEnd w:id="3" w:displacedByCustomXml="next"/>
    </w:sdtContent>
  </w:sdt>
  <w:p w14:paraId="122C336B" w14:textId="77777777" w:rsidR="003462AA" w:rsidRDefault="003462AA" w:rsidP="0034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552F" w14:textId="77777777" w:rsidR="00E816B5" w:rsidRDefault="00685C70">
      <w:r>
        <w:separator/>
      </w:r>
    </w:p>
  </w:footnote>
  <w:footnote w:type="continuationSeparator" w:id="0">
    <w:p w14:paraId="6C915531" w14:textId="77777777" w:rsidR="00E816B5" w:rsidRDefault="0068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73BC" w14:textId="77777777" w:rsidR="003462AA" w:rsidRDefault="003462AA" w:rsidP="003462AA">
    <w:pPr>
      <w:rPr>
        <w:sz w:val="4"/>
        <w:szCs w:val="4"/>
      </w:rPr>
    </w:pPr>
    <w:r>
      <w:rPr>
        <w:noProof/>
      </w:rPr>
      <w:drawing>
        <wp:anchor distT="0" distB="0" distL="0" distR="0" simplePos="0" relativeHeight="251659264" behindDoc="1" locked="0" layoutInCell="1" hidden="0" allowOverlap="1" wp14:anchorId="1E034E4E" wp14:editId="7FDFBC81">
          <wp:simplePos x="0" y="0"/>
          <wp:positionH relativeFrom="column">
            <wp:posOffset>2872105</wp:posOffset>
          </wp:positionH>
          <wp:positionV relativeFrom="paragraph">
            <wp:posOffset>44450</wp:posOffset>
          </wp:positionV>
          <wp:extent cx="431800" cy="431800"/>
          <wp:effectExtent l="0" t="0" r="0" b="0"/>
          <wp:wrapNone/>
          <wp:docPr id="422635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1800" cy="431800"/>
                  </a:xfrm>
                  <a:prstGeom prst="rect">
                    <a:avLst/>
                  </a:prstGeom>
                  <a:ln/>
                </pic:spPr>
              </pic:pic>
            </a:graphicData>
          </a:graphic>
        </wp:anchor>
      </w:drawing>
    </w:r>
    <w:r>
      <w:rPr>
        <w:noProof/>
      </w:rPr>
      <w:drawing>
        <wp:anchor distT="0" distB="0" distL="0" distR="0" simplePos="0" relativeHeight="251660288" behindDoc="1" locked="0" layoutInCell="1" hidden="0" allowOverlap="1" wp14:anchorId="454FAD94" wp14:editId="1CC2E567">
          <wp:simplePos x="0" y="0"/>
          <wp:positionH relativeFrom="column">
            <wp:posOffset>4741376</wp:posOffset>
          </wp:positionH>
          <wp:positionV relativeFrom="paragraph">
            <wp:posOffset>16510</wp:posOffset>
          </wp:positionV>
          <wp:extent cx="933450" cy="499028"/>
          <wp:effectExtent l="0" t="0" r="0" b="0"/>
          <wp:wrapNone/>
          <wp:docPr id="2110862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3450" cy="499028"/>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BE763B3" wp14:editId="76E8CE93">
          <wp:simplePos x="0" y="0"/>
          <wp:positionH relativeFrom="column">
            <wp:posOffset>-304799</wp:posOffset>
          </wp:positionH>
          <wp:positionV relativeFrom="paragraph">
            <wp:posOffset>-634</wp:posOffset>
          </wp:positionV>
          <wp:extent cx="2203450" cy="494030"/>
          <wp:effectExtent l="0" t="0" r="0" b="0"/>
          <wp:wrapTopAndBottom distT="0" distB="0"/>
          <wp:docPr id="13764432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203450" cy="494030"/>
                  </a:xfrm>
                  <a:prstGeom prst="rect">
                    <a:avLst/>
                  </a:prstGeom>
                  <a:ln/>
                </pic:spPr>
              </pic:pic>
            </a:graphicData>
          </a:graphic>
        </wp:anchor>
      </w:drawing>
    </w:r>
  </w:p>
  <w:p w14:paraId="20DECA4A" w14:textId="77777777" w:rsidR="003462AA" w:rsidRDefault="003462AA" w:rsidP="003462AA">
    <w:pPr>
      <w:pStyle w:val="Header"/>
    </w:pPr>
  </w:p>
  <w:p w14:paraId="6C91552D" w14:textId="7C1AAB7C" w:rsidR="00234844" w:rsidRPr="003462AA" w:rsidRDefault="00234844" w:rsidP="00346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14E6"/>
    <w:multiLevelType w:val="multilevel"/>
    <w:tmpl w:val="E19E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9749E"/>
    <w:multiLevelType w:val="hybridMultilevel"/>
    <w:tmpl w:val="24346710"/>
    <w:lvl w:ilvl="0" w:tplc="556A5ABC">
      <w:start w:val="1"/>
      <w:numFmt w:val="bullet"/>
      <w:lvlText w:val="●"/>
      <w:lvlJc w:val="left"/>
      <w:pPr>
        <w:ind w:left="720" w:hanging="360"/>
      </w:pPr>
    </w:lvl>
    <w:lvl w:ilvl="1" w:tplc="74729FB8">
      <w:start w:val="1"/>
      <w:numFmt w:val="bullet"/>
      <w:lvlText w:val="○"/>
      <w:lvlJc w:val="left"/>
      <w:pPr>
        <w:ind w:left="1440" w:hanging="360"/>
      </w:pPr>
    </w:lvl>
    <w:lvl w:ilvl="2" w:tplc="0054D490">
      <w:start w:val="1"/>
      <w:numFmt w:val="bullet"/>
      <w:lvlText w:val="■"/>
      <w:lvlJc w:val="left"/>
      <w:pPr>
        <w:ind w:left="2160" w:hanging="360"/>
      </w:pPr>
    </w:lvl>
    <w:lvl w:ilvl="3" w:tplc="3A567F90">
      <w:start w:val="1"/>
      <w:numFmt w:val="bullet"/>
      <w:lvlText w:val="●"/>
      <w:lvlJc w:val="left"/>
      <w:pPr>
        <w:ind w:left="2880" w:hanging="360"/>
      </w:pPr>
    </w:lvl>
    <w:lvl w:ilvl="4" w:tplc="26F634FE">
      <w:start w:val="1"/>
      <w:numFmt w:val="bullet"/>
      <w:lvlText w:val="○"/>
      <w:lvlJc w:val="left"/>
      <w:pPr>
        <w:ind w:left="3600" w:hanging="360"/>
      </w:pPr>
    </w:lvl>
    <w:lvl w:ilvl="5" w:tplc="5E58B864">
      <w:start w:val="1"/>
      <w:numFmt w:val="bullet"/>
      <w:lvlText w:val="■"/>
      <w:lvlJc w:val="left"/>
      <w:pPr>
        <w:ind w:left="4320" w:hanging="360"/>
      </w:pPr>
    </w:lvl>
    <w:lvl w:ilvl="6" w:tplc="8A8A38D4">
      <w:start w:val="1"/>
      <w:numFmt w:val="bullet"/>
      <w:lvlText w:val="●"/>
      <w:lvlJc w:val="left"/>
      <w:pPr>
        <w:ind w:left="5040" w:hanging="360"/>
      </w:pPr>
    </w:lvl>
    <w:lvl w:ilvl="7" w:tplc="8B00066C">
      <w:start w:val="1"/>
      <w:numFmt w:val="bullet"/>
      <w:lvlText w:val="●"/>
      <w:lvlJc w:val="left"/>
      <w:pPr>
        <w:ind w:left="5760" w:hanging="360"/>
      </w:pPr>
    </w:lvl>
    <w:lvl w:ilvl="8" w:tplc="C26EAC0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44"/>
    <w:rsid w:val="00020E6B"/>
    <w:rsid w:val="000722C5"/>
    <w:rsid w:val="000C6782"/>
    <w:rsid w:val="00234844"/>
    <w:rsid w:val="003462AA"/>
    <w:rsid w:val="0054276B"/>
    <w:rsid w:val="005E50A0"/>
    <w:rsid w:val="00685C70"/>
    <w:rsid w:val="006A01EF"/>
    <w:rsid w:val="006F47A9"/>
    <w:rsid w:val="007F7E60"/>
    <w:rsid w:val="008D01F7"/>
    <w:rsid w:val="008D08E7"/>
    <w:rsid w:val="00A02102"/>
    <w:rsid w:val="00A3719A"/>
    <w:rsid w:val="00A54AE6"/>
    <w:rsid w:val="00A82AE3"/>
    <w:rsid w:val="00AC7AAA"/>
    <w:rsid w:val="00B526FD"/>
    <w:rsid w:val="00B7574B"/>
    <w:rsid w:val="00D65CDF"/>
    <w:rsid w:val="00E258F8"/>
    <w:rsid w:val="00E816B5"/>
    <w:rsid w:val="00ED2FBA"/>
    <w:rsid w:val="00F74BD0"/>
    <w:rsid w:val="00FA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543E"/>
  <w15:docId w15:val="{8E902A4A-0DD7-4977-A264-2C228A9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aliases w:val="Header Char Char Char,Header Char Char Char Char,Header Char Char Char Char Char Char,hd Char,hd Char Char,even"/>
    <w:basedOn w:val="Normal"/>
    <w:link w:val="HeaderChar"/>
    <w:unhideWhenUsed/>
    <w:rsid w:val="003462AA"/>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3462AA"/>
  </w:style>
  <w:style w:type="paragraph" w:styleId="Footer">
    <w:name w:val="footer"/>
    <w:basedOn w:val="Normal"/>
    <w:link w:val="FooterChar"/>
    <w:uiPriority w:val="99"/>
    <w:unhideWhenUsed/>
    <w:rsid w:val="003462AA"/>
    <w:pPr>
      <w:tabs>
        <w:tab w:val="center" w:pos="4680"/>
        <w:tab w:val="right" w:pos="9360"/>
      </w:tabs>
    </w:pPr>
  </w:style>
  <w:style w:type="character" w:customStyle="1" w:styleId="FooterChar">
    <w:name w:val="Footer Char"/>
    <w:basedOn w:val="DefaultParagraphFont"/>
    <w:link w:val="Footer"/>
    <w:uiPriority w:val="99"/>
    <w:rsid w:val="0034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436305">
      <w:bodyDiv w:val="1"/>
      <w:marLeft w:val="0"/>
      <w:marRight w:val="0"/>
      <w:marTop w:val="0"/>
      <w:marBottom w:val="0"/>
      <w:divBdr>
        <w:top w:val="none" w:sz="0" w:space="0" w:color="auto"/>
        <w:left w:val="none" w:sz="0" w:space="0" w:color="auto"/>
        <w:bottom w:val="none" w:sz="0" w:space="0" w:color="auto"/>
        <w:right w:val="none" w:sz="0" w:space="0" w:color="auto"/>
      </w:divBdr>
    </w:div>
    <w:div w:id="585111141">
      <w:bodyDiv w:val="1"/>
      <w:marLeft w:val="0"/>
      <w:marRight w:val="0"/>
      <w:marTop w:val="0"/>
      <w:marBottom w:val="0"/>
      <w:divBdr>
        <w:top w:val="none" w:sz="0" w:space="0" w:color="auto"/>
        <w:left w:val="none" w:sz="0" w:space="0" w:color="auto"/>
        <w:bottom w:val="none" w:sz="0" w:space="0" w:color="auto"/>
        <w:right w:val="none" w:sz="0" w:space="0" w:color="auto"/>
      </w:divBdr>
    </w:div>
    <w:div w:id="940720702">
      <w:bodyDiv w:val="1"/>
      <w:marLeft w:val="0"/>
      <w:marRight w:val="0"/>
      <w:marTop w:val="0"/>
      <w:marBottom w:val="0"/>
      <w:divBdr>
        <w:top w:val="none" w:sz="0" w:space="0" w:color="auto"/>
        <w:left w:val="none" w:sz="0" w:space="0" w:color="auto"/>
        <w:bottom w:val="none" w:sz="0" w:space="0" w:color="auto"/>
        <w:right w:val="none" w:sz="0" w:space="0" w:color="auto"/>
      </w:divBdr>
    </w:div>
    <w:div w:id="983387352">
      <w:bodyDiv w:val="1"/>
      <w:marLeft w:val="0"/>
      <w:marRight w:val="0"/>
      <w:marTop w:val="0"/>
      <w:marBottom w:val="0"/>
      <w:divBdr>
        <w:top w:val="none" w:sz="0" w:space="0" w:color="auto"/>
        <w:left w:val="none" w:sz="0" w:space="0" w:color="auto"/>
        <w:bottom w:val="none" w:sz="0" w:space="0" w:color="auto"/>
        <w:right w:val="none" w:sz="0" w:space="0" w:color="auto"/>
      </w:divBdr>
    </w:div>
    <w:div w:id="1005011480">
      <w:bodyDiv w:val="1"/>
      <w:marLeft w:val="0"/>
      <w:marRight w:val="0"/>
      <w:marTop w:val="0"/>
      <w:marBottom w:val="0"/>
      <w:divBdr>
        <w:top w:val="none" w:sz="0" w:space="0" w:color="auto"/>
        <w:left w:val="none" w:sz="0" w:space="0" w:color="auto"/>
        <w:bottom w:val="none" w:sz="0" w:space="0" w:color="auto"/>
        <w:right w:val="none" w:sz="0" w:space="0" w:color="auto"/>
      </w:divBdr>
    </w:div>
    <w:div w:id="1113090043">
      <w:bodyDiv w:val="1"/>
      <w:marLeft w:val="0"/>
      <w:marRight w:val="0"/>
      <w:marTop w:val="0"/>
      <w:marBottom w:val="0"/>
      <w:divBdr>
        <w:top w:val="none" w:sz="0" w:space="0" w:color="auto"/>
        <w:left w:val="none" w:sz="0" w:space="0" w:color="auto"/>
        <w:bottom w:val="none" w:sz="0" w:space="0" w:color="auto"/>
        <w:right w:val="none" w:sz="0" w:space="0" w:color="auto"/>
      </w:divBdr>
    </w:div>
    <w:div w:id="1119714356">
      <w:bodyDiv w:val="1"/>
      <w:marLeft w:val="0"/>
      <w:marRight w:val="0"/>
      <w:marTop w:val="0"/>
      <w:marBottom w:val="0"/>
      <w:divBdr>
        <w:top w:val="none" w:sz="0" w:space="0" w:color="auto"/>
        <w:left w:val="none" w:sz="0" w:space="0" w:color="auto"/>
        <w:bottom w:val="none" w:sz="0" w:space="0" w:color="auto"/>
        <w:right w:val="none" w:sz="0" w:space="0" w:color="auto"/>
      </w:divBdr>
    </w:div>
    <w:div w:id="1288007714">
      <w:bodyDiv w:val="1"/>
      <w:marLeft w:val="0"/>
      <w:marRight w:val="0"/>
      <w:marTop w:val="0"/>
      <w:marBottom w:val="0"/>
      <w:divBdr>
        <w:top w:val="none" w:sz="0" w:space="0" w:color="auto"/>
        <w:left w:val="none" w:sz="0" w:space="0" w:color="auto"/>
        <w:bottom w:val="none" w:sz="0" w:space="0" w:color="auto"/>
        <w:right w:val="none" w:sz="0" w:space="0" w:color="auto"/>
      </w:divBdr>
    </w:div>
    <w:div w:id="1468819714">
      <w:bodyDiv w:val="1"/>
      <w:marLeft w:val="0"/>
      <w:marRight w:val="0"/>
      <w:marTop w:val="0"/>
      <w:marBottom w:val="0"/>
      <w:divBdr>
        <w:top w:val="none" w:sz="0" w:space="0" w:color="auto"/>
        <w:left w:val="none" w:sz="0" w:space="0" w:color="auto"/>
        <w:bottom w:val="none" w:sz="0" w:space="0" w:color="auto"/>
        <w:right w:val="none" w:sz="0" w:space="0" w:color="auto"/>
      </w:divBdr>
    </w:div>
    <w:div w:id="1504054963">
      <w:bodyDiv w:val="1"/>
      <w:marLeft w:val="0"/>
      <w:marRight w:val="0"/>
      <w:marTop w:val="0"/>
      <w:marBottom w:val="0"/>
      <w:divBdr>
        <w:top w:val="none" w:sz="0" w:space="0" w:color="auto"/>
        <w:left w:val="none" w:sz="0" w:space="0" w:color="auto"/>
        <w:bottom w:val="none" w:sz="0" w:space="0" w:color="auto"/>
        <w:right w:val="none" w:sz="0" w:space="0" w:color="auto"/>
      </w:divBdr>
    </w:div>
    <w:div w:id="2040471177">
      <w:bodyDiv w:val="1"/>
      <w:marLeft w:val="0"/>
      <w:marRight w:val="0"/>
      <w:marTop w:val="0"/>
      <w:marBottom w:val="0"/>
      <w:divBdr>
        <w:top w:val="none" w:sz="0" w:space="0" w:color="auto"/>
        <w:left w:val="none" w:sz="0" w:space="0" w:color="auto"/>
        <w:bottom w:val="none" w:sz="0" w:space="0" w:color="auto"/>
        <w:right w:val="none" w:sz="0" w:space="0" w:color="auto"/>
      </w:divBdr>
    </w:div>
    <w:div w:id="211848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6867</Words>
  <Characters>39145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Doe</cp:lastModifiedBy>
  <cp:revision>6</cp:revision>
  <dcterms:created xsi:type="dcterms:W3CDTF">2026-03-18T19:35:00Z</dcterms:created>
  <dcterms:modified xsi:type="dcterms:W3CDTF">2026-04-01T08:41:00Z</dcterms:modified>
</cp:coreProperties>
</file>