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613C" w14:textId="48FB16AF" w:rsidR="00345894" w:rsidRPr="00345894" w:rsidRDefault="00345894" w:rsidP="00AF5902">
      <w:pPr>
        <w:pStyle w:val="Titlu2"/>
        <w:spacing w:before="0" w:after="0"/>
        <w:jc w:val="both"/>
        <w:rPr>
          <w:rFonts w:ascii="Trebuchet MS" w:hAnsi="Trebuchet MS"/>
          <w:b/>
          <w:bCs/>
          <w:color w:val="auto"/>
          <w:sz w:val="24"/>
          <w:szCs w:val="24"/>
        </w:rPr>
      </w:pPr>
      <w:bookmarkStart w:id="0" w:name="_Toc497483661"/>
      <w:bookmarkStart w:id="1" w:name="_Toc98419060"/>
      <w:bookmarkStart w:id="2" w:name="_Hlk90059085"/>
      <w:r w:rsidRPr="00345894">
        <w:rPr>
          <w:rFonts w:ascii="Trebuchet MS" w:hAnsi="Trebuchet MS"/>
          <w:b/>
          <w:bCs/>
          <w:color w:val="auto"/>
          <w:sz w:val="24"/>
          <w:szCs w:val="24"/>
        </w:rPr>
        <w:t xml:space="preserve">Anexa 3 – </w:t>
      </w:r>
      <w:bookmarkEnd w:id="0"/>
      <w:r w:rsidRPr="00345894">
        <w:rPr>
          <w:rFonts w:ascii="Trebuchet MS" w:hAnsi="Trebuchet MS"/>
          <w:b/>
          <w:bCs/>
          <w:color w:val="auto"/>
          <w:sz w:val="24"/>
          <w:szCs w:val="24"/>
        </w:rPr>
        <w:t>Criterii de evaluare</w:t>
      </w:r>
      <w:bookmarkEnd w:id="1"/>
      <w:r w:rsidR="00C762BA">
        <w:rPr>
          <w:rFonts w:ascii="Trebuchet MS" w:hAnsi="Trebuchet MS"/>
          <w:b/>
          <w:bCs/>
          <w:color w:val="auto"/>
          <w:sz w:val="24"/>
          <w:szCs w:val="24"/>
        </w:rPr>
        <w:t xml:space="preserve"> pentru </w:t>
      </w:r>
      <w:r w:rsidR="00BA6DC8">
        <w:rPr>
          <w:rFonts w:ascii="Trebuchet MS" w:hAnsi="Trebuchet MS"/>
          <w:b/>
          <w:bCs/>
          <w:color w:val="auto"/>
          <w:sz w:val="24"/>
          <w:szCs w:val="24"/>
        </w:rPr>
        <w:t xml:space="preserve">ofertele ce vizează evaluarea </w:t>
      </w:r>
      <w:r w:rsidR="004E4EFE" w:rsidRPr="00D71EDB">
        <w:rPr>
          <w:rFonts w:ascii="Trebuchet MS" w:hAnsi="Trebuchet MS"/>
          <w:b/>
          <w:bCs/>
          <w:color w:val="auto"/>
          <w:sz w:val="24"/>
          <w:szCs w:val="24"/>
        </w:rPr>
        <w:t>eficienței și eficacității măsurilor de asistență tehnică în susținerea Inițiativelor</w:t>
      </w:r>
      <w:r w:rsidR="004E4EFE">
        <w:t xml:space="preserve"> </w:t>
      </w:r>
      <w:r w:rsidR="004E4EFE" w:rsidRPr="00D71EDB">
        <w:rPr>
          <w:rFonts w:ascii="Trebuchet MS" w:hAnsi="Trebuchet MS"/>
          <w:b/>
          <w:bCs/>
          <w:color w:val="auto"/>
          <w:sz w:val="24"/>
          <w:szCs w:val="24"/>
        </w:rPr>
        <w:t>Teritoriale Integrate</w:t>
      </w:r>
    </w:p>
    <w:bookmarkEnd w:id="2"/>
    <w:p w14:paraId="4BB03DBB" w14:textId="77777777" w:rsidR="00B7181A" w:rsidRDefault="00B7181A" w:rsidP="00B7181A">
      <w:pPr>
        <w:spacing w:line="276" w:lineRule="auto"/>
        <w:rPr>
          <w:rFonts w:ascii="Trebuchet MS" w:hAnsi="Trebuchet MS"/>
          <w:bCs/>
          <w:color w:val="auto"/>
        </w:rPr>
      </w:pPr>
    </w:p>
    <w:p w14:paraId="36D82040" w14:textId="5F01308B" w:rsidR="00345894" w:rsidRPr="00880C4D" w:rsidRDefault="00345894" w:rsidP="00B7181A">
      <w:pPr>
        <w:spacing w:line="276" w:lineRule="auto"/>
        <w:rPr>
          <w:rFonts w:ascii="Trebuchet MS" w:hAnsi="Trebuchet MS"/>
          <w:i/>
          <w:color w:val="FF0000"/>
        </w:rPr>
      </w:pPr>
      <w:r w:rsidRPr="00B04EA2">
        <w:rPr>
          <w:rFonts w:ascii="Trebuchet MS" w:hAnsi="Trebuchet MS"/>
          <w:bCs/>
          <w:color w:val="auto"/>
        </w:rPr>
        <w:t>Pentru evaluarea calității ofertelor tehnice se vor utiliza următorii factori de evaluare, care cumulează împreună o pondere de</w:t>
      </w:r>
      <w:r w:rsidRPr="00B04EA2">
        <w:rPr>
          <w:rFonts w:ascii="Trebuchet MS" w:hAnsi="Trebuchet MS"/>
          <w:color w:val="auto"/>
        </w:rPr>
        <w:t xml:space="preserve"> 100%</w:t>
      </w:r>
      <w:r w:rsidRPr="00B04EA2">
        <w:rPr>
          <w:rFonts w:ascii="Trebuchet MS" w:hAnsi="Trebuchet MS"/>
          <w:iCs/>
          <w:color w:val="auto"/>
        </w:rPr>
        <w:t>:</w:t>
      </w:r>
      <w:r>
        <w:rPr>
          <w:rFonts w:ascii="Trebuchet MS" w:hAnsi="Trebuchet MS"/>
          <w:iCs/>
          <w:color w:val="auto"/>
        </w:rPr>
        <w:t xml:space="preserve"> </w:t>
      </w:r>
    </w:p>
    <w:p w14:paraId="1C5A0ED8" w14:textId="77777777" w:rsidR="00345894" w:rsidRPr="00B04EA2" w:rsidRDefault="00345894" w:rsidP="00B7181A">
      <w:pPr>
        <w:rPr>
          <w:rFonts w:ascii="Trebuchet MS" w:hAnsi="Trebuchet MS"/>
          <w:color w:val="auto"/>
        </w:rPr>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4137"/>
        <w:gridCol w:w="2251"/>
        <w:gridCol w:w="1931"/>
      </w:tblGrid>
      <w:tr w:rsidR="00463C6B" w:rsidRPr="00B04EA2" w14:paraId="12434669" w14:textId="427D554E" w:rsidTr="00CE39CC">
        <w:trPr>
          <w:trHeight w:val="269"/>
        </w:trPr>
        <w:tc>
          <w:tcPr>
            <w:tcW w:w="679" w:type="pct"/>
            <w:shd w:val="clear" w:color="auto" w:fill="D9D9D9" w:themeFill="background1" w:themeFillShade="D9"/>
            <w:vAlign w:val="center"/>
          </w:tcPr>
          <w:p w14:paraId="45F834E8" w14:textId="77777777" w:rsidR="00463C6B" w:rsidRPr="00B04EA2" w:rsidRDefault="00463C6B" w:rsidP="00B7181A">
            <w:pPr>
              <w:rPr>
                <w:rFonts w:ascii="Trebuchet MS" w:hAnsi="Trebuchet MS"/>
                <w:color w:val="auto"/>
              </w:rPr>
            </w:pPr>
            <w:r w:rsidRPr="00B04EA2">
              <w:rPr>
                <w:rFonts w:ascii="Trebuchet MS" w:hAnsi="Trebuchet MS"/>
                <w:color w:val="auto"/>
              </w:rPr>
              <w:t>Nr. crt.</w:t>
            </w:r>
          </w:p>
        </w:tc>
        <w:tc>
          <w:tcPr>
            <w:tcW w:w="2149" w:type="pct"/>
            <w:shd w:val="clear" w:color="auto" w:fill="D9D9D9" w:themeFill="background1" w:themeFillShade="D9"/>
            <w:vAlign w:val="center"/>
          </w:tcPr>
          <w:p w14:paraId="5E128A36" w14:textId="77777777" w:rsidR="00463C6B" w:rsidRPr="00B04EA2" w:rsidRDefault="00463C6B" w:rsidP="00B7181A">
            <w:pPr>
              <w:rPr>
                <w:rFonts w:ascii="Trebuchet MS" w:hAnsi="Trebuchet MS"/>
                <w:color w:val="auto"/>
              </w:rPr>
            </w:pPr>
            <w:r w:rsidRPr="00B04EA2">
              <w:rPr>
                <w:rFonts w:ascii="Trebuchet MS" w:hAnsi="Trebuchet MS"/>
                <w:color w:val="auto"/>
              </w:rPr>
              <w:t>Factor de evaluare</w:t>
            </w:r>
          </w:p>
        </w:tc>
        <w:tc>
          <w:tcPr>
            <w:tcW w:w="1169" w:type="pct"/>
            <w:shd w:val="clear" w:color="auto" w:fill="D9D9D9" w:themeFill="background1" w:themeFillShade="D9"/>
          </w:tcPr>
          <w:p w14:paraId="0D04660B" w14:textId="606C42D0" w:rsidR="00463C6B" w:rsidRPr="00B04EA2" w:rsidRDefault="00463C6B" w:rsidP="00B7181A">
            <w:pPr>
              <w:rPr>
                <w:rFonts w:ascii="Trebuchet MS" w:hAnsi="Trebuchet MS"/>
                <w:color w:val="auto"/>
              </w:rPr>
            </w:pPr>
            <w:r>
              <w:rPr>
                <w:rFonts w:ascii="Trebuchet MS" w:hAnsi="Trebuchet MS"/>
                <w:color w:val="auto"/>
              </w:rPr>
              <w:t>Pondere %</w:t>
            </w:r>
          </w:p>
        </w:tc>
        <w:tc>
          <w:tcPr>
            <w:tcW w:w="1003" w:type="pct"/>
            <w:shd w:val="clear" w:color="auto" w:fill="D9D9D9" w:themeFill="background1" w:themeFillShade="D9"/>
          </w:tcPr>
          <w:p w14:paraId="5D3E6C13" w14:textId="0E058490" w:rsidR="00463C6B" w:rsidRDefault="00463C6B" w:rsidP="00B7181A">
            <w:pPr>
              <w:rPr>
                <w:rFonts w:ascii="Trebuchet MS" w:hAnsi="Trebuchet MS"/>
                <w:color w:val="auto"/>
              </w:rPr>
            </w:pPr>
            <w:r>
              <w:rPr>
                <w:rFonts w:ascii="Trebuchet MS" w:hAnsi="Trebuchet MS"/>
                <w:color w:val="auto"/>
              </w:rPr>
              <w:t>Punctaj final</w:t>
            </w:r>
          </w:p>
        </w:tc>
      </w:tr>
      <w:tr w:rsidR="00463C6B" w:rsidRPr="00B04EA2" w14:paraId="2036FDF5" w14:textId="3EC4ED78" w:rsidTr="00CE39CC">
        <w:trPr>
          <w:trHeight w:val="359"/>
        </w:trPr>
        <w:tc>
          <w:tcPr>
            <w:tcW w:w="679" w:type="pct"/>
            <w:vAlign w:val="center"/>
          </w:tcPr>
          <w:p w14:paraId="39F0D41B" w14:textId="3081ABA3" w:rsidR="00463C6B" w:rsidRPr="00B04EA2" w:rsidRDefault="00E1558D" w:rsidP="00B7181A">
            <w:pPr>
              <w:rPr>
                <w:rFonts w:ascii="Trebuchet MS" w:hAnsi="Trebuchet MS"/>
                <w:color w:val="auto"/>
              </w:rPr>
            </w:pPr>
            <w:r>
              <w:rPr>
                <w:rFonts w:ascii="Trebuchet MS" w:hAnsi="Trebuchet MS"/>
                <w:color w:val="auto"/>
              </w:rPr>
              <w:t>PF</w:t>
            </w:r>
            <w:r w:rsidR="00463C6B" w:rsidRPr="00B04EA2">
              <w:rPr>
                <w:rFonts w:ascii="Trebuchet MS" w:hAnsi="Trebuchet MS"/>
                <w:color w:val="auto"/>
              </w:rPr>
              <w:t>1.</w:t>
            </w:r>
          </w:p>
        </w:tc>
        <w:tc>
          <w:tcPr>
            <w:tcW w:w="2149" w:type="pct"/>
          </w:tcPr>
          <w:p w14:paraId="6705DEDB" w14:textId="52CD5938" w:rsidR="00463C6B" w:rsidRPr="00B04EA2" w:rsidRDefault="00463C6B" w:rsidP="00B7181A">
            <w:pPr>
              <w:rPr>
                <w:rFonts w:ascii="Trebuchet MS" w:hAnsi="Trebuchet MS"/>
                <w:color w:val="auto"/>
              </w:rPr>
            </w:pPr>
            <w:bookmarkStart w:id="3" w:name="_Hlk94885849"/>
            <w:bookmarkStart w:id="4" w:name="_Hlk171598702"/>
            <w:r>
              <w:rPr>
                <w:rFonts w:ascii="Trebuchet MS" w:hAnsi="Trebuchet MS"/>
                <w:color w:val="auto"/>
              </w:rPr>
              <w:t>Calitatea a</w:t>
            </w:r>
            <w:r w:rsidRPr="00B04EA2">
              <w:rPr>
                <w:rFonts w:ascii="Trebuchet MS" w:hAnsi="Trebuchet MS"/>
                <w:color w:val="auto"/>
              </w:rPr>
              <w:t>bord</w:t>
            </w:r>
            <w:r>
              <w:rPr>
                <w:rFonts w:ascii="Trebuchet MS" w:hAnsi="Trebuchet MS"/>
                <w:color w:val="auto"/>
              </w:rPr>
              <w:t>ării</w:t>
            </w:r>
            <w:r w:rsidRPr="00B04EA2">
              <w:rPr>
                <w:rFonts w:ascii="Trebuchet MS" w:hAnsi="Trebuchet MS"/>
                <w:color w:val="auto"/>
              </w:rPr>
              <w:t xml:space="preserve"> </w:t>
            </w:r>
            <w:bookmarkEnd w:id="3"/>
            <w:bookmarkEnd w:id="4"/>
            <w:r w:rsidRPr="00B04EA2">
              <w:rPr>
                <w:rFonts w:ascii="Trebuchet MS" w:hAnsi="Trebuchet MS"/>
                <w:color w:val="auto"/>
              </w:rPr>
              <w:t>metodologic</w:t>
            </w:r>
            <w:r>
              <w:rPr>
                <w:rFonts w:ascii="Trebuchet MS" w:hAnsi="Trebuchet MS"/>
                <w:color w:val="auto"/>
              </w:rPr>
              <w:t>e</w:t>
            </w:r>
          </w:p>
        </w:tc>
        <w:tc>
          <w:tcPr>
            <w:tcW w:w="1169" w:type="pct"/>
          </w:tcPr>
          <w:p w14:paraId="22787CB1" w14:textId="05C24908" w:rsidR="00463C6B" w:rsidRPr="0014237A" w:rsidRDefault="00D71EDB" w:rsidP="00B7181A">
            <w:pPr>
              <w:jc w:val="center"/>
              <w:rPr>
                <w:rFonts w:ascii="Trebuchet MS" w:hAnsi="Trebuchet MS"/>
                <w:b/>
                <w:bCs/>
                <w:color w:val="auto"/>
              </w:rPr>
            </w:pPr>
            <w:r>
              <w:rPr>
                <w:rFonts w:ascii="Trebuchet MS" w:hAnsi="Trebuchet MS"/>
                <w:b/>
                <w:bCs/>
                <w:color w:val="auto"/>
              </w:rPr>
              <w:t>40</w:t>
            </w:r>
            <w:r w:rsidR="00463C6B" w:rsidRPr="0014237A">
              <w:rPr>
                <w:rFonts w:ascii="Trebuchet MS" w:hAnsi="Trebuchet MS"/>
                <w:b/>
                <w:bCs/>
                <w:color w:val="auto"/>
              </w:rPr>
              <w:t>%</w:t>
            </w:r>
          </w:p>
        </w:tc>
        <w:tc>
          <w:tcPr>
            <w:tcW w:w="1003" w:type="pct"/>
          </w:tcPr>
          <w:p w14:paraId="23D6E2E5" w14:textId="331D8CF8" w:rsidR="00463C6B" w:rsidRPr="0014237A" w:rsidRDefault="00D71EDB" w:rsidP="00B7181A">
            <w:pPr>
              <w:jc w:val="center"/>
              <w:rPr>
                <w:rFonts w:ascii="Trebuchet MS" w:hAnsi="Trebuchet MS"/>
                <w:b/>
                <w:bCs/>
                <w:color w:val="auto"/>
              </w:rPr>
            </w:pPr>
            <w:r>
              <w:rPr>
                <w:rFonts w:ascii="Trebuchet MS" w:hAnsi="Trebuchet MS"/>
                <w:b/>
                <w:bCs/>
                <w:color w:val="auto"/>
              </w:rPr>
              <w:t>40</w:t>
            </w:r>
            <w:r w:rsidRPr="0014237A">
              <w:rPr>
                <w:rFonts w:ascii="Trebuchet MS" w:hAnsi="Trebuchet MS"/>
                <w:b/>
                <w:bCs/>
                <w:color w:val="auto"/>
              </w:rPr>
              <w:t xml:space="preserve"> </w:t>
            </w:r>
            <w:r w:rsidR="00463C6B" w:rsidRPr="0014237A">
              <w:rPr>
                <w:rFonts w:ascii="Trebuchet MS" w:hAnsi="Trebuchet MS"/>
                <w:b/>
                <w:bCs/>
                <w:color w:val="auto"/>
              </w:rPr>
              <w:t>puncte</w:t>
            </w:r>
          </w:p>
        </w:tc>
      </w:tr>
      <w:tr w:rsidR="00463C6B" w:rsidRPr="00B04EA2" w14:paraId="78D28328" w14:textId="05CB3DEB" w:rsidTr="00CE39CC">
        <w:trPr>
          <w:trHeight w:val="839"/>
        </w:trPr>
        <w:tc>
          <w:tcPr>
            <w:tcW w:w="679" w:type="pct"/>
            <w:vAlign w:val="center"/>
          </w:tcPr>
          <w:p w14:paraId="78B95EA4" w14:textId="15B0B379" w:rsidR="00463C6B" w:rsidRPr="00B04EA2" w:rsidRDefault="00E1558D" w:rsidP="00B7181A">
            <w:pPr>
              <w:rPr>
                <w:rFonts w:ascii="Trebuchet MS" w:hAnsi="Trebuchet MS"/>
                <w:color w:val="auto"/>
              </w:rPr>
            </w:pPr>
            <w:r>
              <w:rPr>
                <w:rFonts w:ascii="Trebuchet MS" w:hAnsi="Trebuchet MS"/>
                <w:color w:val="auto"/>
              </w:rPr>
              <w:t>PF</w:t>
            </w:r>
            <w:r w:rsidR="00463C6B" w:rsidRPr="00B04EA2">
              <w:rPr>
                <w:rFonts w:ascii="Trebuchet MS" w:hAnsi="Trebuchet MS"/>
                <w:color w:val="auto"/>
              </w:rPr>
              <w:t>2.</w:t>
            </w:r>
          </w:p>
        </w:tc>
        <w:tc>
          <w:tcPr>
            <w:tcW w:w="2149" w:type="pct"/>
          </w:tcPr>
          <w:p w14:paraId="7A70B415" w14:textId="77777777" w:rsidR="00463C6B" w:rsidRPr="00B04EA2" w:rsidRDefault="00463C6B" w:rsidP="00B7181A">
            <w:pPr>
              <w:rPr>
                <w:rFonts w:ascii="Trebuchet MS" w:hAnsi="Trebuchet MS"/>
                <w:color w:val="auto"/>
              </w:rPr>
            </w:pPr>
            <w:r w:rsidRPr="00B04EA2">
              <w:rPr>
                <w:rFonts w:ascii="Trebuchet MS" w:hAnsi="Trebuchet MS"/>
                <w:color w:val="auto"/>
              </w:rPr>
              <w:t>Experiența profesională a experților propuși pentru prestarea serviciilor</w:t>
            </w:r>
          </w:p>
        </w:tc>
        <w:tc>
          <w:tcPr>
            <w:tcW w:w="1169" w:type="pct"/>
          </w:tcPr>
          <w:p w14:paraId="55335BE0" w14:textId="4FCCC074" w:rsidR="00463C6B" w:rsidRPr="0014237A" w:rsidRDefault="00D71EDB" w:rsidP="00B7181A">
            <w:pPr>
              <w:jc w:val="center"/>
              <w:rPr>
                <w:rFonts w:ascii="Trebuchet MS" w:hAnsi="Trebuchet MS"/>
                <w:b/>
                <w:bCs/>
                <w:color w:val="auto"/>
              </w:rPr>
            </w:pPr>
            <w:r>
              <w:rPr>
                <w:rFonts w:ascii="Trebuchet MS" w:hAnsi="Trebuchet MS"/>
                <w:b/>
                <w:bCs/>
                <w:color w:val="auto"/>
              </w:rPr>
              <w:t>20</w:t>
            </w:r>
            <w:r w:rsidR="00463C6B" w:rsidRPr="0014237A">
              <w:rPr>
                <w:rFonts w:ascii="Trebuchet MS" w:hAnsi="Trebuchet MS"/>
                <w:b/>
                <w:bCs/>
                <w:color w:val="auto"/>
              </w:rPr>
              <w:t>%</w:t>
            </w:r>
          </w:p>
        </w:tc>
        <w:tc>
          <w:tcPr>
            <w:tcW w:w="1003" w:type="pct"/>
          </w:tcPr>
          <w:p w14:paraId="611301DD" w14:textId="00CA194A" w:rsidR="00463C6B" w:rsidRPr="0014237A" w:rsidRDefault="00D71EDB" w:rsidP="00B7181A">
            <w:pPr>
              <w:jc w:val="center"/>
              <w:rPr>
                <w:rFonts w:ascii="Trebuchet MS" w:hAnsi="Trebuchet MS"/>
                <w:b/>
                <w:bCs/>
                <w:color w:val="auto"/>
              </w:rPr>
            </w:pPr>
            <w:r w:rsidRPr="0014237A">
              <w:rPr>
                <w:rFonts w:ascii="Trebuchet MS" w:hAnsi="Trebuchet MS"/>
                <w:b/>
                <w:bCs/>
                <w:color w:val="auto"/>
              </w:rPr>
              <w:t>2</w:t>
            </w:r>
            <w:r>
              <w:rPr>
                <w:rFonts w:ascii="Trebuchet MS" w:hAnsi="Trebuchet MS"/>
                <w:b/>
                <w:bCs/>
                <w:color w:val="auto"/>
              </w:rPr>
              <w:t>0</w:t>
            </w:r>
            <w:r w:rsidRPr="0014237A">
              <w:rPr>
                <w:rFonts w:ascii="Trebuchet MS" w:hAnsi="Trebuchet MS"/>
                <w:b/>
                <w:bCs/>
                <w:color w:val="auto"/>
              </w:rPr>
              <w:t xml:space="preserve"> </w:t>
            </w:r>
            <w:r w:rsidR="00463C6B" w:rsidRPr="0014237A">
              <w:rPr>
                <w:rFonts w:ascii="Trebuchet MS" w:hAnsi="Trebuchet MS"/>
                <w:b/>
                <w:bCs/>
                <w:color w:val="auto"/>
              </w:rPr>
              <w:t>puncte</w:t>
            </w:r>
          </w:p>
        </w:tc>
      </w:tr>
      <w:tr w:rsidR="00463C6B" w:rsidRPr="00B04EA2" w14:paraId="3E1A8F18" w14:textId="313B5C8B" w:rsidTr="00CE39CC">
        <w:trPr>
          <w:trHeight w:val="359"/>
        </w:trPr>
        <w:tc>
          <w:tcPr>
            <w:tcW w:w="679" w:type="pct"/>
            <w:vAlign w:val="center"/>
          </w:tcPr>
          <w:p w14:paraId="3EFE96DC" w14:textId="62C49871" w:rsidR="00463C6B" w:rsidRPr="00B04EA2" w:rsidRDefault="00E1558D" w:rsidP="00B7181A">
            <w:pPr>
              <w:rPr>
                <w:rFonts w:ascii="Trebuchet MS" w:hAnsi="Trebuchet MS"/>
                <w:color w:val="auto"/>
              </w:rPr>
            </w:pPr>
            <w:r>
              <w:rPr>
                <w:rFonts w:ascii="Trebuchet MS" w:hAnsi="Trebuchet MS"/>
                <w:color w:val="auto"/>
              </w:rPr>
              <w:t>PF</w:t>
            </w:r>
            <w:r w:rsidR="00463C6B" w:rsidRPr="00B04EA2">
              <w:rPr>
                <w:rFonts w:ascii="Trebuchet MS" w:hAnsi="Trebuchet MS"/>
                <w:color w:val="auto"/>
              </w:rPr>
              <w:t>3.</w:t>
            </w:r>
          </w:p>
        </w:tc>
        <w:tc>
          <w:tcPr>
            <w:tcW w:w="2149" w:type="pct"/>
            <w:vAlign w:val="center"/>
          </w:tcPr>
          <w:p w14:paraId="47EE3D2E" w14:textId="77777777" w:rsidR="00463C6B" w:rsidRPr="00B04EA2" w:rsidRDefault="00463C6B" w:rsidP="00B7181A">
            <w:pPr>
              <w:rPr>
                <w:rFonts w:ascii="Trebuchet MS" w:hAnsi="Trebuchet MS"/>
                <w:color w:val="auto"/>
              </w:rPr>
            </w:pPr>
            <w:r w:rsidRPr="00B04EA2">
              <w:rPr>
                <w:rFonts w:ascii="Trebuchet MS" w:hAnsi="Trebuchet MS"/>
                <w:color w:val="auto"/>
              </w:rPr>
              <w:t>Propunerea financiară fără TVA</w:t>
            </w:r>
          </w:p>
        </w:tc>
        <w:tc>
          <w:tcPr>
            <w:tcW w:w="1169" w:type="pct"/>
          </w:tcPr>
          <w:p w14:paraId="142FEED4" w14:textId="2802F9B1" w:rsidR="00463C6B" w:rsidRPr="0014237A" w:rsidRDefault="00463C6B" w:rsidP="00B7181A">
            <w:pPr>
              <w:jc w:val="center"/>
              <w:rPr>
                <w:rFonts w:ascii="Trebuchet MS" w:hAnsi="Trebuchet MS"/>
                <w:b/>
                <w:bCs/>
                <w:color w:val="auto"/>
              </w:rPr>
            </w:pPr>
            <w:r w:rsidRPr="0014237A">
              <w:rPr>
                <w:rFonts w:ascii="Trebuchet MS" w:hAnsi="Trebuchet MS"/>
                <w:b/>
                <w:bCs/>
                <w:color w:val="auto"/>
              </w:rPr>
              <w:t>40%</w:t>
            </w:r>
          </w:p>
        </w:tc>
        <w:tc>
          <w:tcPr>
            <w:tcW w:w="1003" w:type="pct"/>
          </w:tcPr>
          <w:p w14:paraId="4D5A117E" w14:textId="38444F5C" w:rsidR="00463C6B" w:rsidRDefault="00463C6B" w:rsidP="00B7181A">
            <w:pPr>
              <w:jc w:val="center"/>
              <w:rPr>
                <w:rFonts w:ascii="Trebuchet MS" w:hAnsi="Trebuchet MS"/>
                <w:b/>
                <w:bCs/>
                <w:color w:val="auto"/>
              </w:rPr>
            </w:pPr>
            <w:r>
              <w:rPr>
                <w:rFonts w:ascii="Trebuchet MS" w:hAnsi="Trebuchet MS"/>
                <w:b/>
                <w:bCs/>
                <w:color w:val="auto"/>
              </w:rPr>
              <w:t xml:space="preserve">40 puncte </w:t>
            </w:r>
          </w:p>
        </w:tc>
      </w:tr>
    </w:tbl>
    <w:p w14:paraId="1BF07020" w14:textId="77777777" w:rsidR="00345894" w:rsidRPr="00B04EA2" w:rsidRDefault="00345894" w:rsidP="00B7181A">
      <w:pPr>
        <w:rPr>
          <w:rFonts w:ascii="Trebuchet MS" w:hAnsi="Trebuchet MS"/>
          <w:color w:val="auto"/>
        </w:rPr>
      </w:pPr>
    </w:p>
    <w:p w14:paraId="720A3E62" w14:textId="09341F90" w:rsidR="00345894" w:rsidRPr="00B04EA2" w:rsidRDefault="00345894" w:rsidP="00B7181A">
      <w:pPr>
        <w:spacing w:line="276" w:lineRule="auto"/>
        <w:rPr>
          <w:rFonts w:ascii="Trebuchet MS" w:hAnsi="Trebuchet MS"/>
          <w:b/>
          <w:bCs/>
          <w:color w:val="auto"/>
        </w:rPr>
      </w:pPr>
      <w:bookmarkStart w:id="5" w:name="_Hlk171598157"/>
      <w:r w:rsidRPr="00B04EA2">
        <w:rPr>
          <w:rFonts w:ascii="Trebuchet MS" w:hAnsi="Trebuchet MS"/>
          <w:b/>
          <w:bCs/>
          <w:color w:val="auto"/>
        </w:rPr>
        <w:t>I. Factorul de evaluare „</w:t>
      </w:r>
      <w:r w:rsidR="00463C6B">
        <w:rPr>
          <w:rFonts w:ascii="Trebuchet MS" w:hAnsi="Trebuchet MS"/>
          <w:b/>
          <w:bCs/>
          <w:color w:val="auto"/>
        </w:rPr>
        <w:t>Calitatea a</w:t>
      </w:r>
      <w:r w:rsidRPr="00B04EA2">
        <w:rPr>
          <w:rFonts w:ascii="Trebuchet MS" w:hAnsi="Trebuchet MS"/>
          <w:b/>
          <w:bCs/>
          <w:color w:val="auto"/>
        </w:rPr>
        <w:t>bord</w:t>
      </w:r>
      <w:r w:rsidR="00463C6B">
        <w:rPr>
          <w:rFonts w:ascii="Trebuchet MS" w:hAnsi="Trebuchet MS"/>
          <w:b/>
          <w:bCs/>
          <w:color w:val="auto"/>
        </w:rPr>
        <w:t>ării</w:t>
      </w:r>
      <w:r w:rsidRPr="00B04EA2">
        <w:rPr>
          <w:rFonts w:ascii="Trebuchet MS" w:hAnsi="Trebuchet MS"/>
          <w:b/>
          <w:bCs/>
          <w:color w:val="auto"/>
        </w:rPr>
        <w:t xml:space="preserve"> </w:t>
      </w:r>
      <w:r w:rsidR="00463C6B" w:rsidRPr="00B04EA2">
        <w:rPr>
          <w:rFonts w:ascii="Trebuchet MS" w:hAnsi="Trebuchet MS"/>
          <w:b/>
          <w:bCs/>
          <w:color w:val="auto"/>
        </w:rPr>
        <w:t>metodologic</w:t>
      </w:r>
      <w:r w:rsidR="00463C6B">
        <w:rPr>
          <w:rFonts w:ascii="Trebuchet MS" w:hAnsi="Trebuchet MS"/>
          <w:b/>
          <w:bCs/>
          <w:color w:val="auto"/>
        </w:rPr>
        <w:t>e</w:t>
      </w:r>
      <w:r w:rsidRPr="00B04EA2">
        <w:rPr>
          <w:rFonts w:ascii="Trebuchet MS" w:hAnsi="Trebuchet MS"/>
          <w:b/>
          <w:bCs/>
          <w:color w:val="auto"/>
        </w:rPr>
        <w:t xml:space="preserve">” </w:t>
      </w:r>
    </w:p>
    <w:tbl>
      <w:tblPr>
        <w:tblW w:w="9747" w:type="dxa"/>
        <w:tblLayout w:type="fixed"/>
        <w:tblLook w:val="01E0" w:firstRow="1" w:lastRow="1" w:firstColumn="1" w:lastColumn="1" w:noHBand="0" w:noVBand="0"/>
      </w:tblPr>
      <w:tblGrid>
        <w:gridCol w:w="8330"/>
        <w:gridCol w:w="1417"/>
      </w:tblGrid>
      <w:tr w:rsidR="00345894" w:rsidRPr="00B04EA2" w14:paraId="30702037"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5"/>
          <w:p w14:paraId="0E082FBD" w14:textId="5E6A0739" w:rsidR="00345894" w:rsidRPr="00B04EA2" w:rsidRDefault="00345894" w:rsidP="00B7181A">
            <w:pPr>
              <w:rPr>
                <w:rFonts w:ascii="Trebuchet MS" w:hAnsi="Trebuchet MS" w:cs="Mangal"/>
                <w:b/>
                <w:color w:val="auto"/>
              </w:rPr>
            </w:pPr>
            <w:r w:rsidRPr="00B04EA2">
              <w:rPr>
                <w:rFonts w:ascii="Trebuchet MS" w:hAnsi="Trebuchet MS" w:cs="Mangal"/>
                <w:b/>
                <w:color w:val="auto"/>
              </w:rPr>
              <w:t xml:space="preserve">I. </w:t>
            </w:r>
            <w:r w:rsidR="00463C6B">
              <w:rPr>
                <w:rFonts w:ascii="Trebuchet MS" w:hAnsi="Trebuchet MS" w:cs="Mangal"/>
                <w:b/>
                <w:color w:val="auto"/>
              </w:rPr>
              <w:t>Calitatea a</w:t>
            </w:r>
            <w:r w:rsidRPr="00B04EA2">
              <w:rPr>
                <w:rFonts w:ascii="Trebuchet MS" w:hAnsi="Trebuchet MS" w:cs="Mangal"/>
                <w:b/>
                <w:color w:val="auto"/>
              </w:rPr>
              <w:t>bord</w:t>
            </w:r>
            <w:r w:rsidR="00463C6B">
              <w:rPr>
                <w:rFonts w:ascii="Trebuchet MS" w:hAnsi="Trebuchet MS" w:cs="Mangal"/>
                <w:b/>
                <w:color w:val="auto"/>
              </w:rPr>
              <w:t>ării</w:t>
            </w:r>
            <w:r w:rsidRPr="00B04EA2">
              <w:rPr>
                <w:rFonts w:ascii="Trebuchet MS" w:hAnsi="Trebuchet MS" w:cs="Mangal"/>
                <w:b/>
                <w:color w:val="auto"/>
              </w:rPr>
              <w:t xml:space="preserve"> </w:t>
            </w:r>
            <w:r w:rsidR="00463C6B" w:rsidRPr="00B04EA2">
              <w:rPr>
                <w:rFonts w:ascii="Trebuchet MS" w:hAnsi="Trebuchet MS" w:cs="Mangal"/>
                <w:b/>
                <w:color w:val="auto"/>
              </w:rPr>
              <w:t>metodologic</w:t>
            </w:r>
            <w:r w:rsidR="00463C6B">
              <w:rPr>
                <w:rFonts w:ascii="Trebuchet MS" w:hAnsi="Trebuchet MS" w:cs="Mangal"/>
                <w:b/>
                <w:color w:val="auto"/>
              </w:rPr>
              <w:t>e</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C1C21" w14:textId="67D5584C" w:rsidR="00345894" w:rsidRPr="00B04EA2" w:rsidRDefault="00345894" w:rsidP="00B7181A">
            <w:pPr>
              <w:rPr>
                <w:rFonts w:ascii="Trebuchet MS" w:hAnsi="Trebuchet MS" w:cs="Mangal"/>
                <w:b/>
                <w:color w:val="auto"/>
              </w:rPr>
            </w:pPr>
            <w:r w:rsidRPr="00B04EA2">
              <w:rPr>
                <w:rFonts w:ascii="Trebuchet MS" w:hAnsi="Trebuchet MS" w:cs="Mangal"/>
                <w:b/>
                <w:color w:val="auto"/>
              </w:rPr>
              <w:t>Punctaj maxim</w:t>
            </w:r>
            <w:r w:rsidR="0014237A">
              <w:rPr>
                <w:rFonts w:ascii="Trebuchet MS" w:hAnsi="Trebuchet MS" w:cs="Mangal"/>
                <w:b/>
                <w:color w:val="auto"/>
              </w:rPr>
              <w:t xml:space="preserve"> </w:t>
            </w:r>
            <w:r w:rsidR="00D71EDB">
              <w:rPr>
                <w:rFonts w:ascii="Trebuchet MS" w:hAnsi="Trebuchet MS" w:cs="Mangal"/>
                <w:b/>
                <w:color w:val="auto"/>
              </w:rPr>
              <w:t xml:space="preserve">40 </w:t>
            </w:r>
            <w:proofErr w:type="spellStart"/>
            <w:r w:rsidR="0014237A">
              <w:rPr>
                <w:rFonts w:ascii="Trebuchet MS" w:hAnsi="Trebuchet MS" w:cs="Mangal"/>
                <w:b/>
                <w:color w:val="auto"/>
              </w:rPr>
              <w:t>pct</w:t>
            </w:r>
            <w:proofErr w:type="spellEnd"/>
          </w:p>
        </w:tc>
      </w:tr>
      <w:tr w:rsidR="00345894" w:rsidRPr="00B04EA2" w14:paraId="43F063D0"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0AC21" w14:textId="77777777" w:rsidR="00345894" w:rsidRPr="00B04EA2" w:rsidRDefault="00345894" w:rsidP="00D71EDB">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exact"/>
              <w:contextualSpacing/>
              <w:rPr>
                <w:rFonts w:ascii="Trebuchet MS" w:hAnsi="Trebuchet MS" w:cs="Mangal"/>
                <w:b/>
                <w:bCs/>
                <w:color w:val="auto"/>
              </w:rPr>
            </w:pPr>
            <w:r w:rsidRPr="00B04EA2">
              <w:rPr>
                <w:rFonts w:ascii="Trebuchet MS" w:hAnsi="Trebuchet MS" w:cs="Mangal"/>
                <w:b/>
                <w:bCs/>
                <w:color w:val="auto"/>
              </w:rPr>
              <w:t>Abordarea propusă pentru execuția contractului</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285923" w14:textId="4FE19CB8" w:rsidR="00345894" w:rsidRPr="00B04EA2" w:rsidRDefault="0002080B" w:rsidP="00B7181A">
            <w:pPr>
              <w:rPr>
                <w:rFonts w:ascii="Trebuchet MS" w:hAnsi="Trebuchet MS" w:cs="Mangal"/>
                <w:b/>
                <w:bCs/>
                <w:color w:val="auto"/>
                <w:lang w:val="es-ES_tradnl"/>
              </w:rPr>
            </w:pPr>
            <w:r>
              <w:rPr>
                <w:rFonts w:ascii="Trebuchet MS" w:hAnsi="Trebuchet MS" w:cs="Mangal"/>
                <w:b/>
                <w:bCs/>
                <w:color w:val="auto"/>
                <w:lang w:val="es-ES_tradnl"/>
              </w:rPr>
              <w:t>1</w:t>
            </w:r>
            <w:r w:rsidR="004078AA">
              <w:rPr>
                <w:rFonts w:ascii="Trebuchet MS" w:hAnsi="Trebuchet MS" w:cs="Mangal"/>
                <w:b/>
                <w:bCs/>
                <w:color w:val="auto"/>
                <w:lang w:val="es-ES_tradnl"/>
              </w:rPr>
              <w:t>0</w:t>
            </w:r>
            <w:r w:rsidRPr="00B04EA2">
              <w:rPr>
                <w:rFonts w:ascii="Trebuchet MS" w:hAnsi="Trebuchet MS" w:cs="Mangal"/>
                <w:b/>
                <w:bCs/>
                <w:color w:val="auto"/>
                <w:lang w:val="es-ES_tradnl"/>
              </w:rPr>
              <w:t xml:space="preserve"> </w:t>
            </w:r>
            <w:r w:rsidR="00345894" w:rsidRPr="00B04EA2">
              <w:rPr>
                <w:rFonts w:ascii="Trebuchet MS" w:hAnsi="Trebuchet MS" w:cs="Mangal"/>
                <w:b/>
                <w:bCs/>
                <w:color w:val="auto"/>
                <w:lang w:val="es-ES_tradnl"/>
              </w:rPr>
              <w:t>pct.</w:t>
            </w:r>
          </w:p>
        </w:tc>
      </w:tr>
      <w:tr w:rsidR="00345894" w:rsidRPr="00B04EA2" w14:paraId="46BF9517" w14:textId="77777777" w:rsidTr="00212B79">
        <w:tc>
          <w:tcPr>
            <w:tcW w:w="8330" w:type="dxa"/>
            <w:tcBorders>
              <w:top w:val="single" w:sz="4" w:space="0" w:color="auto"/>
              <w:left w:val="single" w:sz="4" w:space="0" w:color="auto"/>
              <w:bottom w:val="single" w:sz="4" w:space="0" w:color="auto"/>
              <w:right w:val="single" w:sz="4" w:space="0" w:color="auto"/>
            </w:tcBorders>
          </w:tcPr>
          <w:p w14:paraId="78320311" w14:textId="07F0A562" w:rsidR="00345894" w:rsidRPr="00B04EA2" w:rsidRDefault="00345894" w:rsidP="00B7181A">
            <w:pPr>
              <w:jc w:val="both"/>
              <w:rPr>
                <w:rFonts w:ascii="Trebuchet MS" w:hAnsi="Trebuchet MS" w:cs="Mangal"/>
                <w:i/>
                <w:iCs/>
                <w:color w:val="auto"/>
              </w:rPr>
            </w:pPr>
            <w:bookmarkStart w:id="6" w:name="_Hlk95902413"/>
            <w:r w:rsidRPr="00B04EA2">
              <w:rPr>
                <w:rFonts w:ascii="Trebuchet MS" w:hAnsi="Trebuchet MS" w:cs="Mangal"/>
                <w:i/>
                <w:iCs/>
                <w:color w:val="auto"/>
              </w:rPr>
              <w:t xml:space="preserve">Oferta tehnică va prezenta o analiză a obiectivelor contractului, a rezultatelor așteptate, a aspectelor considerate de către ofertant ca fiind esențiale pentru obținerea acestora. </w:t>
            </w:r>
            <w:bookmarkEnd w:id="6"/>
            <w:r w:rsidR="00643DA8">
              <w:rPr>
                <w:rFonts w:ascii="Trebuchet MS" w:hAnsi="Trebuchet MS" w:cs="Mangal"/>
                <w:i/>
                <w:iCs/>
                <w:color w:val="auto"/>
              </w:rPr>
              <w:t xml:space="preserve">Va fi evaluată </w:t>
            </w:r>
            <w:r w:rsidR="00643DA8" w:rsidRPr="00B04EA2">
              <w:rPr>
                <w:rFonts w:ascii="Trebuchet MS" w:hAnsi="Trebuchet MS" w:cs="Mangal"/>
                <w:i/>
                <w:iCs/>
                <w:color w:val="auto"/>
              </w:rPr>
              <w:t>calitatea și relevanța cadrului conceptual pentru evaluare</w:t>
            </w:r>
            <w:r w:rsidR="00643DA8">
              <w:rPr>
                <w:rFonts w:ascii="Trebuchet MS" w:hAnsi="Trebuchet MS" w:cs="Mangal"/>
                <w:i/>
                <w:iCs/>
                <w:color w:val="auto"/>
              </w:rPr>
              <w:t xml:space="preserve">. </w:t>
            </w:r>
          </w:p>
        </w:tc>
        <w:tc>
          <w:tcPr>
            <w:tcW w:w="1417" w:type="dxa"/>
            <w:tcBorders>
              <w:top w:val="single" w:sz="4" w:space="0" w:color="auto"/>
              <w:left w:val="single" w:sz="4" w:space="0" w:color="auto"/>
              <w:bottom w:val="single" w:sz="4" w:space="0" w:color="auto"/>
              <w:right w:val="single" w:sz="4" w:space="0" w:color="auto"/>
            </w:tcBorders>
          </w:tcPr>
          <w:p w14:paraId="31ACA195" w14:textId="77777777" w:rsidR="00345894" w:rsidRPr="00B04EA2" w:rsidRDefault="00345894" w:rsidP="00B7181A">
            <w:pPr>
              <w:rPr>
                <w:rFonts w:ascii="Trebuchet MS" w:hAnsi="Trebuchet MS" w:cs="Mangal"/>
                <w:b/>
                <w:bCs/>
                <w:color w:val="auto"/>
                <w:lang w:val="es-ES_tradnl"/>
              </w:rPr>
            </w:pPr>
          </w:p>
        </w:tc>
      </w:tr>
      <w:tr w:rsidR="00345894" w:rsidRPr="00B04EA2" w14:paraId="3CD9D73D" w14:textId="77777777" w:rsidTr="00CE39CC">
        <w:trPr>
          <w:trHeight w:val="131"/>
        </w:trPr>
        <w:tc>
          <w:tcPr>
            <w:tcW w:w="8330" w:type="dxa"/>
            <w:tcBorders>
              <w:top w:val="single" w:sz="4" w:space="0" w:color="auto"/>
              <w:left w:val="single" w:sz="4" w:space="0" w:color="auto"/>
              <w:bottom w:val="single" w:sz="4" w:space="0" w:color="auto"/>
              <w:right w:val="single" w:sz="4" w:space="0" w:color="auto"/>
            </w:tcBorders>
            <w:shd w:val="clear" w:color="auto" w:fill="F2F2F2"/>
          </w:tcPr>
          <w:p w14:paraId="3EC76387" w14:textId="78778212" w:rsidR="00345894" w:rsidRPr="00B04EA2" w:rsidRDefault="00345894" w:rsidP="00B7181A">
            <w:pPr>
              <w:jc w:val="both"/>
              <w:rPr>
                <w:rFonts w:ascii="Trebuchet MS" w:hAnsi="Trebuchet MS" w:cs="Mangal"/>
                <w:b/>
                <w:i/>
                <w:color w:val="auto"/>
              </w:rPr>
            </w:pPr>
            <w:proofErr w:type="spellStart"/>
            <w:r w:rsidRPr="00B04EA2">
              <w:rPr>
                <w:rFonts w:ascii="Trebuchet MS" w:hAnsi="Trebuchet MS" w:cs="Mangal"/>
                <w:b/>
                <w:i/>
                <w:color w:val="auto"/>
              </w:rPr>
              <w:t>Sub</w:t>
            </w:r>
            <w:r w:rsidR="00FF4BDA">
              <w:rPr>
                <w:rFonts w:ascii="Trebuchet MS" w:hAnsi="Trebuchet MS" w:cs="Mangal"/>
                <w:b/>
                <w:i/>
                <w:color w:val="auto"/>
              </w:rPr>
              <w:t>factorul</w:t>
            </w:r>
            <w:proofErr w:type="spellEnd"/>
            <w:r w:rsidRPr="00B04EA2">
              <w:rPr>
                <w:rFonts w:ascii="Trebuchet MS" w:hAnsi="Trebuchet MS" w:cs="Mangal"/>
                <w:b/>
                <w:i/>
                <w:color w:val="auto"/>
              </w:rPr>
              <w:t xml:space="preserve"> 1.1 Înțelegerea obiectivelor și a rezultatelor așteptate</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2421986" w14:textId="168AF318" w:rsidR="00345894" w:rsidRPr="00B04EA2" w:rsidRDefault="00BE11E3" w:rsidP="00B7181A">
            <w:pPr>
              <w:rPr>
                <w:rFonts w:ascii="Trebuchet MS" w:hAnsi="Trebuchet MS" w:cs="Mangal"/>
                <w:b/>
                <w:iCs/>
                <w:color w:val="auto"/>
              </w:rPr>
            </w:pPr>
            <w:r>
              <w:rPr>
                <w:rFonts w:ascii="Trebuchet MS" w:hAnsi="Trebuchet MS" w:cs="Mangal"/>
                <w:b/>
                <w:bCs/>
                <w:color w:val="auto"/>
                <w:lang w:val="es-ES_tradnl"/>
              </w:rPr>
              <w:t>5</w:t>
            </w:r>
            <w:r w:rsidRPr="00B04EA2">
              <w:rPr>
                <w:rFonts w:ascii="Trebuchet MS" w:hAnsi="Trebuchet MS" w:cs="Mangal"/>
                <w:b/>
                <w:bCs/>
                <w:color w:val="auto"/>
                <w:lang w:val="es-ES_tradnl"/>
              </w:rPr>
              <w:t xml:space="preserve"> </w:t>
            </w:r>
            <w:r w:rsidR="00345894" w:rsidRPr="00B04EA2">
              <w:rPr>
                <w:rFonts w:ascii="Trebuchet MS" w:hAnsi="Trebuchet MS" w:cs="Mangal"/>
                <w:b/>
                <w:bCs/>
                <w:color w:val="auto"/>
                <w:lang w:val="es-ES_tradnl"/>
              </w:rPr>
              <w:t>pct.</w:t>
            </w:r>
          </w:p>
        </w:tc>
      </w:tr>
      <w:tr w:rsidR="00345894" w:rsidRPr="00B04EA2" w14:paraId="479C9BAD" w14:textId="77777777" w:rsidTr="00212B79">
        <w:tc>
          <w:tcPr>
            <w:tcW w:w="8330" w:type="dxa"/>
            <w:tcBorders>
              <w:top w:val="single" w:sz="4" w:space="0" w:color="auto"/>
              <w:left w:val="single" w:sz="4" w:space="0" w:color="auto"/>
              <w:bottom w:val="single" w:sz="4" w:space="0" w:color="auto"/>
              <w:right w:val="single" w:sz="4" w:space="0" w:color="auto"/>
            </w:tcBorders>
          </w:tcPr>
          <w:p w14:paraId="0C23036D" w14:textId="77777777" w:rsidR="00345894" w:rsidRPr="00B04EA2" w:rsidRDefault="00345894" w:rsidP="00B7181A">
            <w:pPr>
              <w:jc w:val="both"/>
              <w:rPr>
                <w:rFonts w:ascii="Trebuchet MS" w:hAnsi="Trebuchet MS" w:cs="Mangal"/>
                <w:i/>
                <w:iCs/>
                <w:color w:val="auto"/>
              </w:rPr>
            </w:pPr>
            <w:r w:rsidRPr="00B04EA2">
              <w:rPr>
                <w:rFonts w:ascii="Trebuchet MS" w:hAnsi="Trebuchet MS" w:cs="Mangal"/>
                <w:i/>
                <w:iCs/>
                <w:color w:val="auto"/>
              </w:rPr>
              <w:t>Prin acest subcriteriu se va evalua măsura în care au fost înțelese obiectivele contractului și rezultatele așteptate, precum și dacă au fost identificate aspecte considerate de către ofertant ca fiind esențiale pentru atingerea acestora.</w:t>
            </w:r>
          </w:p>
          <w:p w14:paraId="32392533" w14:textId="77777777" w:rsidR="0055521A" w:rsidRDefault="00345894" w:rsidP="00B7181A">
            <w:pPr>
              <w:jc w:val="both"/>
              <w:rPr>
                <w:rFonts w:ascii="Trebuchet MS" w:hAnsi="Trebuchet MS" w:cs="Arial"/>
                <w:iCs/>
                <w:color w:val="auto"/>
              </w:rPr>
            </w:pPr>
            <w:r w:rsidRPr="00B04EA2">
              <w:rPr>
                <w:rFonts w:ascii="Trebuchet MS" w:hAnsi="Trebuchet MS" w:cs="Arial"/>
                <w:iCs/>
                <w:color w:val="auto"/>
              </w:rPr>
              <w:t>Ofertele tehnice vor fi punctate cu calificative, după cum urmează:</w:t>
            </w:r>
          </w:p>
          <w:p w14:paraId="04A951C4" w14:textId="42C23075" w:rsidR="0055521A" w:rsidRDefault="0055521A" w:rsidP="00B7181A">
            <w:pPr>
              <w:jc w:val="both"/>
              <w:rPr>
                <w:rFonts w:ascii="Trebuchet MS" w:hAnsi="Trebuchet MS" w:cs="Arial"/>
                <w:iCs/>
                <w:color w:val="auto"/>
              </w:rPr>
            </w:pPr>
            <w:r>
              <w:rPr>
                <w:rFonts w:ascii="Trebuchet MS" w:hAnsi="Trebuchet MS" w:cs="Arial"/>
                <w:iCs/>
                <w:color w:val="auto"/>
              </w:rPr>
              <w:t>-</w:t>
            </w:r>
            <w:r w:rsidR="004B3FCC">
              <w:rPr>
                <w:rFonts w:ascii="Trebuchet MS" w:hAnsi="Trebuchet MS" w:cs="Arial"/>
                <w:iCs/>
                <w:color w:val="auto"/>
              </w:rPr>
              <w:t xml:space="preserve"> </w:t>
            </w:r>
            <w:r w:rsidR="00463C6B">
              <w:rPr>
                <w:rFonts w:ascii="Trebuchet MS" w:hAnsi="Trebuchet MS" w:cs="Arial"/>
                <w:iCs/>
                <w:color w:val="auto"/>
              </w:rPr>
              <w:t>acceptabil</w:t>
            </w:r>
            <w:r>
              <w:rPr>
                <w:rFonts w:ascii="Trebuchet MS" w:hAnsi="Trebuchet MS" w:cs="Arial"/>
                <w:iCs/>
                <w:color w:val="auto"/>
              </w:rPr>
              <w:t>: obiectivele contractului și rezultatele așteptate</w:t>
            </w:r>
            <w:r w:rsidRPr="00A45A8B">
              <w:rPr>
                <w:rFonts w:ascii="Trebuchet MS" w:hAnsi="Trebuchet MS" w:cs="Arial"/>
                <w:iCs/>
                <w:color w:val="auto"/>
              </w:rPr>
              <w:t xml:space="preserve"> </w:t>
            </w:r>
            <w:r>
              <w:rPr>
                <w:rFonts w:ascii="Trebuchet MS" w:hAnsi="Trebuchet MS" w:cs="Arial"/>
                <w:iCs/>
                <w:color w:val="auto"/>
              </w:rPr>
              <w:t>sunt</w:t>
            </w:r>
            <w:r w:rsidRPr="00A45A8B">
              <w:rPr>
                <w:rFonts w:ascii="Trebuchet MS" w:hAnsi="Trebuchet MS" w:cs="Arial"/>
                <w:iCs/>
                <w:color w:val="auto"/>
              </w:rPr>
              <w:t xml:space="preserve"> </w:t>
            </w:r>
            <w:r>
              <w:rPr>
                <w:rFonts w:ascii="Trebuchet MS" w:hAnsi="Trebuchet MS" w:cs="Arial"/>
                <w:iCs/>
                <w:color w:val="auto"/>
              </w:rPr>
              <w:t>înțelese</w:t>
            </w:r>
            <w:r w:rsidRPr="00A45A8B">
              <w:rPr>
                <w:rFonts w:ascii="Trebuchet MS" w:hAnsi="Trebuchet MS" w:cs="Arial"/>
                <w:iCs/>
                <w:color w:val="auto"/>
              </w:rPr>
              <w:t xml:space="preserve"> în mică măsură </w:t>
            </w:r>
            <w:r>
              <w:rPr>
                <w:rFonts w:ascii="Trebuchet MS" w:hAnsi="Trebuchet MS" w:cs="Arial"/>
                <w:iCs/>
                <w:color w:val="auto"/>
              </w:rPr>
              <w:t>-</w:t>
            </w:r>
            <w:r w:rsidRPr="00B04EA2">
              <w:rPr>
                <w:rFonts w:ascii="Trebuchet MS" w:hAnsi="Trebuchet MS" w:cs="Arial"/>
                <w:iCs/>
                <w:color w:val="auto"/>
              </w:rPr>
              <w:t xml:space="preserve"> </w:t>
            </w:r>
            <w:r w:rsidR="00E702E3">
              <w:rPr>
                <w:rFonts w:ascii="Trebuchet MS" w:hAnsi="Trebuchet MS" w:cs="Arial"/>
                <w:iCs/>
                <w:color w:val="auto"/>
              </w:rPr>
              <w:t>1</w:t>
            </w:r>
            <w:r w:rsidR="00463C6B" w:rsidRPr="00B04EA2">
              <w:rPr>
                <w:rFonts w:ascii="Trebuchet MS" w:hAnsi="Trebuchet MS" w:cs="Arial"/>
                <w:iCs/>
                <w:color w:val="auto"/>
              </w:rPr>
              <w:t xml:space="preserve"> </w:t>
            </w:r>
            <w:r w:rsidRPr="00B04EA2">
              <w:rPr>
                <w:rFonts w:ascii="Trebuchet MS" w:hAnsi="Trebuchet MS" w:cs="Arial"/>
                <w:iCs/>
                <w:color w:val="auto"/>
              </w:rPr>
              <w:t xml:space="preserve">pct., </w:t>
            </w:r>
          </w:p>
          <w:p w14:paraId="6EB291CF" w14:textId="52544F3A" w:rsidR="0055521A" w:rsidRDefault="0055521A" w:rsidP="00B7181A">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xml:space="preserve">: </w:t>
            </w:r>
            <w:r w:rsidR="002105F2">
              <w:rPr>
                <w:rFonts w:ascii="Trebuchet MS" w:hAnsi="Trebuchet MS" w:cs="Arial"/>
                <w:iCs/>
                <w:color w:val="auto"/>
              </w:rPr>
              <w:t>obiectivele contractului și rezultatele așteptate</w:t>
            </w:r>
            <w:r w:rsidR="002105F2" w:rsidRPr="00A45A8B">
              <w:rPr>
                <w:rFonts w:ascii="Trebuchet MS" w:hAnsi="Trebuchet MS" w:cs="Arial"/>
                <w:iCs/>
                <w:color w:val="auto"/>
              </w:rPr>
              <w:t xml:space="preserve"> </w:t>
            </w:r>
            <w:r w:rsidR="002105F2">
              <w:rPr>
                <w:rFonts w:ascii="Trebuchet MS" w:hAnsi="Trebuchet MS" w:cs="Arial"/>
                <w:iCs/>
                <w:color w:val="auto"/>
              </w:rPr>
              <w:t>sunt</w:t>
            </w:r>
            <w:r w:rsidR="002105F2" w:rsidRPr="00A45A8B">
              <w:rPr>
                <w:rFonts w:ascii="Trebuchet MS" w:hAnsi="Trebuchet MS" w:cs="Arial"/>
                <w:iCs/>
                <w:color w:val="auto"/>
              </w:rPr>
              <w:t xml:space="preserve"> </w:t>
            </w:r>
            <w:r w:rsidR="002105F2">
              <w:rPr>
                <w:rFonts w:ascii="Trebuchet MS" w:hAnsi="Trebuchet MS" w:cs="Arial"/>
                <w:iCs/>
                <w:color w:val="auto"/>
              </w:rPr>
              <w:t>înțelese</w:t>
            </w:r>
            <w:r w:rsidRPr="00A45A8B">
              <w:rPr>
                <w:rFonts w:ascii="Trebuchet MS" w:hAnsi="Trebuchet MS" w:cs="Arial"/>
                <w:iCs/>
                <w:color w:val="auto"/>
              </w:rPr>
              <w:t xml:space="preserve"> </w:t>
            </w:r>
            <w:proofErr w:type="spellStart"/>
            <w:r w:rsidRPr="00A45A8B">
              <w:rPr>
                <w:rFonts w:ascii="Trebuchet MS" w:hAnsi="Trebuchet MS" w:cs="Arial"/>
                <w:iCs/>
                <w:color w:val="auto"/>
              </w:rPr>
              <w:t>parţial</w:t>
            </w:r>
            <w:proofErr w:type="spellEnd"/>
            <w:r w:rsidRPr="00A45A8B">
              <w:rPr>
                <w:rFonts w:ascii="Trebuchet MS" w:hAnsi="Trebuchet MS" w:cs="Arial"/>
                <w:iCs/>
                <w:color w:val="auto"/>
              </w:rPr>
              <w:t xml:space="preserve"> </w:t>
            </w:r>
            <w:r>
              <w:rPr>
                <w:rFonts w:ascii="Trebuchet MS" w:hAnsi="Trebuchet MS" w:cs="Arial"/>
                <w:iCs/>
                <w:color w:val="auto"/>
              </w:rPr>
              <w:t>-</w:t>
            </w:r>
            <w:r w:rsidRPr="00B04EA2">
              <w:rPr>
                <w:rFonts w:ascii="Trebuchet MS" w:hAnsi="Trebuchet MS" w:cs="Arial"/>
                <w:iCs/>
                <w:color w:val="auto"/>
              </w:rPr>
              <w:t xml:space="preserve"> </w:t>
            </w:r>
            <w:r w:rsidR="00BE11E3">
              <w:rPr>
                <w:rFonts w:ascii="Trebuchet MS" w:hAnsi="Trebuchet MS" w:cs="Arial"/>
                <w:iCs/>
                <w:color w:val="auto"/>
              </w:rPr>
              <w:t>3</w:t>
            </w:r>
            <w:r w:rsidR="00E702E3" w:rsidRPr="00B04EA2">
              <w:rPr>
                <w:rFonts w:ascii="Trebuchet MS" w:hAnsi="Trebuchet MS" w:cs="Arial"/>
                <w:iCs/>
                <w:color w:val="auto"/>
              </w:rPr>
              <w:t xml:space="preserve"> </w:t>
            </w:r>
            <w:r w:rsidRPr="00B04EA2">
              <w:rPr>
                <w:rFonts w:ascii="Trebuchet MS" w:hAnsi="Trebuchet MS" w:cs="Arial"/>
                <w:iCs/>
                <w:color w:val="auto"/>
              </w:rPr>
              <w:t xml:space="preserve">pct., </w:t>
            </w:r>
          </w:p>
          <w:p w14:paraId="0AA700A9" w14:textId="07703273" w:rsidR="00345894" w:rsidRDefault="0055521A" w:rsidP="00B7181A">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foarte bine</w:t>
            </w:r>
            <w:r>
              <w:rPr>
                <w:rFonts w:ascii="Trebuchet MS" w:hAnsi="Trebuchet MS" w:cs="Arial"/>
                <w:iCs/>
                <w:color w:val="auto"/>
              </w:rPr>
              <w:t xml:space="preserve">: </w:t>
            </w:r>
            <w:r w:rsidR="00941134">
              <w:rPr>
                <w:rFonts w:ascii="Trebuchet MS" w:hAnsi="Trebuchet MS" w:cs="Arial"/>
                <w:iCs/>
                <w:color w:val="auto"/>
              </w:rPr>
              <w:t>obiectivele contractului și rezultatele așteptate</w:t>
            </w:r>
            <w:r w:rsidR="00941134" w:rsidRPr="00A45A8B">
              <w:rPr>
                <w:rFonts w:ascii="Trebuchet MS" w:hAnsi="Trebuchet MS" w:cs="Arial"/>
                <w:iCs/>
                <w:color w:val="auto"/>
              </w:rPr>
              <w:t xml:space="preserve"> </w:t>
            </w:r>
            <w:r w:rsidR="00941134">
              <w:rPr>
                <w:rFonts w:ascii="Trebuchet MS" w:hAnsi="Trebuchet MS" w:cs="Arial"/>
                <w:iCs/>
                <w:color w:val="auto"/>
              </w:rPr>
              <w:t>sunt</w:t>
            </w:r>
            <w:r w:rsidR="00941134" w:rsidRPr="00A45A8B">
              <w:rPr>
                <w:rFonts w:ascii="Trebuchet MS" w:hAnsi="Trebuchet MS" w:cs="Arial"/>
                <w:iCs/>
                <w:color w:val="auto"/>
              </w:rPr>
              <w:t xml:space="preserve"> </w:t>
            </w:r>
            <w:r w:rsidR="00941134">
              <w:rPr>
                <w:rFonts w:ascii="Trebuchet MS" w:hAnsi="Trebuchet MS" w:cs="Arial"/>
                <w:iCs/>
                <w:color w:val="auto"/>
              </w:rPr>
              <w:t>clar înțelese</w:t>
            </w:r>
            <w:r w:rsidR="00941134" w:rsidRPr="00A45A8B">
              <w:rPr>
                <w:rFonts w:ascii="Trebuchet MS" w:hAnsi="Trebuchet MS" w:cs="Arial"/>
                <w:iCs/>
                <w:color w:val="auto"/>
              </w:rPr>
              <w:t xml:space="preserve"> </w:t>
            </w:r>
            <w:r w:rsidR="001A4113">
              <w:rPr>
                <w:rFonts w:ascii="Trebuchet MS" w:hAnsi="Trebuchet MS" w:cs="Arial"/>
                <w:iCs/>
                <w:color w:val="auto"/>
              </w:rPr>
              <w:t>–</w:t>
            </w:r>
            <w:r w:rsidRPr="00B04EA2">
              <w:rPr>
                <w:rFonts w:ascii="Trebuchet MS" w:hAnsi="Trebuchet MS" w:cs="Arial"/>
                <w:iCs/>
                <w:color w:val="auto"/>
              </w:rPr>
              <w:t xml:space="preserve"> </w:t>
            </w:r>
            <w:r w:rsidR="00BE11E3">
              <w:rPr>
                <w:rFonts w:ascii="Trebuchet MS" w:hAnsi="Trebuchet MS" w:cs="Arial"/>
                <w:iCs/>
                <w:color w:val="auto"/>
              </w:rPr>
              <w:t xml:space="preserve">5 </w:t>
            </w:r>
            <w:r w:rsidRPr="00B04EA2">
              <w:rPr>
                <w:rFonts w:ascii="Trebuchet MS" w:hAnsi="Trebuchet MS" w:cs="Arial"/>
                <w:iCs/>
                <w:color w:val="auto"/>
              </w:rPr>
              <w:t>pct</w:t>
            </w:r>
            <w:r w:rsidR="002105F2">
              <w:rPr>
                <w:rFonts w:ascii="Trebuchet MS" w:hAnsi="Trebuchet MS" w:cs="Arial"/>
                <w:iCs/>
                <w:color w:val="auto"/>
              </w:rPr>
              <w:t>.</w:t>
            </w:r>
          </w:p>
          <w:p w14:paraId="621385A8" w14:textId="2B6780BC" w:rsidR="002105F2" w:rsidRPr="00A45A8B" w:rsidRDefault="002105F2" w:rsidP="00B7181A">
            <w:pPr>
              <w:jc w:val="both"/>
              <w:rPr>
                <w:rFonts w:ascii="Trebuchet MS" w:hAnsi="Trebuchet MS" w:cs="Mangal"/>
                <w:color w:val="auto"/>
              </w:rPr>
            </w:pPr>
          </w:p>
        </w:tc>
        <w:tc>
          <w:tcPr>
            <w:tcW w:w="1417" w:type="dxa"/>
            <w:tcBorders>
              <w:top w:val="single" w:sz="4" w:space="0" w:color="auto"/>
              <w:left w:val="single" w:sz="4" w:space="0" w:color="auto"/>
              <w:bottom w:val="single" w:sz="4" w:space="0" w:color="auto"/>
              <w:right w:val="single" w:sz="4" w:space="0" w:color="auto"/>
            </w:tcBorders>
          </w:tcPr>
          <w:p w14:paraId="21FB7AA4" w14:textId="77777777" w:rsidR="00345894" w:rsidRPr="00B04EA2" w:rsidRDefault="00345894" w:rsidP="00B7181A">
            <w:pPr>
              <w:rPr>
                <w:rFonts w:ascii="Trebuchet MS" w:hAnsi="Trebuchet MS" w:cs="Mangal"/>
                <w:color w:val="auto"/>
              </w:rPr>
            </w:pPr>
          </w:p>
        </w:tc>
      </w:tr>
      <w:tr w:rsidR="00345894" w:rsidRPr="00B04EA2" w14:paraId="55C81FF8"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F2F2F2"/>
          </w:tcPr>
          <w:p w14:paraId="5E0D1B3B" w14:textId="0D2DF9A1" w:rsidR="00345894" w:rsidRPr="00B04EA2" w:rsidRDefault="00345894" w:rsidP="00B7181A">
            <w:pPr>
              <w:jc w:val="both"/>
              <w:rPr>
                <w:rFonts w:ascii="Trebuchet MS" w:hAnsi="Trebuchet MS" w:cs="Mangal"/>
                <w:b/>
                <w:i/>
                <w:color w:val="auto"/>
              </w:rPr>
            </w:pPr>
            <w:proofErr w:type="spellStart"/>
            <w:r w:rsidRPr="00B04EA2">
              <w:rPr>
                <w:rFonts w:ascii="Trebuchet MS" w:hAnsi="Trebuchet MS" w:cs="Mangal"/>
                <w:b/>
                <w:i/>
                <w:color w:val="auto"/>
              </w:rPr>
              <w:t>Sub</w:t>
            </w:r>
            <w:r w:rsidR="00FF4BDA">
              <w:rPr>
                <w:rFonts w:ascii="Trebuchet MS" w:hAnsi="Trebuchet MS" w:cs="Mangal"/>
                <w:b/>
                <w:i/>
                <w:color w:val="auto"/>
              </w:rPr>
              <w:t>factorul</w:t>
            </w:r>
            <w:proofErr w:type="spellEnd"/>
            <w:r w:rsidRPr="00B04EA2">
              <w:rPr>
                <w:rFonts w:ascii="Trebuchet MS" w:hAnsi="Trebuchet MS" w:cs="Mangal"/>
                <w:b/>
                <w:i/>
                <w:color w:val="auto"/>
              </w:rPr>
              <w:t xml:space="preserve"> 1.2 </w:t>
            </w:r>
            <w:r w:rsidR="00BE11E3" w:rsidRPr="00B04EA2">
              <w:rPr>
                <w:rFonts w:ascii="Trebuchet MS" w:hAnsi="Trebuchet MS" w:cs="Mangal"/>
                <w:b/>
                <w:i/>
                <w:color w:val="auto"/>
              </w:rPr>
              <w:t xml:space="preserve">Cadrul conceptual pentru evaluare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37DA890A" w14:textId="70EDF54E" w:rsidR="00345894" w:rsidRPr="00B04EA2" w:rsidRDefault="00BD493D" w:rsidP="00B7181A">
            <w:pPr>
              <w:rPr>
                <w:rFonts w:ascii="Trebuchet MS" w:hAnsi="Trebuchet MS" w:cs="Mangal"/>
                <w:b/>
                <w:i/>
                <w:color w:val="auto"/>
              </w:rPr>
            </w:pPr>
            <w:r>
              <w:rPr>
                <w:rFonts w:ascii="Trebuchet MS" w:hAnsi="Trebuchet MS" w:cs="Mangal"/>
                <w:b/>
                <w:bCs/>
                <w:color w:val="auto"/>
                <w:lang w:val="es-ES_tradnl"/>
              </w:rPr>
              <w:t>5</w:t>
            </w:r>
            <w:r w:rsidRPr="00B04EA2">
              <w:rPr>
                <w:rFonts w:ascii="Trebuchet MS" w:hAnsi="Trebuchet MS" w:cs="Mangal"/>
                <w:b/>
                <w:bCs/>
                <w:color w:val="auto"/>
                <w:lang w:val="es-ES_tradnl"/>
              </w:rPr>
              <w:t xml:space="preserve"> </w:t>
            </w:r>
            <w:r w:rsidR="00345894" w:rsidRPr="00B04EA2">
              <w:rPr>
                <w:rFonts w:ascii="Trebuchet MS" w:hAnsi="Trebuchet MS" w:cs="Mangal"/>
                <w:b/>
                <w:bCs/>
                <w:color w:val="auto"/>
                <w:lang w:val="es-ES_tradnl"/>
              </w:rPr>
              <w:t>pct.</w:t>
            </w:r>
          </w:p>
        </w:tc>
      </w:tr>
      <w:tr w:rsidR="00345894" w:rsidRPr="00B04EA2" w14:paraId="4382AB0B" w14:textId="77777777" w:rsidTr="00212B79">
        <w:tc>
          <w:tcPr>
            <w:tcW w:w="8330" w:type="dxa"/>
            <w:tcBorders>
              <w:top w:val="single" w:sz="4" w:space="0" w:color="auto"/>
              <w:left w:val="single" w:sz="4" w:space="0" w:color="auto"/>
              <w:bottom w:val="single" w:sz="4" w:space="0" w:color="auto"/>
              <w:right w:val="single" w:sz="4" w:space="0" w:color="auto"/>
            </w:tcBorders>
          </w:tcPr>
          <w:p w14:paraId="434767D7" w14:textId="77777777" w:rsidR="00BE11E3" w:rsidRPr="00B04EA2" w:rsidRDefault="00BE11E3" w:rsidP="00BE11E3">
            <w:pPr>
              <w:jc w:val="both"/>
              <w:rPr>
                <w:rFonts w:ascii="Trebuchet MS" w:hAnsi="Trebuchet MS" w:cs="Arial"/>
                <w:i/>
                <w:color w:val="auto"/>
              </w:rPr>
            </w:pPr>
            <w:r w:rsidRPr="00B04EA2">
              <w:rPr>
                <w:rFonts w:ascii="Trebuchet MS" w:hAnsi="Trebuchet MS" w:cs="Arial"/>
                <w:i/>
                <w:color w:val="auto"/>
              </w:rPr>
              <w:t xml:space="preserve">Oferta tehnică va prezenta cadrul conceptual pentru evaluare prin aplicarea căruia să fie identificată, în faza inițială a evaluării, logica programului și modul în care acesta funcționează, astfel încât să permită formularea unui răspuns cuprinzător la întrebările de evaluare. </w:t>
            </w:r>
          </w:p>
          <w:p w14:paraId="256783FD" w14:textId="77777777" w:rsidR="00BE11E3" w:rsidRPr="00B04EA2" w:rsidRDefault="00BE11E3" w:rsidP="00BE11E3">
            <w:pPr>
              <w:jc w:val="both"/>
              <w:rPr>
                <w:rFonts w:ascii="Trebuchet MS" w:hAnsi="Trebuchet MS" w:cs="Arial"/>
                <w:i/>
                <w:color w:val="auto"/>
              </w:rPr>
            </w:pPr>
            <w:r w:rsidRPr="00B04EA2">
              <w:rPr>
                <w:rFonts w:ascii="Trebuchet MS" w:hAnsi="Trebuchet MS" w:cs="Arial"/>
                <w:i/>
                <w:color w:val="auto"/>
              </w:rPr>
              <w:lastRenderedPageBreak/>
              <w:t xml:space="preserve">Se vor evalua modul de prezentare a cadrului conceptual, precum și modelele teoretice utilizate pentru a descrie și valida logica programului. </w:t>
            </w:r>
          </w:p>
          <w:p w14:paraId="0F3F556F" w14:textId="77777777" w:rsidR="00BE11E3" w:rsidRDefault="00BE11E3" w:rsidP="00BE11E3">
            <w:pPr>
              <w:jc w:val="both"/>
              <w:rPr>
                <w:rFonts w:ascii="Trebuchet MS" w:hAnsi="Trebuchet MS" w:cs="Arial"/>
                <w:iCs/>
                <w:color w:val="auto"/>
              </w:rPr>
            </w:pPr>
            <w:r w:rsidRPr="00B04EA2">
              <w:rPr>
                <w:rFonts w:ascii="Trebuchet MS" w:hAnsi="Trebuchet MS" w:cs="Arial"/>
                <w:iCs/>
                <w:color w:val="auto"/>
              </w:rPr>
              <w:t xml:space="preserve">Ofertele tehnice vor fi punctate cu calificative, după cum urmează: </w:t>
            </w:r>
          </w:p>
          <w:p w14:paraId="0BBD329C" w14:textId="77777777" w:rsidR="00BE11E3" w:rsidRDefault="00BE11E3" w:rsidP="00BE11E3">
            <w:pPr>
              <w:jc w:val="both"/>
              <w:rPr>
                <w:rFonts w:ascii="Trebuchet MS" w:hAnsi="Trebuchet MS" w:cs="Arial"/>
                <w:iCs/>
                <w:color w:val="auto"/>
              </w:rPr>
            </w:pPr>
            <w:r>
              <w:rPr>
                <w:rFonts w:ascii="Trebuchet MS" w:hAnsi="Trebuchet MS" w:cs="Arial"/>
                <w:iCs/>
                <w:color w:val="auto"/>
              </w:rPr>
              <w:t>- acceptabil: cadrul conceptual pentru evaluare și modelele teoretice utilizate permit în mică măsură atingerea obiectivelor contractului -</w:t>
            </w:r>
            <w:r w:rsidRPr="00B04EA2">
              <w:rPr>
                <w:rFonts w:ascii="Trebuchet MS" w:hAnsi="Trebuchet MS" w:cs="Arial"/>
                <w:iCs/>
                <w:color w:val="auto"/>
              </w:rPr>
              <w:t xml:space="preserve"> </w:t>
            </w:r>
            <w:r>
              <w:rPr>
                <w:rFonts w:ascii="Trebuchet MS" w:hAnsi="Trebuchet MS" w:cs="Arial"/>
                <w:iCs/>
                <w:color w:val="auto"/>
              </w:rPr>
              <w:t>1</w:t>
            </w:r>
            <w:r w:rsidRPr="00B04EA2">
              <w:rPr>
                <w:rFonts w:ascii="Trebuchet MS" w:hAnsi="Trebuchet MS" w:cs="Arial"/>
                <w:iCs/>
                <w:color w:val="auto"/>
              </w:rPr>
              <w:t xml:space="preserve"> pct., </w:t>
            </w:r>
          </w:p>
          <w:p w14:paraId="744B2F62" w14:textId="5DC6B30E"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cadrul conceptual pentru evaluare și modelele teoretice utilizate permit parțial atingerea obiectivelor contractului -</w:t>
            </w:r>
            <w:r w:rsidRPr="00B04EA2">
              <w:rPr>
                <w:rFonts w:ascii="Trebuchet MS" w:hAnsi="Trebuchet MS" w:cs="Arial"/>
                <w:iCs/>
                <w:color w:val="auto"/>
              </w:rPr>
              <w:t xml:space="preserve"> </w:t>
            </w:r>
            <w:r w:rsidR="00BD493D">
              <w:rPr>
                <w:rFonts w:ascii="Trebuchet MS" w:hAnsi="Trebuchet MS" w:cs="Arial"/>
                <w:iCs/>
                <w:color w:val="auto"/>
              </w:rPr>
              <w:t>3</w:t>
            </w:r>
            <w:r w:rsidR="00BD493D" w:rsidRPr="00B04EA2">
              <w:rPr>
                <w:rFonts w:ascii="Trebuchet MS" w:hAnsi="Trebuchet MS" w:cs="Arial"/>
                <w:iCs/>
                <w:color w:val="auto"/>
              </w:rPr>
              <w:t xml:space="preserve"> </w:t>
            </w:r>
            <w:r w:rsidRPr="00B04EA2">
              <w:rPr>
                <w:rFonts w:ascii="Trebuchet MS" w:hAnsi="Trebuchet MS" w:cs="Arial"/>
                <w:iCs/>
                <w:color w:val="auto"/>
              </w:rPr>
              <w:t xml:space="preserve">pct., </w:t>
            </w:r>
          </w:p>
          <w:p w14:paraId="0365C2F5" w14:textId="097FB615"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foarte bine</w:t>
            </w:r>
            <w:r>
              <w:rPr>
                <w:rFonts w:ascii="Trebuchet MS" w:hAnsi="Trebuchet MS" w:cs="Arial"/>
                <w:iCs/>
                <w:color w:val="auto"/>
              </w:rPr>
              <w:t>: cadrul conceptual pentru evaluare și modelele teoretice utilizate permit atingerea obiectivelor contractului –</w:t>
            </w:r>
            <w:r w:rsidRPr="00B04EA2">
              <w:rPr>
                <w:rFonts w:ascii="Trebuchet MS" w:hAnsi="Trebuchet MS" w:cs="Arial"/>
                <w:iCs/>
                <w:color w:val="auto"/>
              </w:rPr>
              <w:t xml:space="preserve"> </w:t>
            </w:r>
            <w:r w:rsidR="00BD493D">
              <w:rPr>
                <w:rFonts w:ascii="Trebuchet MS" w:hAnsi="Trebuchet MS" w:cs="Arial"/>
                <w:iCs/>
                <w:color w:val="auto"/>
              </w:rPr>
              <w:t>5</w:t>
            </w:r>
            <w:r w:rsidR="00BD493D" w:rsidRPr="00B04EA2">
              <w:rPr>
                <w:rFonts w:ascii="Trebuchet MS" w:hAnsi="Trebuchet MS" w:cs="Arial"/>
                <w:iCs/>
                <w:color w:val="auto"/>
              </w:rPr>
              <w:t xml:space="preserve"> </w:t>
            </w:r>
            <w:r w:rsidRPr="00B04EA2">
              <w:rPr>
                <w:rFonts w:ascii="Trebuchet MS" w:hAnsi="Trebuchet MS" w:cs="Arial"/>
                <w:iCs/>
                <w:color w:val="auto"/>
              </w:rPr>
              <w:t>pct.</w:t>
            </w:r>
          </w:p>
          <w:p w14:paraId="6695A017" w14:textId="77777777" w:rsidR="00345894" w:rsidRPr="00B04EA2" w:rsidRDefault="00345894" w:rsidP="00BE11E3">
            <w:pPr>
              <w:jc w:val="both"/>
              <w:rPr>
                <w:rFonts w:ascii="Trebuchet MS" w:hAnsi="Trebuchet MS" w:cs="Mangal"/>
                <w:i/>
                <w:iCs/>
                <w:color w:val="auto"/>
              </w:rPr>
            </w:pPr>
          </w:p>
        </w:tc>
        <w:tc>
          <w:tcPr>
            <w:tcW w:w="1417" w:type="dxa"/>
            <w:tcBorders>
              <w:top w:val="single" w:sz="4" w:space="0" w:color="auto"/>
              <w:left w:val="single" w:sz="4" w:space="0" w:color="auto"/>
              <w:bottom w:val="single" w:sz="4" w:space="0" w:color="auto"/>
              <w:right w:val="single" w:sz="4" w:space="0" w:color="auto"/>
            </w:tcBorders>
          </w:tcPr>
          <w:p w14:paraId="152B91BD" w14:textId="77777777" w:rsidR="00345894" w:rsidRPr="00B04EA2" w:rsidRDefault="00345894" w:rsidP="00B7181A">
            <w:pPr>
              <w:rPr>
                <w:rFonts w:ascii="Trebuchet MS" w:hAnsi="Trebuchet MS" w:cs="Mangal"/>
                <w:b/>
                <w:bCs/>
                <w:color w:val="auto"/>
                <w:lang w:val="es-ES_tradnl"/>
              </w:rPr>
            </w:pPr>
          </w:p>
        </w:tc>
      </w:tr>
      <w:tr w:rsidR="00345894" w:rsidRPr="00B04EA2" w14:paraId="2641F9B8"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9C9B2E" w14:textId="5B310293" w:rsidR="00345894" w:rsidRPr="00B04EA2" w:rsidRDefault="00463C6B" w:rsidP="00D71EDB">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exact"/>
              <w:contextualSpacing/>
              <w:jc w:val="both"/>
              <w:rPr>
                <w:rFonts w:ascii="Trebuchet MS" w:hAnsi="Trebuchet MS" w:cs="Mangal"/>
                <w:b/>
                <w:bCs/>
                <w:color w:val="auto"/>
              </w:rPr>
            </w:pPr>
            <w:r>
              <w:rPr>
                <w:rFonts w:ascii="Trebuchet MS" w:hAnsi="Trebuchet MS" w:cs="Mangal"/>
                <w:b/>
                <w:bCs/>
                <w:color w:val="auto"/>
              </w:rPr>
              <w:t>Abordarea m</w:t>
            </w:r>
            <w:r w:rsidRPr="00B04EA2">
              <w:rPr>
                <w:rFonts w:ascii="Trebuchet MS" w:hAnsi="Trebuchet MS" w:cs="Mangal"/>
                <w:b/>
                <w:bCs/>
                <w:color w:val="auto"/>
              </w:rPr>
              <w:t>etodologi</w:t>
            </w:r>
            <w:r>
              <w:rPr>
                <w:rFonts w:ascii="Trebuchet MS" w:hAnsi="Trebuchet MS" w:cs="Mangal"/>
                <w:b/>
                <w:bCs/>
                <w:color w:val="auto"/>
              </w:rPr>
              <w:t>că</w:t>
            </w:r>
            <w:r w:rsidRPr="00B04EA2">
              <w:rPr>
                <w:rFonts w:ascii="Trebuchet MS" w:hAnsi="Trebuchet MS" w:cs="Mangal"/>
                <w:b/>
                <w:bCs/>
                <w:color w:val="auto"/>
              </w:rPr>
              <w:t xml:space="preserve"> </w:t>
            </w:r>
            <w:r w:rsidR="00345894" w:rsidRPr="00B04EA2">
              <w:rPr>
                <w:rFonts w:ascii="Trebuchet MS" w:hAnsi="Trebuchet MS" w:cs="Mangal"/>
                <w:b/>
                <w:bCs/>
                <w:color w:val="auto"/>
              </w:rPr>
              <w:t xml:space="preserve">propusă pentru a răspunde întrebărilor de evaluare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FA2A9F" w14:textId="2875BFEC" w:rsidR="00345894" w:rsidRPr="00B04EA2" w:rsidRDefault="00BD493D" w:rsidP="00B7181A">
            <w:pPr>
              <w:rPr>
                <w:rFonts w:ascii="Trebuchet MS" w:hAnsi="Trebuchet MS" w:cs="Mangal"/>
                <w:b/>
                <w:bCs/>
                <w:color w:val="auto"/>
              </w:rPr>
            </w:pPr>
            <w:r>
              <w:rPr>
                <w:rFonts w:ascii="Trebuchet MS" w:hAnsi="Trebuchet MS" w:cs="Mangal"/>
                <w:b/>
                <w:bCs/>
                <w:color w:val="auto"/>
              </w:rPr>
              <w:t>12</w:t>
            </w:r>
            <w:r w:rsidRPr="00B04EA2">
              <w:rPr>
                <w:rFonts w:ascii="Trebuchet MS" w:hAnsi="Trebuchet MS" w:cs="Mangal"/>
                <w:b/>
                <w:bCs/>
                <w:color w:val="auto"/>
              </w:rPr>
              <w:t xml:space="preserve"> </w:t>
            </w:r>
            <w:r w:rsidR="00345894" w:rsidRPr="00B04EA2">
              <w:rPr>
                <w:rFonts w:ascii="Trebuchet MS" w:hAnsi="Trebuchet MS" w:cs="Mangal"/>
                <w:b/>
                <w:bCs/>
                <w:color w:val="auto"/>
              </w:rPr>
              <w:t>pct.</w:t>
            </w:r>
          </w:p>
        </w:tc>
      </w:tr>
      <w:tr w:rsidR="00345894" w:rsidRPr="00B04EA2" w14:paraId="09D384FC" w14:textId="77777777" w:rsidTr="00212B79">
        <w:tc>
          <w:tcPr>
            <w:tcW w:w="8330" w:type="dxa"/>
            <w:tcBorders>
              <w:top w:val="single" w:sz="4" w:space="0" w:color="auto"/>
              <w:left w:val="single" w:sz="4" w:space="0" w:color="auto"/>
              <w:bottom w:val="single" w:sz="4" w:space="0" w:color="auto"/>
              <w:right w:val="single" w:sz="4" w:space="0" w:color="auto"/>
            </w:tcBorders>
          </w:tcPr>
          <w:p w14:paraId="4C15C728" w14:textId="2596FFCA" w:rsidR="00345894" w:rsidRPr="00B04EA2" w:rsidRDefault="00345894" w:rsidP="00B7181A">
            <w:pPr>
              <w:jc w:val="both"/>
              <w:rPr>
                <w:rFonts w:ascii="Trebuchet MS" w:hAnsi="Trebuchet MS" w:cs="Mangal"/>
                <w:b/>
                <w:bCs/>
                <w:color w:val="auto"/>
              </w:rPr>
            </w:pPr>
            <w:bookmarkStart w:id="7" w:name="_Hlk95904380"/>
            <w:r w:rsidRPr="00B04EA2">
              <w:rPr>
                <w:rFonts w:ascii="Trebuchet MS" w:hAnsi="Trebuchet MS" w:cs="Mangal"/>
                <w:i/>
                <w:iCs/>
                <w:color w:val="auto"/>
              </w:rPr>
              <w:t>Acest criteriu va evalua calitatea și relevanța abordării metodologice propuse, adecvarea instrumentelor pentru a răspunde întrebărilor de evaluare și modul în care acestea oferă dovezi solide și convingătoare. Descrierea metodologiilor și instrumentelor propuse trebuie să fie cât mai precisă posibil, astfel încât să fie explicată rațiunea din spatele alegerilor făcute de ofertant</w:t>
            </w:r>
            <w:bookmarkEnd w:id="7"/>
            <w:r w:rsidRPr="00B04EA2">
              <w:rPr>
                <w:rFonts w:ascii="Trebuchet MS" w:hAnsi="Trebuchet MS" w:cs="Mangal"/>
                <w:i/>
                <w:iCs/>
                <w:color w:val="auto"/>
              </w:rPr>
              <w:t>.</w:t>
            </w:r>
          </w:p>
        </w:tc>
        <w:tc>
          <w:tcPr>
            <w:tcW w:w="1417" w:type="dxa"/>
            <w:tcBorders>
              <w:top w:val="single" w:sz="4" w:space="0" w:color="auto"/>
              <w:left w:val="single" w:sz="4" w:space="0" w:color="auto"/>
              <w:bottom w:val="single" w:sz="4" w:space="0" w:color="auto"/>
              <w:right w:val="single" w:sz="4" w:space="0" w:color="auto"/>
            </w:tcBorders>
          </w:tcPr>
          <w:p w14:paraId="7A863606" w14:textId="77777777" w:rsidR="00345894" w:rsidRPr="00B04EA2" w:rsidRDefault="00345894" w:rsidP="00B7181A">
            <w:pPr>
              <w:rPr>
                <w:rFonts w:ascii="Trebuchet MS" w:hAnsi="Trebuchet MS" w:cs="Mangal"/>
                <w:b/>
                <w:bCs/>
                <w:color w:val="auto"/>
              </w:rPr>
            </w:pPr>
          </w:p>
        </w:tc>
      </w:tr>
      <w:tr w:rsidR="00345894" w:rsidRPr="00B04EA2" w14:paraId="042A4D08"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F2F2F2"/>
          </w:tcPr>
          <w:p w14:paraId="12A17451" w14:textId="17FE9334" w:rsidR="00345894" w:rsidRPr="00B04EA2" w:rsidRDefault="00345894" w:rsidP="00B7181A">
            <w:pPr>
              <w:jc w:val="both"/>
              <w:rPr>
                <w:rFonts w:ascii="Trebuchet MS" w:hAnsi="Trebuchet MS" w:cs="Mangal"/>
                <w:b/>
                <w:i/>
                <w:color w:val="auto"/>
              </w:rPr>
            </w:pPr>
            <w:proofErr w:type="spellStart"/>
            <w:r w:rsidRPr="00B04EA2">
              <w:rPr>
                <w:rFonts w:ascii="Trebuchet MS" w:hAnsi="Trebuchet MS" w:cs="Mangal"/>
                <w:b/>
                <w:i/>
                <w:color w:val="auto"/>
              </w:rPr>
              <w:t>Sub</w:t>
            </w:r>
            <w:r w:rsidR="00FF4BDA">
              <w:rPr>
                <w:rFonts w:ascii="Trebuchet MS" w:hAnsi="Trebuchet MS" w:cs="Mangal"/>
                <w:b/>
                <w:i/>
                <w:color w:val="auto"/>
              </w:rPr>
              <w:t>factorul</w:t>
            </w:r>
            <w:proofErr w:type="spellEnd"/>
            <w:r w:rsidRPr="00B04EA2">
              <w:rPr>
                <w:rFonts w:ascii="Trebuchet MS" w:hAnsi="Trebuchet MS" w:cs="Mangal"/>
                <w:b/>
                <w:i/>
                <w:color w:val="auto"/>
              </w:rPr>
              <w:t xml:space="preserve"> 2.1 </w:t>
            </w:r>
            <w:r w:rsidR="00BE11E3" w:rsidRPr="00B04EA2">
              <w:rPr>
                <w:rFonts w:ascii="Trebuchet MS" w:hAnsi="Trebuchet MS" w:cs="Mangal"/>
                <w:b/>
                <w:i/>
                <w:color w:val="auto"/>
              </w:rPr>
              <w:t>Înțelegerea întrebărilor de evaluare</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56F806D0" w14:textId="3EA6F4C3" w:rsidR="00345894" w:rsidRPr="00B04EA2" w:rsidRDefault="00E702E3" w:rsidP="00B7181A">
            <w:pPr>
              <w:rPr>
                <w:rFonts w:ascii="Trebuchet MS" w:hAnsi="Trebuchet MS" w:cs="Mangal"/>
                <w:b/>
                <w:i/>
                <w:color w:val="auto"/>
              </w:rPr>
            </w:pPr>
            <w:r>
              <w:rPr>
                <w:rFonts w:ascii="Trebuchet MS" w:hAnsi="Trebuchet MS" w:cs="Arial"/>
                <w:b/>
                <w:bCs/>
                <w:color w:val="auto"/>
              </w:rPr>
              <w:t xml:space="preserve">3 </w:t>
            </w:r>
            <w:r w:rsidRPr="00B04EA2">
              <w:rPr>
                <w:rFonts w:ascii="Trebuchet MS" w:hAnsi="Trebuchet MS" w:cs="Arial"/>
                <w:b/>
                <w:bCs/>
                <w:color w:val="auto"/>
              </w:rPr>
              <w:t>pct</w:t>
            </w:r>
            <w:r w:rsidR="00345894" w:rsidRPr="00B04EA2">
              <w:rPr>
                <w:rFonts w:ascii="Trebuchet MS" w:hAnsi="Trebuchet MS" w:cs="Arial"/>
                <w:b/>
                <w:bCs/>
                <w:color w:val="auto"/>
              </w:rPr>
              <w:t>.</w:t>
            </w:r>
          </w:p>
        </w:tc>
      </w:tr>
      <w:tr w:rsidR="00345894" w:rsidRPr="00B04EA2" w14:paraId="05D2512F" w14:textId="77777777" w:rsidTr="00212B79">
        <w:tc>
          <w:tcPr>
            <w:tcW w:w="8330" w:type="dxa"/>
            <w:tcBorders>
              <w:top w:val="single" w:sz="4" w:space="0" w:color="auto"/>
              <w:left w:val="single" w:sz="4" w:space="0" w:color="auto"/>
              <w:bottom w:val="single" w:sz="4" w:space="0" w:color="auto"/>
              <w:right w:val="single" w:sz="4" w:space="0" w:color="auto"/>
            </w:tcBorders>
          </w:tcPr>
          <w:p w14:paraId="777C560A" w14:textId="77777777" w:rsidR="00BE11E3" w:rsidRPr="00B04EA2" w:rsidRDefault="00BE11E3" w:rsidP="00BE11E3">
            <w:pPr>
              <w:jc w:val="both"/>
              <w:rPr>
                <w:rFonts w:ascii="Trebuchet MS" w:hAnsi="Trebuchet MS" w:cs="Mangal"/>
                <w:i/>
                <w:iCs/>
                <w:color w:val="auto"/>
              </w:rPr>
            </w:pPr>
            <w:r w:rsidRPr="00B04EA2">
              <w:rPr>
                <w:rFonts w:ascii="Trebuchet MS" w:hAnsi="Trebuchet MS" w:cs="Mangal"/>
                <w:i/>
                <w:iCs/>
                <w:color w:val="auto"/>
              </w:rPr>
              <w:t xml:space="preserve">Prin acest subcriteriu se va evalua măsura în care au fost înțelese întrebările de evaluare, astfel încât să se obțină livrabile relevante și utile procesului de evaluare. </w:t>
            </w:r>
          </w:p>
          <w:p w14:paraId="77FDC2B4" w14:textId="77777777" w:rsidR="00BE11E3" w:rsidRDefault="00BE11E3" w:rsidP="00BE11E3">
            <w:pPr>
              <w:jc w:val="both"/>
              <w:rPr>
                <w:rFonts w:ascii="Trebuchet MS" w:hAnsi="Trebuchet MS" w:cs="Arial"/>
                <w:iCs/>
                <w:color w:val="auto"/>
              </w:rPr>
            </w:pPr>
            <w:r w:rsidRPr="00B04EA2">
              <w:rPr>
                <w:rFonts w:ascii="Trebuchet MS" w:hAnsi="Trebuchet MS" w:cs="Arial"/>
                <w:iCs/>
                <w:color w:val="auto"/>
              </w:rPr>
              <w:t xml:space="preserve">Ofertele tehnice vor fi punctate cu calificative, după cum urmează: </w:t>
            </w:r>
          </w:p>
          <w:p w14:paraId="5D236402" w14:textId="77777777" w:rsidR="00BE11E3" w:rsidRDefault="00BE11E3" w:rsidP="00BE11E3">
            <w:pPr>
              <w:jc w:val="both"/>
              <w:rPr>
                <w:rFonts w:ascii="Trebuchet MS" w:hAnsi="Trebuchet MS" w:cs="Arial"/>
                <w:iCs/>
                <w:color w:val="auto"/>
              </w:rPr>
            </w:pPr>
            <w:r>
              <w:rPr>
                <w:rFonts w:ascii="Trebuchet MS" w:hAnsi="Trebuchet MS" w:cs="Arial"/>
                <w:iCs/>
                <w:color w:val="auto"/>
              </w:rPr>
              <w:t>- acceptabil: a</w:t>
            </w:r>
            <w:r w:rsidRPr="00A45A8B">
              <w:rPr>
                <w:rFonts w:ascii="Trebuchet MS" w:hAnsi="Trebuchet MS" w:cs="Arial"/>
                <w:iCs/>
                <w:color w:val="auto"/>
              </w:rPr>
              <w:t xml:space="preserve">naliza întrebărilor de evaluare este </w:t>
            </w:r>
            <w:r>
              <w:rPr>
                <w:rFonts w:ascii="Trebuchet MS" w:hAnsi="Trebuchet MS" w:cs="Arial"/>
                <w:iCs/>
                <w:color w:val="auto"/>
              </w:rPr>
              <w:t>relevantă</w:t>
            </w:r>
            <w:r w:rsidRPr="00A45A8B">
              <w:rPr>
                <w:rFonts w:ascii="Trebuchet MS" w:hAnsi="Trebuchet MS" w:cs="Arial"/>
                <w:iCs/>
                <w:color w:val="auto"/>
              </w:rPr>
              <w:t xml:space="preserve"> în mică măsură din punct de vedere al obiectivelor evaluării</w:t>
            </w:r>
            <w:r>
              <w:rPr>
                <w:rFonts w:ascii="Trebuchet MS" w:hAnsi="Trebuchet MS" w:cs="Arial"/>
                <w:iCs/>
                <w:color w:val="auto"/>
              </w:rPr>
              <w:t xml:space="preserve"> -</w:t>
            </w:r>
            <w:r w:rsidRPr="00B04EA2">
              <w:rPr>
                <w:rFonts w:ascii="Trebuchet MS" w:hAnsi="Trebuchet MS" w:cs="Arial"/>
                <w:iCs/>
                <w:color w:val="auto"/>
              </w:rPr>
              <w:t xml:space="preserve"> </w:t>
            </w:r>
            <w:r>
              <w:rPr>
                <w:rFonts w:ascii="Trebuchet MS" w:hAnsi="Trebuchet MS" w:cs="Arial"/>
                <w:iCs/>
                <w:color w:val="auto"/>
              </w:rPr>
              <w:t>1</w:t>
            </w:r>
            <w:r w:rsidRPr="00B04EA2">
              <w:rPr>
                <w:rFonts w:ascii="Trebuchet MS" w:hAnsi="Trebuchet MS" w:cs="Arial"/>
                <w:iCs/>
                <w:color w:val="auto"/>
              </w:rPr>
              <w:t xml:space="preserve"> pct., </w:t>
            </w:r>
          </w:p>
          <w:p w14:paraId="31C07ADE" w14:textId="77777777"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a</w:t>
            </w:r>
            <w:r w:rsidRPr="00A45A8B">
              <w:rPr>
                <w:rFonts w:ascii="Trebuchet MS" w:hAnsi="Trebuchet MS" w:cs="Arial"/>
                <w:iCs/>
                <w:color w:val="auto"/>
              </w:rPr>
              <w:t xml:space="preserve">naliza întrebărilor de evaluare este </w:t>
            </w:r>
            <w:proofErr w:type="spellStart"/>
            <w:r w:rsidRPr="00A45A8B">
              <w:rPr>
                <w:rFonts w:ascii="Trebuchet MS" w:hAnsi="Trebuchet MS" w:cs="Arial"/>
                <w:iCs/>
                <w:color w:val="auto"/>
              </w:rPr>
              <w:t>parţial</w:t>
            </w:r>
            <w:proofErr w:type="spellEnd"/>
            <w:r w:rsidRPr="00A45A8B">
              <w:rPr>
                <w:rFonts w:ascii="Trebuchet MS" w:hAnsi="Trebuchet MS" w:cs="Arial"/>
                <w:iCs/>
                <w:color w:val="auto"/>
              </w:rPr>
              <w:t xml:space="preserve"> </w:t>
            </w:r>
            <w:r>
              <w:rPr>
                <w:rFonts w:ascii="Trebuchet MS" w:hAnsi="Trebuchet MS" w:cs="Arial"/>
                <w:iCs/>
                <w:color w:val="auto"/>
              </w:rPr>
              <w:t xml:space="preserve">relevantă </w:t>
            </w:r>
            <w:r w:rsidRPr="00A45A8B">
              <w:rPr>
                <w:rFonts w:ascii="Trebuchet MS" w:hAnsi="Trebuchet MS" w:cs="Arial"/>
                <w:iCs/>
                <w:color w:val="auto"/>
              </w:rPr>
              <w:t>din punct de vedere al obiectivelor evaluării</w:t>
            </w:r>
            <w:r>
              <w:rPr>
                <w:rFonts w:ascii="Trebuchet MS" w:hAnsi="Trebuchet MS" w:cs="Arial"/>
                <w:iCs/>
                <w:color w:val="auto"/>
              </w:rPr>
              <w:t xml:space="preserve"> -</w:t>
            </w:r>
            <w:r w:rsidRPr="00B04EA2">
              <w:rPr>
                <w:rFonts w:ascii="Trebuchet MS" w:hAnsi="Trebuchet MS" w:cs="Arial"/>
                <w:iCs/>
                <w:color w:val="auto"/>
              </w:rPr>
              <w:t xml:space="preserve"> </w:t>
            </w:r>
            <w:r>
              <w:rPr>
                <w:rFonts w:ascii="Trebuchet MS" w:hAnsi="Trebuchet MS" w:cs="Arial"/>
                <w:iCs/>
                <w:color w:val="auto"/>
              </w:rPr>
              <w:t>2</w:t>
            </w:r>
            <w:r w:rsidRPr="00B04EA2">
              <w:rPr>
                <w:rFonts w:ascii="Trebuchet MS" w:hAnsi="Trebuchet MS" w:cs="Arial"/>
                <w:iCs/>
                <w:color w:val="auto"/>
              </w:rPr>
              <w:t xml:space="preserve"> pct., </w:t>
            </w:r>
          </w:p>
          <w:p w14:paraId="40365DD5" w14:textId="77777777"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foarte bine</w:t>
            </w:r>
            <w:r>
              <w:rPr>
                <w:rFonts w:ascii="Trebuchet MS" w:hAnsi="Trebuchet MS" w:cs="Arial"/>
                <w:iCs/>
                <w:color w:val="auto"/>
              </w:rPr>
              <w:t>: a</w:t>
            </w:r>
            <w:r w:rsidRPr="00A45A8B">
              <w:rPr>
                <w:rFonts w:ascii="Trebuchet MS" w:hAnsi="Trebuchet MS" w:cs="Arial"/>
                <w:iCs/>
                <w:color w:val="auto"/>
              </w:rPr>
              <w:t xml:space="preserve">naliza întrebărilor de evaluare este </w:t>
            </w:r>
            <w:r>
              <w:rPr>
                <w:rFonts w:ascii="Trebuchet MS" w:hAnsi="Trebuchet MS" w:cs="Arial"/>
                <w:iCs/>
                <w:color w:val="auto"/>
              </w:rPr>
              <w:t>relevantă</w:t>
            </w:r>
            <w:r w:rsidRPr="00A45A8B">
              <w:rPr>
                <w:rFonts w:ascii="Trebuchet MS" w:hAnsi="Trebuchet MS" w:cs="Arial"/>
                <w:iCs/>
                <w:color w:val="auto"/>
              </w:rPr>
              <w:t xml:space="preserve"> din punct de vedere al obiectivelor evaluării</w:t>
            </w:r>
            <w:r>
              <w:rPr>
                <w:rFonts w:ascii="Trebuchet MS" w:hAnsi="Trebuchet MS" w:cs="Arial"/>
                <w:iCs/>
                <w:color w:val="auto"/>
              </w:rPr>
              <w:t xml:space="preserve"> -</w:t>
            </w:r>
            <w:r w:rsidRPr="00B04EA2">
              <w:rPr>
                <w:rFonts w:ascii="Trebuchet MS" w:hAnsi="Trebuchet MS" w:cs="Arial"/>
                <w:iCs/>
                <w:color w:val="auto"/>
              </w:rPr>
              <w:t xml:space="preserve"> </w:t>
            </w:r>
            <w:r>
              <w:rPr>
                <w:rFonts w:ascii="Trebuchet MS" w:hAnsi="Trebuchet MS" w:cs="Arial"/>
                <w:iCs/>
                <w:color w:val="auto"/>
              </w:rPr>
              <w:t>3</w:t>
            </w:r>
            <w:r w:rsidRPr="00B04EA2">
              <w:rPr>
                <w:rFonts w:ascii="Trebuchet MS" w:hAnsi="Trebuchet MS" w:cs="Arial"/>
                <w:iCs/>
                <w:color w:val="auto"/>
              </w:rPr>
              <w:t xml:space="preserve"> pct.</w:t>
            </w:r>
          </w:p>
          <w:p w14:paraId="7D00D9F4" w14:textId="57D69849" w:rsidR="00345894" w:rsidRPr="00B04EA2" w:rsidRDefault="00345894" w:rsidP="00BE11E3">
            <w:pPr>
              <w:jc w:val="both"/>
              <w:rPr>
                <w:rFonts w:ascii="Trebuchet MS" w:hAnsi="Trebuchet MS" w:cs="Arial"/>
                <w:i/>
                <w:color w:val="auto"/>
              </w:rPr>
            </w:pPr>
          </w:p>
        </w:tc>
        <w:tc>
          <w:tcPr>
            <w:tcW w:w="1417" w:type="dxa"/>
            <w:tcBorders>
              <w:top w:val="single" w:sz="4" w:space="0" w:color="auto"/>
              <w:left w:val="single" w:sz="4" w:space="0" w:color="auto"/>
              <w:bottom w:val="single" w:sz="4" w:space="0" w:color="auto"/>
              <w:right w:val="single" w:sz="4" w:space="0" w:color="auto"/>
            </w:tcBorders>
          </w:tcPr>
          <w:p w14:paraId="24B66F23" w14:textId="77777777" w:rsidR="00345894" w:rsidRPr="00B04EA2" w:rsidRDefault="00345894" w:rsidP="00B7181A">
            <w:pPr>
              <w:rPr>
                <w:rFonts w:ascii="Trebuchet MS" w:hAnsi="Trebuchet MS" w:cs="Mangal"/>
                <w:color w:val="auto"/>
                <w:lang w:val="es-ES_tradnl"/>
              </w:rPr>
            </w:pPr>
          </w:p>
        </w:tc>
      </w:tr>
      <w:tr w:rsidR="00BE11E3" w:rsidRPr="00B04EA2" w14:paraId="0DB848FD" w14:textId="77777777" w:rsidTr="00212B79">
        <w:tc>
          <w:tcPr>
            <w:tcW w:w="8330" w:type="dxa"/>
            <w:tcBorders>
              <w:top w:val="single" w:sz="4" w:space="0" w:color="auto"/>
              <w:left w:val="single" w:sz="4" w:space="0" w:color="auto"/>
              <w:bottom w:val="single" w:sz="4" w:space="0" w:color="auto"/>
              <w:right w:val="single" w:sz="4" w:space="0" w:color="auto"/>
            </w:tcBorders>
          </w:tcPr>
          <w:p w14:paraId="3D64C9B8" w14:textId="68C14126" w:rsidR="00BE11E3" w:rsidRPr="00B04EA2" w:rsidRDefault="00BE11E3" w:rsidP="00BE11E3">
            <w:pPr>
              <w:jc w:val="both"/>
              <w:rPr>
                <w:rFonts w:ascii="Trebuchet MS" w:hAnsi="Trebuchet MS" w:cs="Mangal"/>
                <w:i/>
                <w:iCs/>
                <w:color w:val="auto"/>
              </w:rPr>
            </w:pPr>
            <w:proofErr w:type="spellStart"/>
            <w:r w:rsidRPr="00B04EA2">
              <w:rPr>
                <w:rFonts w:ascii="Trebuchet MS" w:hAnsi="Trebuchet MS" w:cs="Mangal"/>
                <w:b/>
                <w:i/>
                <w:color w:val="auto"/>
              </w:rPr>
              <w:t>Sub</w:t>
            </w:r>
            <w:r>
              <w:rPr>
                <w:rFonts w:ascii="Trebuchet MS" w:hAnsi="Trebuchet MS" w:cs="Mangal"/>
                <w:b/>
                <w:i/>
                <w:color w:val="auto"/>
              </w:rPr>
              <w:t>factorul</w:t>
            </w:r>
            <w:proofErr w:type="spellEnd"/>
            <w:r w:rsidRPr="00B04EA2">
              <w:rPr>
                <w:rFonts w:ascii="Trebuchet MS" w:hAnsi="Trebuchet MS" w:cs="Mangal"/>
                <w:b/>
                <w:i/>
                <w:color w:val="auto"/>
              </w:rPr>
              <w:t xml:space="preserve"> </w:t>
            </w:r>
            <w:r w:rsidR="00BA6672">
              <w:rPr>
                <w:rFonts w:ascii="Trebuchet MS" w:hAnsi="Trebuchet MS" w:cs="Mangal"/>
                <w:b/>
                <w:i/>
                <w:color w:val="auto"/>
              </w:rPr>
              <w:t>2</w:t>
            </w:r>
            <w:r w:rsidRPr="00B04EA2">
              <w:rPr>
                <w:rFonts w:ascii="Trebuchet MS" w:hAnsi="Trebuchet MS" w:cs="Mangal"/>
                <w:b/>
                <w:i/>
                <w:color w:val="auto"/>
              </w:rPr>
              <w:t>.</w:t>
            </w:r>
            <w:r w:rsidR="00BA6672">
              <w:rPr>
                <w:rFonts w:ascii="Trebuchet MS" w:hAnsi="Trebuchet MS" w:cs="Mangal"/>
                <w:b/>
                <w:i/>
                <w:color w:val="auto"/>
              </w:rPr>
              <w:t>2</w:t>
            </w:r>
            <w:r w:rsidR="00BA6672" w:rsidRPr="00B04EA2">
              <w:rPr>
                <w:rFonts w:ascii="Trebuchet MS" w:hAnsi="Trebuchet MS" w:cs="Mangal"/>
                <w:b/>
                <w:i/>
                <w:color w:val="auto"/>
              </w:rPr>
              <w:t xml:space="preserve"> </w:t>
            </w:r>
            <w:r w:rsidRPr="00B04EA2">
              <w:rPr>
                <w:rFonts w:ascii="Trebuchet MS" w:hAnsi="Trebuchet MS" w:cs="Mangal"/>
                <w:b/>
                <w:i/>
                <w:color w:val="auto"/>
              </w:rPr>
              <w:t>Identificarea întrebărilor de evaluare / aspecte specifice suplimentare</w:t>
            </w:r>
          </w:p>
        </w:tc>
        <w:tc>
          <w:tcPr>
            <w:tcW w:w="1417" w:type="dxa"/>
            <w:tcBorders>
              <w:top w:val="single" w:sz="4" w:space="0" w:color="auto"/>
              <w:left w:val="single" w:sz="4" w:space="0" w:color="auto"/>
              <w:bottom w:val="single" w:sz="4" w:space="0" w:color="auto"/>
              <w:right w:val="single" w:sz="4" w:space="0" w:color="auto"/>
            </w:tcBorders>
          </w:tcPr>
          <w:p w14:paraId="5E9B7A86" w14:textId="40CB0F14" w:rsidR="00BE11E3" w:rsidRPr="00B04EA2" w:rsidRDefault="00BE11E3" w:rsidP="00BE11E3">
            <w:pPr>
              <w:rPr>
                <w:rFonts w:ascii="Trebuchet MS" w:hAnsi="Trebuchet MS" w:cs="Mangal"/>
                <w:color w:val="auto"/>
                <w:lang w:val="es-ES_tradnl"/>
              </w:rPr>
            </w:pPr>
            <w:r>
              <w:rPr>
                <w:rFonts w:ascii="Trebuchet MS" w:hAnsi="Trebuchet MS" w:cs="Mangal"/>
                <w:b/>
                <w:bCs/>
                <w:color w:val="auto"/>
                <w:lang w:val="es-ES_tradnl"/>
              </w:rPr>
              <w:t>3</w:t>
            </w:r>
            <w:r w:rsidRPr="00B04EA2">
              <w:rPr>
                <w:rFonts w:ascii="Trebuchet MS" w:hAnsi="Trebuchet MS" w:cs="Mangal"/>
                <w:b/>
                <w:bCs/>
                <w:color w:val="auto"/>
                <w:lang w:val="es-ES_tradnl"/>
              </w:rPr>
              <w:t xml:space="preserve"> pct.</w:t>
            </w:r>
          </w:p>
        </w:tc>
      </w:tr>
      <w:tr w:rsidR="00BE11E3" w:rsidRPr="00B04EA2" w14:paraId="5460AB78" w14:textId="77777777" w:rsidTr="00212B79">
        <w:tc>
          <w:tcPr>
            <w:tcW w:w="8330" w:type="dxa"/>
            <w:tcBorders>
              <w:top w:val="single" w:sz="4" w:space="0" w:color="auto"/>
              <w:left w:val="single" w:sz="4" w:space="0" w:color="auto"/>
              <w:bottom w:val="single" w:sz="4" w:space="0" w:color="auto"/>
              <w:right w:val="single" w:sz="4" w:space="0" w:color="auto"/>
            </w:tcBorders>
          </w:tcPr>
          <w:p w14:paraId="490E3866" w14:textId="77777777" w:rsidR="00BE11E3" w:rsidRPr="00B04EA2" w:rsidRDefault="00BE11E3" w:rsidP="00BE11E3">
            <w:pPr>
              <w:jc w:val="both"/>
              <w:rPr>
                <w:rFonts w:ascii="Trebuchet MS" w:hAnsi="Trebuchet MS" w:cs="Mangal"/>
                <w:i/>
                <w:iCs/>
                <w:color w:val="auto"/>
              </w:rPr>
            </w:pPr>
            <w:r w:rsidRPr="00B04EA2">
              <w:rPr>
                <w:rFonts w:ascii="Trebuchet MS" w:hAnsi="Trebuchet MS" w:cs="Mangal"/>
                <w:i/>
                <w:color w:val="auto"/>
              </w:rPr>
              <w:t>Prin introducerea acestui subcriteriu, operatorii economici au posibilitatea de a prezenta, sub forma unor elemente de inovare, întrebări noi în cadrul metodologiei care va asigura garanția calității serviciilor prestate.</w:t>
            </w:r>
          </w:p>
          <w:p w14:paraId="41967B7E" w14:textId="77777777" w:rsidR="00BE11E3" w:rsidRPr="00B04EA2" w:rsidRDefault="00BE11E3" w:rsidP="00BE11E3">
            <w:pPr>
              <w:jc w:val="both"/>
              <w:rPr>
                <w:rFonts w:ascii="Trebuchet MS" w:hAnsi="Trebuchet MS" w:cs="Mangal"/>
                <w:i/>
                <w:iCs/>
                <w:color w:val="auto"/>
              </w:rPr>
            </w:pPr>
            <w:r w:rsidRPr="00B04EA2">
              <w:rPr>
                <w:rFonts w:ascii="Trebuchet MS" w:hAnsi="Trebuchet MS" w:cs="Mangal"/>
                <w:i/>
                <w:iCs/>
                <w:color w:val="auto"/>
              </w:rPr>
              <w:t>Punctajul va fi acordat ofertei care va identifica suplimentar o întrebare de evaluare/ aspect specific, distinct față de cerințele caietului de sarcini, precum și abordarea metodologică pentru a răspunde la aceasta, inclusiv motivul propunerii făcute. În consecință, ofertantul care propune chiar și o singură întrebare nouă sau un aspect specific suplimentar (de evaluare) poate obține punctajul maxim la acest subcriteriu. Dacă operatorul nu ofertează suplimentar, nu se va acorda punctaj pentru acest subcriteriu.</w:t>
            </w:r>
          </w:p>
          <w:p w14:paraId="450C73D4" w14:textId="77777777" w:rsidR="00BE11E3" w:rsidRDefault="00BE11E3" w:rsidP="00BE11E3">
            <w:pPr>
              <w:jc w:val="both"/>
              <w:rPr>
                <w:rFonts w:ascii="Trebuchet MS" w:hAnsi="Trebuchet MS" w:cs="Arial"/>
                <w:iCs/>
                <w:color w:val="auto"/>
              </w:rPr>
            </w:pPr>
            <w:r w:rsidRPr="00B04EA2">
              <w:rPr>
                <w:rFonts w:ascii="Trebuchet MS" w:hAnsi="Trebuchet MS" w:cs="Arial"/>
                <w:iCs/>
                <w:color w:val="auto"/>
              </w:rPr>
              <w:t xml:space="preserve">Ofertele tehnice vor fi punctate cu calificative, după cum urmează: </w:t>
            </w:r>
          </w:p>
          <w:p w14:paraId="09C46ACE" w14:textId="621D5DD2" w:rsidR="00BE11E3" w:rsidRDefault="00BE11E3" w:rsidP="00BE11E3">
            <w:pPr>
              <w:jc w:val="both"/>
              <w:rPr>
                <w:rFonts w:ascii="Trebuchet MS" w:hAnsi="Trebuchet MS" w:cs="Arial"/>
                <w:iCs/>
                <w:color w:val="auto"/>
              </w:rPr>
            </w:pPr>
            <w:r>
              <w:rPr>
                <w:rFonts w:ascii="Trebuchet MS" w:hAnsi="Trebuchet MS" w:cs="Arial"/>
                <w:iCs/>
                <w:color w:val="auto"/>
              </w:rPr>
              <w:t>- acceptabil: aspectul specific/întrebarea/întrebările de evaluare propuse suplimentar au o relevanță limitată în raport cu obiectivele contractului -</w:t>
            </w:r>
            <w:r w:rsidRPr="00B04EA2">
              <w:rPr>
                <w:rFonts w:ascii="Trebuchet MS" w:hAnsi="Trebuchet MS" w:cs="Arial"/>
                <w:iCs/>
                <w:color w:val="auto"/>
              </w:rPr>
              <w:t xml:space="preserve"> </w:t>
            </w:r>
            <w:r>
              <w:rPr>
                <w:rFonts w:ascii="Trebuchet MS" w:hAnsi="Trebuchet MS" w:cs="Arial"/>
                <w:iCs/>
                <w:color w:val="auto"/>
              </w:rPr>
              <w:t>1</w:t>
            </w:r>
            <w:r w:rsidRPr="00B04EA2">
              <w:rPr>
                <w:rFonts w:ascii="Trebuchet MS" w:hAnsi="Trebuchet MS" w:cs="Arial"/>
                <w:iCs/>
                <w:color w:val="auto"/>
              </w:rPr>
              <w:t xml:space="preserve"> pct., </w:t>
            </w:r>
          </w:p>
          <w:p w14:paraId="4F420BB2" w14:textId="1BA537D4"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aspectul specific/întrebarea/întrebările de evaluare propuse suplimentar au relevanță parțială în raport cu obiectivele contractului -</w:t>
            </w:r>
            <w:r w:rsidRPr="00B04EA2">
              <w:rPr>
                <w:rFonts w:ascii="Trebuchet MS" w:hAnsi="Trebuchet MS" w:cs="Arial"/>
                <w:iCs/>
                <w:color w:val="auto"/>
              </w:rPr>
              <w:t xml:space="preserve"> </w:t>
            </w:r>
            <w:r>
              <w:rPr>
                <w:rFonts w:ascii="Trebuchet MS" w:hAnsi="Trebuchet MS" w:cs="Arial"/>
                <w:iCs/>
                <w:color w:val="auto"/>
              </w:rPr>
              <w:t>2</w:t>
            </w:r>
            <w:r w:rsidRPr="00B04EA2">
              <w:rPr>
                <w:rFonts w:ascii="Trebuchet MS" w:hAnsi="Trebuchet MS" w:cs="Arial"/>
                <w:iCs/>
                <w:color w:val="auto"/>
              </w:rPr>
              <w:t xml:space="preserve"> pct., </w:t>
            </w:r>
          </w:p>
          <w:p w14:paraId="33C7819C" w14:textId="2C5B8121" w:rsidR="00BE11E3" w:rsidRDefault="00BE11E3" w:rsidP="00BE11E3">
            <w:pPr>
              <w:jc w:val="both"/>
              <w:rPr>
                <w:rFonts w:ascii="Trebuchet MS" w:hAnsi="Trebuchet MS" w:cs="Arial"/>
                <w:iCs/>
                <w:color w:val="auto"/>
              </w:rPr>
            </w:pPr>
            <w:r>
              <w:rPr>
                <w:rFonts w:ascii="Trebuchet MS" w:hAnsi="Trebuchet MS" w:cs="Arial"/>
                <w:iCs/>
                <w:color w:val="auto"/>
              </w:rPr>
              <w:lastRenderedPageBreak/>
              <w:t xml:space="preserve">- </w:t>
            </w:r>
            <w:r w:rsidRPr="00B04EA2">
              <w:rPr>
                <w:rFonts w:ascii="Trebuchet MS" w:hAnsi="Trebuchet MS" w:cs="Arial"/>
                <w:iCs/>
                <w:color w:val="auto"/>
              </w:rPr>
              <w:t>foarte bine</w:t>
            </w:r>
            <w:r>
              <w:rPr>
                <w:rFonts w:ascii="Trebuchet MS" w:hAnsi="Trebuchet MS" w:cs="Arial"/>
                <w:iCs/>
                <w:color w:val="auto"/>
              </w:rPr>
              <w:t>: aspectul specific/întrebarea/întrebările de evaluare propuse suplimentar au relevanță în raport cu obiectivele contractului -</w:t>
            </w:r>
            <w:r w:rsidRPr="00B04EA2">
              <w:rPr>
                <w:rFonts w:ascii="Trebuchet MS" w:hAnsi="Trebuchet MS" w:cs="Arial"/>
                <w:iCs/>
                <w:color w:val="auto"/>
              </w:rPr>
              <w:t xml:space="preserve"> </w:t>
            </w:r>
            <w:r>
              <w:rPr>
                <w:rFonts w:ascii="Trebuchet MS" w:hAnsi="Trebuchet MS" w:cs="Arial"/>
                <w:iCs/>
                <w:color w:val="auto"/>
              </w:rPr>
              <w:t>3</w:t>
            </w:r>
            <w:r w:rsidRPr="00B04EA2">
              <w:rPr>
                <w:rFonts w:ascii="Trebuchet MS" w:hAnsi="Trebuchet MS" w:cs="Arial"/>
                <w:iCs/>
                <w:color w:val="auto"/>
              </w:rPr>
              <w:t xml:space="preserve"> pct.</w:t>
            </w:r>
          </w:p>
          <w:p w14:paraId="0AB34939" w14:textId="77777777" w:rsidR="00BE11E3" w:rsidRPr="00B04EA2" w:rsidRDefault="00BE11E3" w:rsidP="00BE11E3">
            <w:pPr>
              <w:jc w:val="both"/>
              <w:rPr>
                <w:rFonts w:ascii="Trebuchet MS" w:hAnsi="Trebuchet MS" w:cs="Mangal"/>
                <w:i/>
                <w:iCs/>
                <w:color w:val="auto"/>
              </w:rPr>
            </w:pPr>
          </w:p>
        </w:tc>
        <w:tc>
          <w:tcPr>
            <w:tcW w:w="1417" w:type="dxa"/>
            <w:tcBorders>
              <w:top w:val="single" w:sz="4" w:space="0" w:color="auto"/>
              <w:left w:val="single" w:sz="4" w:space="0" w:color="auto"/>
              <w:bottom w:val="single" w:sz="4" w:space="0" w:color="auto"/>
              <w:right w:val="single" w:sz="4" w:space="0" w:color="auto"/>
            </w:tcBorders>
          </w:tcPr>
          <w:p w14:paraId="1B0CC7FB" w14:textId="77777777" w:rsidR="00BE11E3" w:rsidRPr="00B04EA2" w:rsidRDefault="00BE11E3" w:rsidP="00BE11E3">
            <w:pPr>
              <w:rPr>
                <w:rFonts w:ascii="Trebuchet MS" w:hAnsi="Trebuchet MS" w:cs="Mangal"/>
                <w:color w:val="auto"/>
                <w:lang w:val="es-ES_tradnl"/>
              </w:rPr>
            </w:pPr>
          </w:p>
        </w:tc>
      </w:tr>
      <w:tr w:rsidR="00BE11E3" w:rsidRPr="00B04EA2" w14:paraId="1C6BFE14"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F2F2F2"/>
          </w:tcPr>
          <w:p w14:paraId="708125C7" w14:textId="58ED4EEE" w:rsidR="00BE11E3" w:rsidRPr="00B04EA2" w:rsidRDefault="00BE11E3" w:rsidP="00BE11E3">
            <w:pPr>
              <w:jc w:val="both"/>
              <w:rPr>
                <w:rFonts w:ascii="Trebuchet MS" w:hAnsi="Trebuchet MS" w:cs="Arial"/>
                <w:i/>
                <w:color w:val="auto"/>
              </w:rPr>
            </w:pPr>
            <w:proofErr w:type="spellStart"/>
            <w:r w:rsidRPr="00B04EA2">
              <w:rPr>
                <w:rFonts w:ascii="Trebuchet MS" w:hAnsi="Trebuchet MS" w:cs="Mangal"/>
                <w:b/>
                <w:i/>
                <w:color w:val="auto"/>
              </w:rPr>
              <w:t>Sub</w:t>
            </w:r>
            <w:r>
              <w:rPr>
                <w:rFonts w:ascii="Trebuchet MS" w:hAnsi="Trebuchet MS" w:cs="Mangal"/>
                <w:b/>
                <w:i/>
                <w:color w:val="auto"/>
              </w:rPr>
              <w:t>factorul</w:t>
            </w:r>
            <w:proofErr w:type="spellEnd"/>
            <w:r w:rsidRPr="00B04EA2">
              <w:rPr>
                <w:rFonts w:ascii="Trebuchet MS" w:hAnsi="Trebuchet MS" w:cs="Mangal"/>
                <w:b/>
                <w:i/>
                <w:color w:val="auto"/>
              </w:rPr>
              <w:t xml:space="preserve"> 2.</w:t>
            </w:r>
            <w:bookmarkStart w:id="8" w:name="_Hlk95905715"/>
            <w:r w:rsidR="00BA6672">
              <w:rPr>
                <w:rFonts w:ascii="Trebuchet MS" w:hAnsi="Trebuchet MS" w:cs="Mangal"/>
                <w:b/>
                <w:i/>
                <w:color w:val="auto"/>
              </w:rPr>
              <w:t>3</w:t>
            </w:r>
            <w:r w:rsidR="00BA6672" w:rsidRPr="00B04EA2">
              <w:rPr>
                <w:rFonts w:ascii="Trebuchet MS" w:hAnsi="Trebuchet MS" w:cs="Mangal"/>
                <w:b/>
                <w:i/>
                <w:color w:val="auto"/>
              </w:rPr>
              <w:t xml:space="preserve"> </w:t>
            </w:r>
            <w:r w:rsidRPr="00B04EA2">
              <w:rPr>
                <w:rFonts w:ascii="Trebuchet MS" w:hAnsi="Trebuchet MS" w:cs="Mangal"/>
                <w:b/>
                <w:i/>
                <w:color w:val="auto"/>
              </w:rPr>
              <w:t xml:space="preserve">Abordarea metodologică minimală a evaluării </w:t>
            </w:r>
            <w:bookmarkEnd w:id="8"/>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25933BDB" w14:textId="253AC658" w:rsidR="00BE11E3" w:rsidRPr="00B04EA2" w:rsidRDefault="00BE11E3" w:rsidP="00BE11E3">
            <w:pPr>
              <w:rPr>
                <w:rFonts w:ascii="Trebuchet MS" w:hAnsi="Trebuchet MS" w:cs="Mangal"/>
                <w:color w:val="auto"/>
                <w:lang w:val="es-ES_tradnl"/>
              </w:rPr>
            </w:pPr>
            <w:r>
              <w:rPr>
                <w:rFonts w:ascii="Trebuchet MS" w:hAnsi="Trebuchet MS" w:cs="Mangal"/>
                <w:b/>
                <w:bCs/>
                <w:color w:val="auto"/>
              </w:rPr>
              <w:t>3</w:t>
            </w:r>
            <w:r w:rsidRPr="00B04EA2">
              <w:rPr>
                <w:rFonts w:ascii="Trebuchet MS" w:hAnsi="Trebuchet MS" w:cs="Mangal"/>
                <w:b/>
                <w:bCs/>
                <w:color w:val="auto"/>
              </w:rPr>
              <w:t xml:space="preserve"> pct.</w:t>
            </w:r>
          </w:p>
        </w:tc>
      </w:tr>
      <w:tr w:rsidR="00BE11E3" w:rsidRPr="00B04EA2" w14:paraId="6F6EECB0" w14:textId="77777777" w:rsidTr="00212B79">
        <w:tc>
          <w:tcPr>
            <w:tcW w:w="8330" w:type="dxa"/>
            <w:tcBorders>
              <w:top w:val="single" w:sz="4" w:space="0" w:color="auto"/>
              <w:left w:val="single" w:sz="4" w:space="0" w:color="auto"/>
              <w:bottom w:val="single" w:sz="4" w:space="0" w:color="auto"/>
              <w:right w:val="single" w:sz="4" w:space="0" w:color="auto"/>
            </w:tcBorders>
          </w:tcPr>
          <w:p w14:paraId="75FEFD9C" w14:textId="77777777" w:rsidR="00BE11E3" w:rsidRPr="00B04EA2" w:rsidRDefault="00BE11E3" w:rsidP="00BE11E3">
            <w:pPr>
              <w:jc w:val="both"/>
              <w:rPr>
                <w:rFonts w:ascii="Trebuchet MS" w:hAnsi="Trebuchet MS" w:cs="Mangal"/>
                <w:i/>
                <w:color w:val="auto"/>
              </w:rPr>
            </w:pPr>
            <w:bookmarkStart w:id="9" w:name="_Hlk95907376"/>
            <w:r w:rsidRPr="00B04EA2">
              <w:rPr>
                <w:rFonts w:ascii="Trebuchet MS" w:hAnsi="Trebuchet MS" w:cs="Mangal"/>
                <w:i/>
                <w:color w:val="auto"/>
              </w:rPr>
              <w:t xml:space="preserve">Oferta tehnică va descrie abordarea metodologică minimală solicitată prin caietul de sarcini. </w:t>
            </w:r>
          </w:p>
          <w:p w14:paraId="52543A4A" w14:textId="77777777" w:rsidR="00BE11E3" w:rsidRPr="003C4EC3" w:rsidRDefault="00BE11E3" w:rsidP="00BE11E3">
            <w:pPr>
              <w:jc w:val="both"/>
              <w:rPr>
                <w:rFonts w:ascii="Trebuchet MS" w:hAnsi="Trebuchet MS" w:cs="Mangal"/>
                <w:i/>
                <w:color w:val="auto"/>
              </w:rPr>
            </w:pPr>
            <w:r w:rsidRPr="003C4EC3">
              <w:rPr>
                <w:rFonts w:ascii="Trebuchet MS" w:hAnsi="Trebuchet MS" w:cs="Mangal"/>
                <w:i/>
                <w:color w:val="auto"/>
              </w:rPr>
              <w:t xml:space="preserve">Pentru abordările metodologice se vor analiza următoarele elemente: modul de aplicare, grupul țintă aferent, tipul de intervenție și perioada în care se aplică și dacă legătura dintre temele și întrebările de evaluare este evidențiată. </w:t>
            </w:r>
          </w:p>
          <w:bookmarkEnd w:id="9"/>
          <w:p w14:paraId="2FD126A3" w14:textId="77777777" w:rsidR="00BE11E3" w:rsidRDefault="00BE11E3" w:rsidP="00BE11E3">
            <w:pPr>
              <w:jc w:val="both"/>
              <w:rPr>
                <w:rFonts w:ascii="Trebuchet MS" w:hAnsi="Trebuchet MS" w:cs="Arial"/>
                <w:iCs/>
                <w:color w:val="auto"/>
              </w:rPr>
            </w:pPr>
            <w:r w:rsidRPr="00B04EA2">
              <w:rPr>
                <w:rFonts w:ascii="Trebuchet MS" w:hAnsi="Trebuchet MS" w:cs="Arial"/>
                <w:iCs/>
                <w:color w:val="auto"/>
              </w:rPr>
              <w:t xml:space="preserve">Ofertele tehnice vor fi punctate cu calificative, după cum urmează: </w:t>
            </w:r>
          </w:p>
          <w:p w14:paraId="2C583F6B" w14:textId="5AD7EE24" w:rsidR="00BE11E3" w:rsidRDefault="00BE11E3" w:rsidP="00BE11E3">
            <w:pPr>
              <w:jc w:val="both"/>
              <w:rPr>
                <w:rFonts w:ascii="Trebuchet MS" w:hAnsi="Trebuchet MS" w:cs="Arial"/>
                <w:iCs/>
                <w:color w:val="auto"/>
              </w:rPr>
            </w:pPr>
            <w:r>
              <w:rPr>
                <w:rFonts w:ascii="Trebuchet MS" w:hAnsi="Trebuchet MS" w:cs="Arial"/>
                <w:iCs/>
                <w:color w:val="auto"/>
              </w:rPr>
              <w:t>- acceptabil: abordările metodologice propuse permit în mică măsură atingerea obiectivelor contractului -</w:t>
            </w:r>
            <w:r w:rsidRPr="00B04EA2">
              <w:rPr>
                <w:rFonts w:ascii="Trebuchet MS" w:hAnsi="Trebuchet MS" w:cs="Arial"/>
                <w:iCs/>
                <w:color w:val="auto"/>
              </w:rPr>
              <w:t xml:space="preserve"> </w:t>
            </w:r>
            <w:r>
              <w:rPr>
                <w:rFonts w:ascii="Trebuchet MS" w:hAnsi="Trebuchet MS" w:cs="Arial"/>
                <w:iCs/>
                <w:color w:val="auto"/>
              </w:rPr>
              <w:t>1</w:t>
            </w:r>
            <w:r w:rsidRPr="00B04EA2">
              <w:rPr>
                <w:rFonts w:ascii="Trebuchet MS" w:hAnsi="Trebuchet MS" w:cs="Arial"/>
                <w:iCs/>
                <w:color w:val="auto"/>
              </w:rPr>
              <w:t xml:space="preserve"> pct., </w:t>
            </w:r>
          </w:p>
          <w:p w14:paraId="5085BCA5" w14:textId="784F9581"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abordările metodologice propuse permit parțial atingerea obiectivelor contractului -</w:t>
            </w:r>
            <w:r w:rsidRPr="00B04EA2">
              <w:rPr>
                <w:rFonts w:ascii="Trebuchet MS" w:hAnsi="Trebuchet MS" w:cs="Arial"/>
                <w:iCs/>
                <w:color w:val="auto"/>
              </w:rPr>
              <w:t xml:space="preserve"> </w:t>
            </w:r>
            <w:r>
              <w:rPr>
                <w:rFonts w:ascii="Trebuchet MS" w:hAnsi="Trebuchet MS" w:cs="Arial"/>
                <w:iCs/>
                <w:color w:val="auto"/>
              </w:rPr>
              <w:t>2</w:t>
            </w:r>
            <w:r w:rsidRPr="00B04EA2">
              <w:rPr>
                <w:rFonts w:ascii="Trebuchet MS" w:hAnsi="Trebuchet MS" w:cs="Arial"/>
                <w:iCs/>
                <w:color w:val="auto"/>
              </w:rPr>
              <w:t xml:space="preserve"> pct., </w:t>
            </w:r>
          </w:p>
          <w:p w14:paraId="35A2D870" w14:textId="2027607D"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foarte bine</w:t>
            </w:r>
            <w:r>
              <w:rPr>
                <w:rFonts w:ascii="Trebuchet MS" w:hAnsi="Trebuchet MS" w:cs="Arial"/>
                <w:iCs/>
                <w:color w:val="auto"/>
              </w:rPr>
              <w:t>: abordările metodologice propuse permit atingerea obiectivelor contractului –</w:t>
            </w:r>
            <w:r w:rsidRPr="00B04EA2">
              <w:rPr>
                <w:rFonts w:ascii="Trebuchet MS" w:hAnsi="Trebuchet MS" w:cs="Arial"/>
                <w:iCs/>
                <w:color w:val="auto"/>
              </w:rPr>
              <w:t xml:space="preserve"> </w:t>
            </w:r>
            <w:r>
              <w:rPr>
                <w:rFonts w:ascii="Trebuchet MS" w:hAnsi="Trebuchet MS" w:cs="Arial"/>
                <w:iCs/>
                <w:color w:val="auto"/>
              </w:rPr>
              <w:t>3</w:t>
            </w:r>
            <w:r w:rsidRPr="00B04EA2">
              <w:rPr>
                <w:rFonts w:ascii="Trebuchet MS" w:hAnsi="Trebuchet MS" w:cs="Arial"/>
                <w:iCs/>
                <w:color w:val="auto"/>
              </w:rPr>
              <w:t xml:space="preserve"> pct.</w:t>
            </w:r>
          </w:p>
          <w:p w14:paraId="044D0307" w14:textId="43561A01" w:rsidR="00BE11E3" w:rsidRPr="00B04EA2" w:rsidRDefault="00BE11E3" w:rsidP="00BE11E3">
            <w:pPr>
              <w:jc w:val="both"/>
              <w:rPr>
                <w:rFonts w:ascii="Trebuchet MS" w:hAnsi="Trebuchet MS" w:cs="Mangal"/>
                <w:i/>
                <w:color w:val="auto"/>
              </w:rPr>
            </w:pPr>
          </w:p>
        </w:tc>
        <w:tc>
          <w:tcPr>
            <w:tcW w:w="1417" w:type="dxa"/>
            <w:tcBorders>
              <w:top w:val="single" w:sz="4" w:space="0" w:color="auto"/>
              <w:left w:val="single" w:sz="4" w:space="0" w:color="auto"/>
              <w:bottom w:val="single" w:sz="4" w:space="0" w:color="auto"/>
              <w:right w:val="single" w:sz="4" w:space="0" w:color="auto"/>
            </w:tcBorders>
          </w:tcPr>
          <w:p w14:paraId="1979C45D" w14:textId="77777777" w:rsidR="00BE11E3" w:rsidRPr="00B04EA2" w:rsidRDefault="00BE11E3" w:rsidP="00BE11E3">
            <w:pPr>
              <w:rPr>
                <w:rFonts w:ascii="Trebuchet MS" w:hAnsi="Trebuchet MS" w:cs="Mangal"/>
                <w:color w:val="auto"/>
                <w:lang w:val="es-ES_tradnl"/>
              </w:rPr>
            </w:pPr>
          </w:p>
        </w:tc>
      </w:tr>
      <w:tr w:rsidR="00BE11E3" w:rsidRPr="00B04EA2" w14:paraId="5AFE61E6"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F2F2F2"/>
          </w:tcPr>
          <w:p w14:paraId="0D7B1207" w14:textId="68B999A5" w:rsidR="00BE11E3" w:rsidRPr="00B04EA2" w:rsidRDefault="00BE11E3" w:rsidP="00BE11E3">
            <w:pPr>
              <w:jc w:val="both"/>
              <w:rPr>
                <w:rFonts w:ascii="Trebuchet MS" w:hAnsi="Trebuchet MS" w:cs="Arial"/>
                <w:i/>
                <w:color w:val="auto"/>
              </w:rPr>
            </w:pPr>
            <w:proofErr w:type="spellStart"/>
            <w:r w:rsidRPr="00B04EA2">
              <w:rPr>
                <w:rFonts w:ascii="Trebuchet MS" w:hAnsi="Trebuchet MS" w:cs="Mangal"/>
                <w:b/>
                <w:i/>
                <w:color w:val="auto"/>
              </w:rPr>
              <w:t>Sub</w:t>
            </w:r>
            <w:r>
              <w:rPr>
                <w:rFonts w:ascii="Trebuchet MS" w:hAnsi="Trebuchet MS" w:cs="Mangal"/>
                <w:b/>
                <w:i/>
                <w:color w:val="auto"/>
              </w:rPr>
              <w:t>factorul</w:t>
            </w:r>
            <w:proofErr w:type="spellEnd"/>
            <w:r w:rsidRPr="00B04EA2">
              <w:rPr>
                <w:rFonts w:ascii="Trebuchet MS" w:hAnsi="Trebuchet MS" w:cs="Mangal"/>
                <w:b/>
                <w:i/>
                <w:color w:val="auto"/>
              </w:rPr>
              <w:t xml:space="preserve"> 2.</w:t>
            </w:r>
            <w:r w:rsidR="00BA6672">
              <w:rPr>
                <w:rFonts w:ascii="Trebuchet MS" w:hAnsi="Trebuchet MS" w:cs="Mangal"/>
                <w:b/>
                <w:i/>
                <w:color w:val="auto"/>
              </w:rPr>
              <w:t>4</w:t>
            </w:r>
            <w:r w:rsidR="00BA6672" w:rsidRPr="00B04EA2">
              <w:rPr>
                <w:rFonts w:ascii="Trebuchet MS" w:hAnsi="Trebuchet MS" w:cs="Mangal"/>
                <w:b/>
                <w:i/>
                <w:color w:val="auto"/>
              </w:rPr>
              <w:t xml:space="preserve"> </w:t>
            </w:r>
            <w:r w:rsidRPr="00B04EA2">
              <w:rPr>
                <w:rFonts w:ascii="Trebuchet MS" w:hAnsi="Trebuchet MS" w:cs="Mangal"/>
                <w:b/>
                <w:i/>
                <w:color w:val="auto"/>
              </w:rPr>
              <w:t xml:space="preserve">Abordarea metodologică suplimentară a evaluării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56F5435" w14:textId="13758C96" w:rsidR="00BE11E3" w:rsidRPr="00B04EA2" w:rsidRDefault="00BE11E3" w:rsidP="00BE11E3">
            <w:pPr>
              <w:rPr>
                <w:rFonts w:ascii="Trebuchet MS" w:hAnsi="Trebuchet MS" w:cs="Mangal"/>
                <w:color w:val="auto"/>
                <w:lang w:val="es-ES_tradnl"/>
              </w:rPr>
            </w:pPr>
            <w:r>
              <w:rPr>
                <w:rFonts w:ascii="Trebuchet MS" w:hAnsi="Trebuchet MS" w:cs="Mangal"/>
                <w:b/>
                <w:bCs/>
                <w:color w:val="auto"/>
              </w:rPr>
              <w:t>3</w:t>
            </w:r>
            <w:r w:rsidRPr="00B04EA2">
              <w:rPr>
                <w:rFonts w:ascii="Trebuchet MS" w:hAnsi="Trebuchet MS" w:cs="Mangal"/>
                <w:b/>
                <w:bCs/>
                <w:color w:val="auto"/>
              </w:rPr>
              <w:t xml:space="preserve"> pct.</w:t>
            </w:r>
          </w:p>
        </w:tc>
      </w:tr>
      <w:tr w:rsidR="00BE11E3" w:rsidRPr="00B04EA2" w14:paraId="47939E13" w14:textId="77777777" w:rsidTr="00212B79">
        <w:tc>
          <w:tcPr>
            <w:tcW w:w="8330" w:type="dxa"/>
            <w:tcBorders>
              <w:top w:val="single" w:sz="4" w:space="0" w:color="auto"/>
              <w:left w:val="single" w:sz="4" w:space="0" w:color="auto"/>
              <w:bottom w:val="single" w:sz="4" w:space="0" w:color="auto"/>
              <w:right w:val="single" w:sz="4" w:space="0" w:color="auto"/>
            </w:tcBorders>
          </w:tcPr>
          <w:p w14:paraId="6BFE9CED" w14:textId="77777777" w:rsidR="00BE11E3" w:rsidRPr="003C4EC3" w:rsidRDefault="00BE11E3" w:rsidP="00BE11E3">
            <w:pPr>
              <w:jc w:val="both"/>
              <w:rPr>
                <w:rFonts w:ascii="Trebuchet MS" w:hAnsi="Trebuchet MS" w:cs="Arial"/>
                <w:i/>
                <w:iCs/>
                <w:color w:val="auto"/>
                <w:lang w:bidi="ne-NP"/>
              </w:rPr>
            </w:pPr>
            <w:bookmarkStart w:id="10" w:name="_Hlk95915171"/>
            <w:r w:rsidRPr="003C4EC3">
              <w:rPr>
                <w:rFonts w:ascii="Trebuchet MS" w:eastAsia="Times New Roman" w:hAnsi="Trebuchet MS" w:cs="Times New Roman"/>
                <w:i/>
                <w:iCs/>
                <w:color w:val="auto"/>
              </w:rPr>
              <w:t>Autoritatea contractantă este interesată de obținerea unor rapoarte de calitate, elaborate cu responsabilitate</w:t>
            </w:r>
            <w:r w:rsidRPr="003C4EC3">
              <w:rPr>
                <w:rFonts w:ascii="Trebuchet MS" w:hAnsi="Trebuchet MS" w:cs="Arial"/>
                <w:i/>
                <w:iCs/>
                <w:color w:val="auto"/>
                <w:lang w:bidi="ne-NP"/>
              </w:rPr>
              <w:t xml:space="preserve">. </w:t>
            </w:r>
            <w:r w:rsidRPr="003C4EC3">
              <w:rPr>
                <w:rFonts w:ascii="Trebuchet MS" w:eastAsia="Times New Roman" w:hAnsi="Trebuchet MS" w:cs="Times New Roman"/>
                <w:i/>
                <w:iCs/>
                <w:color w:val="auto"/>
              </w:rPr>
              <w:t>Astfel, se solicită utilizarea triangulării (mai multe abordări metodologice care să conveargă spre același rezultat), metodă care sprijină emiterea unor concluzii robuste asupra întrebărilor de evaluare</w:t>
            </w:r>
            <w:bookmarkEnd w:id="10"/>
            <w:r w:rsidRPr="003C4EC3">
              <w:rPr>
                <w:rFonts w:ascii="Trebuchet MS" w:eastAsia="Times New Roman" w:hAnsi="Trebuchet MS" w:cs="Times New Roman"/>
                <w:i/>
                <w:iCs/>
                <w:color w:val="auto"/>
              </w:rPr>
              <w:t xml:space="preserve">. </w:t>
            </w:r>
          </w:p>
          <w:p w14:paraId="21D73147" w14:textId="77777777" w:rsidR="00BE11E3" w:rsidRPr="003C4EC3" w:rsidRDefault="00BE11E3" w:rsidP="00BE11E3">
            <w:pPr>
              <w:jc w:val="both"/>
              <w:rPr>
                <w:rFonts w:ascii="Trebuchet MS" w:eastAsia="Times New Roman" w:hAnsi="Trebuchet MS" w:cs="Times New Roman"/>
                <w:i/>
                <w:iCs/>
                <w:color w:val="auto"/>
              </w:rPr>
            </w:pPr>
            <w:r w:rsidRPr="003C4EC3">
              <w:rPr>
                <w:rFonts w:ascii="Trebuchet MS" w:eastAsia="Times New Roman" w:hAnsi="Trebuchet MS" w:cs="Times New Roman"/>
                <w:i/>
                <w:iCs/>
                <w:color w:val="auto"/>
              </w:rPr>
              <w:t xml:space="preserve">Prin urmare, pentru a obține puncte, oferta tehnică va prezenta cel puțin o abordare metodologică suplimentară </w:t>
            </w:r>
            <w:r w:rsidRPr="003C51AF">
              <w:rPr>
                <w:rFonts w:ascii="Trebuchet MS" w:eastAsia="Times New Roman" w:hAnsi="Trebuchet MS" w:cs="Times New Roman"/>
                <w:i/>
                <w:iCs/>
                <w:color w:val="auto"/>
              </w:rPr>
              <w:t>față de abordările minimale prevăzute în caietul de sarcini.</w:t>
            </w:r>
          </w:p>
          <w:p w14:paraId="578A29F6" w14:textId="5907837F" w:rsidR="00BE11E3" w:rsidRPr="003C4EC3" w:rsidRDefault="00BE11E3" w:rsidP="00BE11E3">
            <w:pPr>
              <w:jc w:val="both"/>
              <w:rPr>
                <w:rFonts w:ascii="Trebuchet MS" w:eastAsia="Times New Roman" w:hAnsi="Trebuchet MS" w:cs="Times New Roman"/>
                <w:b/>
                <w:bCs/>
                <w:i/>
                <w:iCs/>
                <w:color w:val="auto"/>
              </w:rPr>
            </w:pPr>
            <w:bookmarkStart w:id="11" w:name="_Hlk95915521"/>
            <w:r w:rsidRPr="003C4EC3">
              <w:rPr>
                <w:rFonts w:ascii="Trebuchet MS" w:eastAsia="Times New Roman" w:hAnsi="Trebuchet MS" w:cs="Times New Roman"/>
                <w:b/>
                <w:bCs/>
                <w:i/>
                <w:iCs/>
                <w:color w:val="auto"/>
              </w:rPr>
              <w:t xml:space="preserve">Dacă </w:t>
            </w:r>
            <w:r w:rsidRPr="003C4EC3">
              <w:rPr>
                <w:rFonts w:ascii="Trebuchet MS" w:eastAsia="Times New Roman" w:hAnsi="Trebuchet MS" w:cs="Times New Roman"/>
                <w:b/>
                <w:bCs/>
                <w:i/>
                <w:iCs/>
                <w:color w:val="auto"/>
                <w:u w:val="single"/>
              </w:rPr>
              <w:t>nu</w:t>
            </w:r>
            <w:r w:rsidRPr="003C4EC3">
              <w:rPr>
                <w:rFonts w:ascii="Trebuchet MS" w:eastAsia="Times New Roman" w:hAnsi="Trebuchet MS" w:cs="Times New Roman"/>
                <w:b/>
                <w:bCs/>
                <w:i/>
                <w:iCs/>
                <w:color w:val="auto"/>
              </w:rPr>
              <w:t xml:space="preserve"> se ofertează suplimentar, nu se va acorda punctaj pentru acest subcriteriu.</w:t>
            </w:r>
            <w:r w:rsidR="00027B97">
              <w:rPr>
                <w:rFonts w:ascii="Trebuchet MS" w:eastAsia="Times New Roman" w:hAnsi="Trebuchet MS" w:cs="Times New Roman"/>
                <w:b/>
                <w:bCs/>
                <w:i/>
                <w:iCs/>
                <w:color w:val="auto"/>
              </w:rPr>
              <w:t xml:space="preserve"> </w:t>
            </w:r>
            <w:proofErr w:type="spellStart"/>
            <w:r w:rsidR="00027B97">
              <w:rPr>
                <w:rFonts w:ascii="Trebuchet MS" w:eastAsia="Times New Roman" w:hAnsi="Trebuchet MS" w:cs="Times New Roman"/>
                <w:b/>
                <w:bCs/>
                <w:i/>
                <w:iCs/>
                <w:color w:val="auto"/>
              </w:rPr>
              <w:t>Neofertarea</w:t>
            </w:r>
            <w:proofErr w:type="spellEnd"/>
            <w:r w:rsidR="00027B97">
              <w:rPr>
                <w:rFonts w:ascii="Trebuchet MS" w:eastAsia="Times New Roman" w:hAnsi="Trebuchet MS" w:cs="Times New Roman"/>
                <w:b/>
                <w:bCs/>
                <w:i/>
                <w:iCs/>
                <w:color w:val="auto"/>
              </w:rPr>
              <w:t xml:space="preserve"> unei abordări metodologice suplimentare nu afectează conformitatea ofertei.</w:t>
            </w:r>
          </w:p>
          <w:p w14:paraId="6A78B2E8" w14:textId="06C71D98" w:rsidR="00BE11E3" w:rsidRPr="003C4EC3" w:rsidRDefault="00BE11E3" w:rsidP="00BE11E3">
            <w:pPr>
              <w:jc w:val="both"/>
              <w:rPr>
                <w:rFonts w:ascii="Trebuchet MS" w:hAnsi="Trebuchet MS" w:cs="Mangal"/>
                <w:i/>
                <w:iCs/>
                <w:color w:val="auto"/>
              </w:rPr>
            </w:pPr>
            <w:r w:rsidRPr="003C4EC3">
              <w:rPr>
                <w:rFonts w:ascii="Trebuchet MS" w:hAnsi="Trebuchet MS" w:cs="Mangal"/>
                <w:i/>
                <w:iCs/>
                <w:color w:val="auto"/>
              </w:rPr>
              <w:t>Pentru abordarea metodologică propusă se vor analiza următoarele elemente: modul de aplicare, zona în care se aplică, grupul țintă aferent, tipul de intervenție și perioada în care se aplică și dacă legătura dintre temele și întrebările de evaluare este evidențiat</w:t>
            </w:r>
            <w:bookmarkEnd w:id="11"/>
            <w:r w:rsidRPr="003C4EC3">
              <w:rPr>
                <w:rFonts w:ascii="Trebuchet MS" w:hAnsi="Trebuchet MS" w:cs="Mangal"/>
                <w:i/>
                <w:iCs/>
                <w:color w:val="auto"/>
              </w:rPr>
              <w:t xml:space="preserve">ă. </w:t>
            </w:r>
          </w:p>
          <w:p w14:paraId="59A0C38F" w14:textId="77777777" w:rsidR="00BE11E3" w:rsidRPr="003C4EC3" w:rsidRDefault="00BE11E3" w:rsidP="00BE11E3">
            <w:pPr>
              <w:jc w:val="both"/>
              <w:rPr>
                <w:rFonts w:ascii="Trebuchet MS" w:hAnsi="Trebuchet MS" w:cs="Mangal"/>
                <w:color w:val="auto"/>
              </w:rPr>
            </w:pPr>
            <w:r w:rsidRPr="003C4EC3">
              <w:rPr>
                <w:rFonts w:ascii="Trebuchet MS" w:hAnsi="Trebuchet MS" w:cs="Mangal"/>
                <w:color w:val="auto"/>
              </w:rPr>
              <w:t xml:space="preserve">Ofertele tehnice vor fi punctate cu calificative, după cum urmează: </w:t>
            </w:r>
          </w:p>
          <w:p w14:paraId="1FE16DFF" w14:textId="1F9F016E" w:rsidR="00BE11E3" w:rsidRPr="003C4EC3" w:rsidRDefault="00BE11E3" w:rsidP="00BE11E3">
            <w:pPr>
              <w:jc w:val="both"/>
              <w:rPr>
                <w:rFonts w:ascii="Trebuchet MS" w:hAnsi="Trebuchet MS" w:cs="Arial"/>
                <w:color w:val="auto"/>
              </w:rPr>
            </w:pPr>
            <w:r w:rsidRPr="003C4EC3">
              <w:rPr>
                <w:rFonts w:ascii="Trebuchet MS" w:hAnsi="Trebuchet MS" w:cs="Arial"/>
                <w:color w:val="auto"/>
              </w:rPr>
              <w:t>-</w:t>
            </w:r>
            <w:r>
              <w:rPr>
                <w:rFonts w:ascii="Trebuchet MS" w:hAnsi="Trebuchet MS" w:cs="Arial"/>
                <w:color w:val="auto"/>
              </w:rPr>
              <w:t>acceptabil</w:t>
            </w:r>
            <w:r w:rsidRPr="003C4EC3">
              <w:rPr>
                <w:rFonts w:ascii="Trebuchet MS" w:hAnsi="Trebuchet MS" w:cs="Arial"/>
                <w:color w:val="auto"/>
              </w:rPr>
              <w:t xml:space="preserve">: abordarea metodologică propusă suplimentar are o relevanță limitată în raport cu obiectivele contractului  - </w:t>
            </w:r>
            <w:r>
              <w:rPr>
                <w:rFonts w:ascii="Trebuchet MS" w:hAnsi="Trebuchet MS" w:cs="Arial"/>
                <w:color w:val="auto"/>
              </w:rPr>
              <w:t>1</w:t>
            </w:r>
            <w:r w:rsidRPr="003C4EC3">
              <w:rPr>
                <w:rFonts w:ascii="Trebuchet MS" w:hAnsi="Trebuchet MS" w:cs="Arial"/>
                <w:color w:val="auto"/>
              </w:rPr>
              <w:t xml:space="preserve"> pct., </w:t>
            </w:r>
          </w:p>
          <w:p w14:paraId="26458703" w14:textId="40BC510F" w:rsidR="00BE11E3" w:rsidRPr="003C4EC3" w:rsidRDefault="00BE11E3" w:rsidP="00BE11E3">
            <w:pPr>
              <w:jc w:val="both"/>
              <w:rPr>
                <w:rFonts w:ascii="Trebuchet MS" w:hAnsi="Trebuchet MS" w:cs="Arial"/>
                <w:color w:val="auto"/>
              </w:rPr>
            </w:pPr>
            <w:r w:rsidRPr="003C4EC3">
              <w:rPr>
                <w:rFonts w:ascii="Trebuchet MS" w:hAnsi="Trebuchet MS" w:cs="Arial"/>
                <w:color w:val="auto"/>
              </w:rPr>
              <w:t xml:space="preserve">- bine: abordarea metodologică propusă suplimentar are relevanță parțială în raport cu obiectivele contractului  - </w:t>
            </w:r>
            <w:r>
              <w:rPr>
                <w:rFonts w:ascii="Trebuchet MS" w:hAnsi="Trebuchet MS" w:cs="Arial"/>
                <w:color w:val="auto"/>
              </w:rPr>
              <w:t>2</w:t>
            </w:r>
            <w:r w:rsidRPr="003C4EC3">
              <w:rPr>
                <w:rFonts w:ascii="Trebuchet MS" w:hAnsi="Trebuchet MS" w:cs="Arial"/>
                <w:color w:val="auto"/>
              </w:rPr>
              <w:t xml:space="preserve"> pct., </w:t>
            </w:r>
          </w:p>
          <w:p w14:paraId="54593A7B" w14:textId="758E5219" w:rsidR="00BE11E3" w:rsidRPr="003C4EC3" w:rsidRDefault="00BE11E3" w:rsidP="00BE11E3">
            <w:pPr>
              <w:jc w:val="both"/>
              <w:rPr>
                <w:rFonts w:ascii="Trebuchet MS" w:hAnsi="Trebuchet MS" w:cs="Arial"/>
                <w:color w:val="auto"/>
              </w:rPr>
            </w:pPr>
            <w:r w:rsidRPr="003C4EC3">
              <w:rPr>
                <w:rFonts w:ascii="Trebuchet MS" w:hAnsi="Trebuchet MS" w:cs="Arial"/>
                <w:color w:val="auto"/>
              </w:rPr>
              <w:t xml:space="preserve">- foarte bine: abordarea metodologică propusă suplimentar are relevanță în raport cu obiectivele contractului  - </w:t>
            </w:r>
            <w:r>
              <w:rPr>
                <w:rFonts w:ascii="Trebuchet MS" w:hAnsi="Trebuchet MS" w:cs="Arial"/>
                <w:color w:val="auto"/>
              </w:rPr>
              <w:t>3</w:t>
            </w:r>
            <w:r w:rsidRPr="003C4EC3">
              <w:rPr>
                <w:rFonts w:ascii="Trebuchet MS" w:hAnsi="Trebuchet MS" w:cs="Arial"/>
                <w:color w:val="auto"/>
              </w:rPr>
              <w:t xml:space="preserve"> pct.</w:t>
            </w:r>
          </w:p>
          <w:p w14:paraId="337467BE" w14:textId="7E2569F4" w:rsidR="00BE11E3" w:rsidRPr="003C4EC3" w:rsidRDefault="00BE11E3" w:rsidP="00BE11E3">
            <w:pPr>
              <w:jc w:val="both"/>
              <w:rPr>
                <w:rFonts w:ascii="Trebuchet MS" w:hAnsi="Trebuchet MS" w:cs="Mangal"/>
                <w:i/>
                <w:iCs/>
                <w:color w:val="auto"/>
              </w:rPr>
            </w:pPr>
          </w:p>
        </w:tc>
        <w:tc>
          <w:tcPr>
            <w:tcW w:w="1417" w:type="dxa"/>
            <w:tcBorders>
              <w:top w:val="single" w:sz="4" w:space="0" w:color="auto"/>
              <w:left w:val="single" w:sz="4" w:space="0" w:color="auto"/>
              <w:bottom w:val="single" w:sz="4" w:space="0" w:color="auto"/>
              <w:right w:val="single" w:sz="4" w:space="0" w:color="auto"/>
            </w:tcBorders>
          </w:tcPr>
          <w:p w14:paraId="13BCA85C" w14:textId="77777777" w:rsidR="00BE11E3" w:rsidRPr="00B04EA2" w:rsidRDefault="00BE11E3" w:rsidP="00BE11E3">
            <w:pPr>
              <w:rPr>
                <w:rFonts w:ascii="Trebuchet MS" w:hAnsi="Trebuchet MS" w:cs="Mangal"/>
                <w:color w:val="auto"/>
                <w:lang w:val="es-ES_tradnl"/>
              </w:rPr>
            </w:pPr>
          </w:p>
        </w:tc>
      </w:tr>
      <w:tr w:rsidR="00BE11E3" w:rsidRPr="00B04EA2" w14:paraId="219DC839" w14:textId="77777777" w:rsidTr="00212B79">
        <w:tc>
          <w:tcPr>
            <w:tcW w:w="83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2411C7" w14:textId="77777777" w:rsidR="00BE11E3" w:rsidRPr="00B04EA2" w:rsidRDefault="00BE11E3" w:rsidP="00BE11E3">
            <w:pPr>
              <w:jc w:val="both"/>
              <w:rPr>
                <w:rFonts w:ascii="Trebuchet MS" w:hAnsi="Trebuchet MS" w:cs="Mangal"/>
                <w:b/>
                <w:bCs/>
                <w:color w:val="auto"/>
              </w:rPr>
            </w:pPr>
            <w:r w:rsidRPr="00B04EA2">
              <w:rPr>
                <w:rFonts w:ascii="Trebuchet MS" w:hAnsi="Trebuchet MS" w:cs="Mangal"/>
                <w:b/>
                <w:bCs/>
                <w:color w:val="auto"/>
              </w:rPr>
              <w:t>3. Strategia privind colectarea și procesarea datelor</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CAAEB9" w14:textId="63412113" w:rsidR="00BE11E3" w:rsidRPr="00B04EA2" w:rsidRDefault="00BE11E3" w:rsidP="00BE11E3">
            <w:pPr>
              <w:rPr>
                <w:rFonts w:ascii="Trebuchet MS" w:hAnsi="Trebuchet MS" w:cs="Mangal"/>
                <w:b/>
                <w:bCs/>
                <w:color w:val="auto"/>
              </w:rPr>
            </w:pPr>
            <w:r>
              <w:rPr>
                <w:rFonts w:ascii="Trebuchet MS" w:hAnsi="Trebuchet MS" w:cs="Mangal"/>
                <w:b/>
                <w:bCs/>
                <w:color w:val="auto"/>
              </w:rPr>
              <w:t>6</w:t>
            </w:r>
            <w:r w:rsidRPr="00B04EA2">
              <w:rPr>
                <w:rFonts w:ascii="Trebuchet MS" w:hAnsi="Trebuchet MS" w:cs="Mangal"/>
                <w:b/>
                <w:bCs/>
                <w:color w:val="auto"/>
              </w:rPr>
              <w:t xml:space="preserve"> pct.</w:t>
            </w:r>
          </w:p>
        </w:tc>
      </w:tr>
      <w:tr w:rsidR="00BE11E3" w:rsidRPr="00B04EA2" w14:paraId="71D70524" w14:textId="77777777" w:rsidTr="00212B79">
        <w:tc>
          <w:tcPr>
            <w:tcW w:w="8330" w:type="dxa"/>
            <w:tcBorders>
              <w:top w:val="single" w:sz="4" w:space="0" w:color="auto"/>
              <w:left w:val="single" w:sz="4" w:space="0" w:color="auto"/>
              <w:bottom w:val="single" w:sz="4" w:space="0" w:color="auto"/>
              <w:right w:val="single" w:sz="4" w:space="0" w:color="auto"/>
            </w:tcBorders>
          </w:tcPr>
          <w:p w14:paraId="63F0169A" w14:textId="2B8CF6CC" w:rsidR="00BE11E3" w:rsidRPr="003C4EC3" w:rsidRDefault="00BE11E3" w:rsidP="00BE11E3">
            <w:pPr>
              <w:jc w:val="both"/>
              <w:rPr>
                <w:rFonts w:ascii="Trebuchet MS" w:hAnsi="Trebuchet MS" w:cs="Mangal"/>
                <w:bCs/>
                <w:i/>
                <w:iCs/>
                <w:color w:val="auto"/>
              </w:rPr>
            </w:pPr>
            <w:r w:rsidRPr="00B04EA2">
              <w:rPr>
                <w:rFonts w:ascii="Trebuchet MS" w:hAnsi="Trebuchet MS" w:cs="Mangal"/>
                <w:bCs/>
                <w:i/>
                <w:iCs/>
                <w:color w:val="auto"/>
              </w:rPr>
              <w:t xml:space="preserve">Oferta tehnică va descrie mijloacele propuse pentru colectarea datelor, precum și instrumentele de procesare a datelor necesare pentru a răspunde întrebărilor de  evaluare. </w:t>
            </w:r>
            <w:bookmarkStart w:id="12" w:name="_Hlk95985373"/>
            <w:r w:rsidRPr="00B04EA2">
              <w:rPr>
                <w:rFonts w:ascii="Trebuchet MS" w:hAnsi="Trebuchet MS" w:cs="Mangal"/>
                <w:bCs/>
                <w:i/>
                <w:iCs/>
                <w:color w:val="auto"/>
              </w:rPr>
              <w:t>Descrierea mijloacelor și instrumentelor propuse trebuie să fie cât mai precisă posibil, astfel încât să explice rațiunea din spatele alegerilor făcute de ofertant.</w:t>
            </w:r>
            <w:bookmarkEnd w:id="12"/>
          </w:p>
        </w:tc>
        <w:tc>
          <w:tcPr>
            <w:tcW w:w="1417" w:type="dxa"/>
            <w:tcBorders>
              <w:top w:val="single" w:sz="4" w:space="0" w:color="auto"/>
              <w:left w:val="single" w:sz="4" w:space="0" w:color="auto"/>
              <w:bottom w:val="single" w:sz="4" w:space="0" w:color="auto"/>
              <w:right w:val="single" w:sz="4" w:space="0" w:color="auto"/>
            </w:tcBorders>
          </w:tcPr>
          <w:p w14:paraId="0CA00470" w14:textId="77777777" w:rsidR="00BE11E3" w:rsidRPr="00B04EA2" w:rsidRDefault="00BE11E3" w:rsidP="00BE11E3">
            <w:pPr>
              <w:rPr>
                <w:rFonts w:ascii="Trebuchet MS" w:hAnsi="Trebuchet MS" w:cs="Mangal"/>
                <w:b/>
                <w:bCs/>
                <w:color w:val="auto"/>
              </w:rPr>
            </w:pPr>
          </w:p>
        </w:tc>
      </w:tr>
      <w:tr w:rsidR="00BE11E3" w:rsidRPr="00B04EA2" w14:paraId="2F8041FA" w14:textId="77777777" w:rsidTr="00212B79">
        <w:tc>
          <w:tcPr>
            <w:tcW w:w="8330" w:type="dxa"/>
            <w:tcBorders>
              <w:top w:val="single" w:sz="4" w:space="0" w:color="auto"/>
              <w:left w:val="single" w:sz="4" w:space="0" w:color="auto"/>
              <w:bottom w:val="single" w:sz="4" w:space="0" w:color="auto"/>
              <w:right w:val="single" w:sz="4" w:space="0" w:color="auto"/>
            </w:tcBorders>
          </w:tcPr>
          <w:p w14:paraId="24402AA4" w14:textId="232EBE08" w:rsidR="00BE11E3" w:rsidRPr="00FF4BDA" w:rsidRDefault="00BE11E3" w:rsidP="00BE11E3">
            <w:pPr>
              <w:jc w:val="both"/>
              <w:rPr>
                <w:rFonts w:ascii="Trebuchet MS" w:hAnsi="Trebuchet MS" w:cs="Mangal"/>
                <w:b/>
                <w:i/>
                <w:iCs/>
                <w:color w:val="auto"/>
              </w:rPr>
            </w:pPr>
            <w:proofErr w:type="spellStart"/>
            <w:r w:rsidRPr="00FF4BDA">
              <w:rPr>
                <w:rFonts w:ascii="Trebuchet MS" w:hAnsi="Trebuchet MS" w:cs="Mangal"/>
                <w:b/>
                <w:i/>
                <w:iCs/>
                <w:color w:val="auto"/>
              </w:rPr>
              <w:t>Subfactorul</w:t>
            </w:r>
            <w:proofErr w:type="spellEnd"/>
            <w:r w:rsidRPr="00FF4BDA">
              <w:rPr>
                <w:rFonts w:ascii="Trebuchet MS" w:hAnsi="Trebuchet MS" w:cs="Mangal"/>
                <w:b/>
                <w:i/>
                <w:iCs/>
                <w:color w:val="auto"/>
              </w:rPr>
              <w:t xml:space="preserve"> 3.1 Tipuri de date și modalități de colectare a acestora</w:t>
            </w:r>
          </w:p>
        </w:tc>
        <w:tc>
          <w:tcPr>
            <w:tcW w:w="1417" w:type="dxa"/>
            <w:tcBorders>
              <w:top w:val="single" w:sz="4" w:space="0" w:color="auto"/>
              <w:left w:val="single" w:sz="4" w:space="0" w:color="auto"/>
              <w:bottom w:val="single" w:sz="4" w:space="0" w:color="auto"/>
              <w:right w:val="single" w:sz="4" w:space="0" w:color="auto"/>
            </w:tcBorders>
          </w:tcPr>
          <w:p w14:paraId="4CB0A394" w14:textId="549EB19D" w:rsidR="00BE11E3" w:rsidRPr="00B04EA2" w:rsidRDefault="00BE11E3" w:rsidP="00BE11E3">
            <w:pPr>
              <w:rPr>
                <w:rFonts w:ascii="Trebuchet MS" w:hAnsi="Trebuchet MS" w:cs="Mangal"/>
                <w:b/>
                <w:bCs/>
                <w:color w:val="auto"/>
              </w:rPr>
            </w:pPr>
            <w:r>
              <w:rPr>
                <w:rFonts w:ascii="Trebuchet MS" w:hAnsi="Trebuchet MS" w:cs="Mangal"/>
                <w:b/>
                <w:bCs/>
                <w:color w:val="auto"/>
              </w:rPr>
              <w:t>3 pct.</w:t>
            </w:r>
          </w:p>
        </w:tc>
      </w:tr>
      <w:tr w:rsidR="00BE11E3" w:rsidRPr="00B04EA2" w14:paraId="6BCD7ED7" w14:textId="77777777" w:rsidTr="00212B79">
        <w:tc>
          <w:tcPr>
            <w:tcW w:w="8330" w:type="dxa"/>
            <w:tcBorders>
              <w:top w:val="single" w:sz="4" w:space="0" w:color="auto"/>
              <w:left w:val="single" w:sz="4" w:space="0" w:color="auto"/>
              <w:bottom w:val="single" w:sz="4" w:space="0" w:color="auto"/>
              <w:right w:val="single" w:sz="4" w:space="0" w:color="auto"/>
            </w:tcBorders>
          </w:tcPr>
          <w:p w14:paraId="55B4E5EE" w14:textId="77777777" w:rsidR="00BE11E3" w:rsidRDefault="00BE11E3" w:rsidP="00BE11E3">
            <w:pPr>
              <w:jc w:val="both"/>
              <w:rPr>
                <w:rFonts w:ascii="Trebuchet MS" w:hAnsi="Trebuchet MS" w:cs="Mangal"/>
                <w:bCs/>
                <w:i/>
                <w:iCs/>
                <w:color w:val="auto"/>
              </w:rPr>
            </w:pPr>
            <w:r w:rsidRPr="00B04EA2">
              <w:rPr>
                <w:rFonts w:ascii="Trebuchet MS" w:hAnsi="Trebuchet MS" w:cs="Mangal"/>
                <w:bCs/>
                <w:i/>
                <w:iCs/>
                <w:color w:val="auto"/>
              </w:rPr>
              <w:lastRenderedPageBreak/>
              <w:t xml:space="preserve">Acest </w:t>
            </w:r>
            <w:r>
              <w:rPr>
                <w:rFonts w:ascii="Trebuchet MS" w:hAnsi="Trebuchet MS" w:cs="Mangal"/>
                <w:bCs/>
                <w:i/>
                <w:iCs/>
                <w:color w:val="auto"/>
              </w:rPr>
              <w:t>sub</w:t>
            </w:r>
            <w:r w:rsidRPr="00B04EA2">
              <w:rPr>
                <w:rFonts w:ascii="Trebuchet MS" w:hAnsi="Trebuchet MS" w:cs="Mangal"/>
                <w:bCs/>
                <w:i/>
                <w:iCs/>
                <w:color w:val="auto"/>
              </w:rPr>
              <w:t xml:space="preserve">criteriu va evalua calitatea și caracterul comprehensiv al surselor de date, analizând următoarele elemente ale strategiei de colectare și procesare: definirea corectă a </w:t>
            </w:r>
            <w:r>
              <w:rPr>
                <w:rFonts w:ascii="Trebuchet MS" w:hAnsi="Trebuchet MS" w:cs="Mangal"/>
                <w:bCs/>
                <w:i/>
                <w:iCs/>
                <w:color w:val="auto"/>
              </w:rPr>
              <w:t xml:space="preserve">tipurilor de date necesare și a surselor acestora, definirea corectă a </w:t>
            </w:r>
            <w:r w:rsidRPr="00B04EA2">
              <w:rPr>
                <w:rFonts w:ascii="Trebuchet MS" w:hAnsi="Trebuchet MS" w:cs="Mangal"/>
                <w:bCs/>
                <w:i/>
                <w:iCs/>
                <w:color w:val="auto"/>
              </w:rPr>
              <w:t xml:space="preserve">populației pentru aplicarea sondajelor/ interviurilor/ focus grupurilor, detalierea metodei  de constituire a  eșantioanelor reprezentative, metodele de stimulare a participării la sondaje/ interviuri/ focus grup, modul de realizare a sondajelor/interviurilor/ focus grupurilor/ panelului de experți, propunerea altor mijloace și instrumente de colectare datelor.  </w:t>
            </w:r>
          </w:p>
          <w:p w14:paraId="7CA4F3A4" w14:textId="0AED8931" w:rsidR="00BE11E3" w:rsidRPr="001713F4" w:rsidRDefault="00BE11E3" w:rsidP="00BE11E3">
            <w:pPr>
              <w:jc w:val="both"/>
              <w:rPr>
                <w:rFonts w:ascii="Trebuchet MS" w:hAnsi="Trebuchet MS" w:cs="Mangal"/>
                <w:bCs/>
                <w:color w:val="auto"/>
              </w:rPr>
            </w:pPr>
            <w:r w:rsidRPr="00B04EA2">
              <w:rPr>
                <w:rFonts w:ascii="Trebuchet MS" w:hAnsi="Trebuchet MS" w:cs="Mangal"/>
                <w:bCs/>
                <w:color w:val="auto"/>
              </w:rPr>
              <w:t xml:space="preserve">Ofertele tehnice vor fi punctate cu </w:t>
            </w:r>
            <w:r w:rsidRPr="001713F4">
              <w:rPr>
                <w:rFonts w:ascii="Trebuchet MS" w:hAnsi="Trebuchet MS" w:cs="Mangal"/>
                <w:bCs/>
                <w:color w:val="auto"/>
              </w:rPr>
              <w:t xml:space="preserve">calificative, după cum urmează: </w:t>
            </w:r>
          </w:p>
          <w:p w14:paraId="5F23CBA5" w14:textId="07CE2653" w:rsidR="00BE11E3" w:rsidRPr="001713F4" w:rsidRDefault="00BE11E3" w:rsidP="00BE11E3">
            <w:pPr>
              <w:jc w:val="both"/>
              <w:rPr>
                <w:rFonts w:ascii="Trebuchet MS" w:hAnsi="Trebuchet MS" w:cs="Arial"/>
                <w:iCs/>
                <w:color w:val="auto"/>
              </w:rPr>
            </w:pPr>
            <w:r w:rsidRPr="001713F4">
              <w:rPr>
                <w:rFonts w:ascii="Trebuchet MS" w:hAnsi="Trebuchet MS" w:cs="Arial"/>
                <w:iCs/>
                <w:color w:val="auto"/>
              </w:rPr>
              <w:t>-</w:t>
            </w:r>
            <w:r>
              <w:rPr>
                <w:rFonts w:ascii="Trebuchet MS" w:hAnsi="Trebuchet MS" w:cs="Arial"/>
                <w:iCs/>
                <w:color w:val="auto"/>
              </w:rPr>
              <w:t>acceptabil</w:t>
            </w:r>
            <w:r w:rsidRPr="001713F4">
              <w:rPr>
                <w:rFonts w:ascii="Trebuchet MS" w:hAnsi="Trebuchet MS" w:cs="Arial"/>
                <w:iCs/>
                <w:color w:val="auto"/>
              </w:rPr>
              <w:t xml:space="preserve">: modul de definire a tipurilor de date și a modalităților de colectare conduce în mică măsură la rezultate de calitate - </w:t>
            </w:r>
            <w:r>
              <w:rPr>
                <w:rFonts w:ascii="Trebuchet MS" w:hAnsi="Trebuchet MS" w:cs="Arial"/>
                <w:iCs/>
                <w:color w:val="auto"/>
              </w:rPr>
              <w:t>1</w:t>
            </w:r>
            <w:r w:rsidRPr="001713F4">
              <w:rPr>
                <w:rFonts w:ascii="Trebuchet MS" w:hAnsi="Trebuchet MS" w:cs="Arial"/>
                <w:iCs/>
                <w:color w:val="auto"/>
              </w:rPr>
              <w:t xml:space="preserve"> pct., </w:t>
            </w:r>
          </w:p>
          <w:p w14:paraId="7B485686" w14:textId="0AA0EF62" w:rsidR="00BE11E3" w:rsidRPr="001713F4" w:rsidRDefault="00BE11E3" w:rsidP="00BE11E3">
            <w:pPr>
              <w:jc w:val="both"/>
              <w:rPr>
                <w:rFonts w:ascii="Trebuchet MS" w:hAnsi="Trebuchet MS" w:cs="Arial"/>
                <w:iCs/>
                <w:color w:val="auto"/>
              </w:rPr>
            </w:pPr>
            <w:r w:rsidRPr="001713F4">
              <w:rPr>
                <w:rFonts w:ascii="Trebuchet MS" w:hAnsi="Trebuchet MS" w:cs="Arial"/>
                <w:iCs/>
                <w:color w:val="auto"/>
              </w:rPr>
              <w:t xml:space="preserve">- bine: modul de definire a tipurilor de date și a modalităților de colectare conduce parțial la rezultate de calitate - </w:t>
            </w:r>
            <w:r>
              <w:rPr>
                <w:rFonts w:ascii="Trebuchet MS" w:hAnsi="Trebuchet MS" w:cs="Arial"/>
                <w:iCs/>
                <w:color w:val="auto"/>
              </w:rPr>
              <w:t>2</w:t>
            </w:r>
            <w:r w:rsidRPr="001713F4">
              <w:rPr>
                <w:rFonts w:ascii="Trebuchet MS" w:hAnsi="Trebuchet MS" w:cs="Arial"/>
                <w:iCs/>
                <w:color w:val="auto"/>
              </w:rPr>
              <w:t xml:space="preserve"> pct., </w:t>
            </w:r>
          </w:p>
          <w:p w14:paraId="5A5D282D" w14:textId="5B0C430A" w:rsidR="00BE11E3" w:rsidRPr="00B04EA2" w:rsidRDefault="00BE11E3" w:rsidP="00BE11E3">
            <w:pPr>
              <w:jc w:val="both"/>
              <w:rPr>
                <w:rFonts w:ascii="Trebuchet MS" w:hAnsi="Trebuchet MS" w:cs="Mangal"/>
                <w:bCs/>
                <w:i/>
                <w:iCs/>
                <w:color w:val="auto"/>
              </w:rPr>
            </w:pPr>
            <w:r w:rsidRPr="001713F4">
              <w:rPr>
                <w:rFonts w:ascii="Trebuchet MS" w:hAnsi="Trebuchet MS" w:cs="Arial"/>
                <w:iCs/>
                <w:color w:val="auto"/>
              </w:rPr>
              <w:t xml:space="preserve">- foarte bine: modul de definire a tipurilor de date și a modalităților de colectare conduce la rezultate de calitate - </w:t>
            </w:r>
            <w:r>
              <w:rPr>
                <w:rFonts w:ascii="Trebuchet MS" w:hAnsi="Trebuchet MS" w:cs="Arial"/>
                <w:iCs/>
                <w:color w:val="auto"/>
              </w:rPr>
              <w:t>3</w:t>
            </w:r>
            <w:r w:rsidRPr="001713F4">
              <w:rPr>
                <w:rFonts w:ascii="Trebuchet MS" w:hAnsi="Trebuchet MS" w:cs="Arial"/>
                <w:iCs/>
                <w:color w:val="auto"/>
              </w:rPr>
              <w:t xml:space="preserve"> pct</w:t>
            </w:r>
            <w:r w:rsidRPr="00B04EA2">
              <w:rPr>
                <w:rFonts w:ascii="Trebuchet MS" w:hAnsi="Trebuchet MS" w:cs="Arial"/>
                <w:iCs/>
                <w:color w:val="auto"/>
              </w:rPr>
              <w:t>.</w:t>
            </w:r>
          </w:p>
        </w:tc>
        <w:tc>
          <w:tcPr>
            <w:tcW w:w="1417" w:type="dxa"/>
            <w:tcBorders>
              <w:top w:val="single" w:sz="4" w:space="0" w:color="auto"/>
              <w:left w:val="single" w:sz="4" w:space="0" w:color="auto"/>
              <w:bottom w:val="single" w:sz="4" w:space="0" w:color="auto"/>
              <w:right w:val="single" w:sz="4" w:space="0" w:color="auto"/>
            </w:tcBorders>
          </w:tcPr>
          <w:p w14:paraId="42DB22A9" w14:textId="77777777" w:rsidR="00BE11E3" w:rsidRPr="00B04EA2" w:rsidRDefault="00BE11E3" w:rsidP="00BE11E3">
            <w:pPr>
              <w:rPr>
                <w:rFonts w:ascii="Trebuchet MS" w:hAnsi="Trebuchet MS" w:cs="Mangal"/>
                <w:b/>
                <w:bCs/>
                <w:color w:val="auto"/>
              </w:rPr>
            </w:pPr>
          </w:p>
        </w:tc>
      </w:tr>
      <w:tr w:rsidR="00BE11E3" w:rsidRPr="00B04EA2" w14:paraId="1A959270" w14:textId="77777777" w:rsidTr="00212B79">
        <w:tc>
          <w:tcPr>
            <w:tcW w:w="8330" w:type="dxa"/>
            <w:tcBorders>
              <w:top w:val="single" w:sz="4" w:space="0" w:color="auto"/>
              <w:left w:val="single" w:sz="4" w:space="0" w:color="auto"/>
              <w:bottom w:val="single" w:sz="4" w:space="0" w:color="auto"/>
              <w:right w:val="single" w:sz="4" w:space="0" w:color="auto"/>
            </w:tcBorders>
          </w:tcPr>
          <w:p w14:paraId="57EE68CD" w14:textId="39BCAB65" w:rsidR="00BE11E3" w:rsidRPr="00FF4BDA" w:rsidRDefault="00BE11E3" w:rsidP="00BE11E3">
            <w:pPr>
              <w:jc w:val="both"/>
              <w:rPr>
                <w:rFonts w:ascii="Trebuchet MS" w:hAnsi="Trebuchet MS" w:cs="Mangal"/>
                <w:b/>
                <w:i/>
                <w:iCs/>
                <w:color w:val="auto"/>
              </w:rPr>
            </w:pPr>
            <w:proofErr w:type="spellStart"/>
            <w:r w:rsidRPr="00FF4BDA">
              <w:rPr>
                <w:rFonts w:ascii="Trebuchet MS" w:hAnsi="Trebuchet MS" w:cs="Mangal"/>
                <w:b/>
                <w:i/>
                <w:iCs/>
                <w:color w:val="auto"/>
              </w:rPr>
              <w:t>Sub</w:t>
            </w:r>
            <w:r>
              <w:rPr>
                <w:rFonts w:ascii="Trebuchet MS" w:hAnsi="Trebuchet MS" w:cs="Mangal"/>
                <w:b/>
                <w:i/>
                <w:iCs/>
                <w:color w:val="auto"/>
              </w:rPr>
              <w:t>factorul</w:t>
            </w:r>
            <w:proofErr w:type="spellEnd"/>
            <w:r w:rsidRPr="00FF4BDA">
              <w:rPr>
                <w:rFonts w:ascii="Trebuchet MS" w:hAnsi="Trebuchet MS" w:cs="Mangal"/>
                <w:b/>
                <w:i/>
                <w:iCs/>
                <w:color w:val="auto"/>
              </w:rPr>
              <w:t xml:space="preserve"> 3.2 Metode de procesare a datelor </w:t>
            </w:r>
          </w:p>
        </w:tc>
        <w:tc>
          <w:tcPr>
            <w:tcW w:w="1417" w:type="dxa"/>
            <w:tcBorders>
              <w:top w:val="single" w:sz="4" w:space="0" w:color="auto"/>
              <w:left w:val="single" w:sz="4" w:space="0" w:color="auto"/>
              <w:bottom w:val="single" w:sz="4" w:space="0" w:color="auto"/>
              <w:right w:val="single" w:sz="4" w:space="0" w:color="auto"/>
            </w:tcBorders>
          </w:tcPr>
          <w:p w14:paraId="70377522" w14:textId="0074B891" w:rsidR="00BE11E3" w:rsidRPr="00B04EA2" w:rsidRDefault="00BE11E3" w:rsidP="00BE11E3">
            <w:pPr>
              <w:rPr>
                <w:rFonts w:ascii="Trebuchet MS" w:hAnsi="Trebuchet MS" w:cs="Mangal"/>
                <w:b/>
                <w:bCs/>
                <w:color w:val="auto"/>
              </w:rPr>
            </w:pPr>
            <w:r>
              <w:rPr>
                <w:rFonts w:ascii="Trebuchet MS" w:hAnsi="Trebuchet MS" w:cs="Mangal"/>
                <w:b/>
                <w:bCs/>
                <w:color w:val="auto"/>
              </w:rPr>
              <w:t>3 pct.</w:t>
            </w:r>
          </w:p>
        </w:tc>
      </w:tr>
      <w:tr w:rsidR="00BE11E3" w:rsidRPr="00B04EA2" w14:paraId="2766612A" w14:textId="77777777" w:rsidTr="00212B79">
        <w:tc>
          <w:tcPr>
            <w:tcW w:w="8330" w:type="dxa"/>
            <w:tcBorders>
              <w:top w:val="single" w:sz="4" w:space="0" w:color="auto"/>
              <w:left w:val="single" w:sz="4" w:space="0" w:color="auto"/>
              <w:bottom w:val="single" w:sz="4" w:space="0" w:color="auto"/>
              <w:right w:val="single" w:sz="4" w:space="0" w:color="auto"/>
            </w:tcBorders>
          </w:tcPr>
          <w:p w14:paraId="1FA63997" w14:textId="3DB08EC2" w:rsidR="00BE11E3" w:rsidRPr="008942B7" w:rsidRDefault="00BE11E3" w:rsidP="00BE11E3">
            <w:pPr>
              <w:jc w:val="both"/>
              <w:rPr>
                <w:rFonts w:ascii="Trebuchet MS" w:hAnsi="Trebuchet MS" w:cs="Mangal"/>
                <w:bCs/>
                <w:i/>
                <w:iCs/>
                <w:color w:val="auto"/>
              </w:rPr>
            </w:pPr>
            <w:r w:rsidRPr="008942B7">
              <w:rPr>
                <w:rFonts w:ascii="Trebuchet MS" w:hAnsi="Trebuchet MS" w:cs="Mangal"/>
                <w:bCs/>
                <w:i/>
                <w:iCs/>
                <w:color w:val="auto"/>
              </w:rPr>
              <w:t>Acest subcriteriu va analiza tipurile de instrumente și modalitățile de analiză a datelor calitative și cantitative, urmărind asigurarea caracterului sistematic al analizelor, utilizarea de tehnici statistice sau alte tehnici adecvate, modul de combinare a analizelor cantitative și a celor calitative, precum și modul de validare al concluziilor.</w:t>
            </w:r>
          </w:p>
          <w:p w14:paraId="3BB3E270" w14:textId="488B3612" w:rsidR="00BE11E3" w:rsidRPr="001713F4" w:rsidRDefault="00BE11E3" w:rsidP="00BE11E3">
            <w:pPr>
              <w:jc w:val="both"/>
              <w:rPr>
                <w:rFonts w:ascii="Trebuchet MS" w:hAnsi="Trebuchet MS" w:cs="Mangal"/>
                <w:bCs/>
                <w:color w:val="auto"/>
              </w:rPr>
            </w:pPr>
            <w:r w:rsidRPr="00B04EA2">
              <w:rPr>
                <w:rFonts w:ascii="Trebuchet MS" w:hAnsi="Trebuchet MS" w:cs="Mangal"/>
                <w:bCs/>
                <w:color w:val="auto"/>
              </w:rPr>
              <w:t xml:space="preserve">Ofertele tehnice </w:t>
            </w:r>
            <w:r w:rsidRPr="001713F4">
              <w:rPr>
                <w:rFonts w:ascii="Trebuchet MS" w:hAnsi="Trebuchet MS" w:cs="Mangal"/>
                <w:bCs/>
                <w:color w:val="auto"/>
              </w:rPr>
              <w:t xml:space="preserve">vor fi punctate cu calificative, după cum urmează: </w:t>
            </w:r>
          </w:p>
          <w:p w14:paraId="7F02C3A4" w14:textId="64B81D12" w:rsidR="00BE11E3" w:rsidRPr="001713F4" w:rsidRDefault="00BE11E3" w:rsidP="00BE11E3">
            <w:pPr>
              <w:jc w:val="both"/>
              <w:rPr>
                <w:rFonts w:ascii="Trebuchet MS" w:hAnsi="Trebuchet MS" w:cs="Arial"/>
                <w:iCs/>
                <w:color w:val="auto"/>
              </w:rPr>
            </w:pPr>
            <w:r w:rsidRPr="001713F4">
              <w:rPr>
                <w:rFonts w:ascii="Trebuchet MS" w:hAnsi="Trebuchet MS" w:cs="Arial"/>
                <w:iCs/>
                <w:color w:val="auto"/>
              </w:rPr>
              <w:t>-</w:t>
            </w:r>
            <w:r>
              <w:rPr>
                <w:rFonts w:ascii="Trebuchet MS" w:hAnsi="Trebuchet MS" w:cs="Arial"/>
                <w:iCs/>
                <w:color w:val="auto"/>
              </w:rPr>
              <w:t>acceptabil</w:t>
            </w:r>
            <w:r w:rsidRPr="001713F4">
              <w:rPr>
                <w:rFonts w:ascii="Trebuchet MS" w:hAnsi="Trebuchet MS" w:cs="Arial"/>
                <w:iCs/>
                <w:color w:val="auto"/>
              </w:rPr>
              <w:t xml:space="preserve">: instrumentele și modalitățile de analiză a datelor conduc în mică măsură la rezultate de calitate - </w:t>
            </w:r>
            <w:r>
              <w:rPr>
                <w:rFonts w:ascii="Trebuchet MS" w:hAnsi="Trebuchet MS" w:cs="Arial"/>
                <w:iCs/>
                <w:color w:val="auto"/>
              </w:rPr>
              <w:t>1</w:t>
            </w:r>
            <w:r w:rsidRPr="001713F4">
              <w:rPr>
                <w:rFonts w:ascii="Trebuchet MS" w:hAnsi="Trebuchet MS" w:cs="Arial"/>
                <w:iCs/>
                <w:color w:val="auto"/>
              </w:rPr>
              <w:t xml:space="preserve"> pct., </w:t>
            </w:r>
          </w:p>
          <w:p w14:paraId="28186C6E" w14:textId="0640175E" w:rsidR="00BE11E3" w:rsidRPr="001713F4" w:rsidRDefault="00BE11E3" w:rsidP="00BE11E3">
            <w:pPr>
              <w:jc w:val="both"/>
              <w:rPr>
                <w:rFonts w:ascii="Trebuchet MS" w:hAnsi="Trebuchet MS" w:cs="Arial"/>
                <w:iCs/>
                <w:color w:val="auto"/>
              </w:rPr>
            </w:pPr>
            <w:r w:rsidRPr="001713F4">
              <w:rPr>
                <w:rFonts w:ascii="Trebuchet MS" w:hAnsi="Trebuchet MS" w:cs="Arial"/>
                <w:iCs/>
                <w:color w:val="auto"/>
              </w:rPr>
              <w:t xml:space="preserve">- bine: instrumentele și modalitățile de analiză a datelor conduc parțial la rezultate de calitate - </w:t>
            </w:r>
            <w:r>
              <w:rPr>
                <w:rFonts w:ascii="Trebuchet MS" w:hAnsi="Trebuchet MS" w:cs="Arial"/>
                <w:iCs/>
                <w:color w:val="auto"/>
              </w:rPr>
              <w:t>2</w:t>
            </w:r>
            <w:r w:rsidRPr="001713F4">
              <w:rPr>
                <w:rFonts w:ascii="Trebuchet MS" w:hAnsi="Trebuchet MS" w:cs="Arial"/>
                <w:iCs/>
                <w:color w:val="auto"/>
              </w:rPr>
              <w:t xml:space="preserve"> pct., </w:t>
            </w:r>
          </w:p>
          <w:p w14:paraId="66C2A5C0" w14:textId="63CD2872" w:rsidR="00BE11E3" w:rsidRPr="00B04EA2" w:rsidRDefault="00BE11E3" w:rsidP="00BE11E3">
            <w:pPr>
              <w:jc w:val="both"/>
              <w:rPr>
                <w:rFonts w:ascii="Trebuchet MS" w:hAnsi="Trebuchet MS" w:cs="Mangal"/>
                <w:bCs/>
                <w:i/>
                <w:iCs/>
                <w:color w:val="auto"/>
              </w:rPr>
            </w:pPr>
            <w:r w:rsidRPr="001713F4">
              <w:rPr>
                <w:rFonts w:ascii="Trebuchet MS" w:hAnsi="Trebuchet MS" w:cs="Arial"/>
                <w:iCs/>
                <w:color w:val="auto"/>
              </w:rPr>
              <w:t xml:space="preserve">- foarte bine: instrumentele și modalitățile de analiză a datelor conduc la rezultate de calitate - </w:t>
            </w:r>
            <w:r>
              <w:rPr>
                <w:rFonts w:ascii="Trebuchet MS" w:hAnsi="Trebuchet MS" w:cs="Arial"/>
                <w:iCs/>
                <w:color w:val="auto"/>
              </w:rPr>
              <w:t>3</w:t>
            </w:r>
            <w:r w:rsidRPr="001713F4">
              <w:rPr>
                <w:rFonts w:ascii="Trebuchet MS" w:hAnsi="Trebuchet MS" w:cs="Arial"/>
                <w:iCs/>
                <w:color w:val="auto"/>
              </w:rPr>
              <w:t xml:space="preserve"> pct.</w:t>
            </w:r>
          </w:p>
        </w:tc>
        <w:tc>
          <w:tcPr>
            <w:tcW w:w="1417" w:type="dxa"/>
            <w:tcBorders>
              <w:top w:val="single" w:sz="4" w:space="0" w:color="auto"/>
              <w:left w:val="single" w:sz="4" w:space="0" w:color="auto"/>
              <w:bottom w:val="single" w:sz="4" w:space="0" w:color="auto"/>
              <w:right w:val="single" w:sz="4" w:space="0" w:color="auto"/>
            </w:tcBorders>
          </w:tcPr>
          <w:p w14:paraId="545DA3EB" w14:textId="77777777" w:rsidR="00BE11E3" w:rsidRPr="00B04EA2" w:rsidRDefault="00BE11E3" w:rsidP="00BE11E3">
            <w:pPr>
              <w:rPr>
                <w:rFonts w:ascii="Trebuchet MS" w:hAnsi="Trebuchet MS" w:cs="Mangal"/>
                <w:b/>
                <w:bCs/>
                <w:color w:val="auto"/>
              </w:rPr>
            </w:pPr>
          </w:p>
        </w:tc>
      </w:tr>
      <w:tr w:rsidR="00BE11E3" w:rsidRPr="00B04EA2" w14:paraId="011C34F1"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ED28B7" w14:textId="666EE5D1" w:rsidR="00BE11E3" w:rsidRPr="00B04EA2" w:rsidRDefault="00BE11E3" w:rsidP="00BE11E3">
            <w:pPr>
              <w:jc w:val="both"/>
              <w:rPr>
                <w:rFonts w:ascii="Trebuchet MS" w:hAnsi="Trebuchet MS" w:cs="Mangal"/>
                <w:b/>
                <w:bCs/>
                <w:color w:val="auto"/>
              </w:rPr>
            </w:pPr>
            <w:r w:rsidRPr="00B04EA2">
              <w:rPr>
                <w:rFonts w:ascii="Trebuchet MS" w:hAnsi="Trebuchet MS" w:cs="Mangal"/>
                <w:b/>
                <w:bCs/>
                <w:color w:val="auto"/>
              </w:rPr>
              <w:t xml:space="preserve">4. </w:t>
            </w:r>
            <w:r>
              <w:rPr>
                <w:rFonts w:ascii="Trebuchet MS" w:hAnsi="Trebuchet MS" w:cs="Mangal"/>
                <w:b/>
                <w:bCs/>
                <w:color w:val="auto"/>
              </w:rPr>
              <w:t>Managementul</w:t>
            </w:r>
            <w:r w:rsidRPr="00B04EA2">
              <w:rPr>
                <w:rFonts w:ascii="Trebuchet MS" w:hAnsi="Trebuchet MS" w:cs="Mangal"/>
                <w:b/>
                <w:bCs/>
                <w:color w:val="auto"/>
              </w:rPr>
              <w:t xml:space="preserve"> </w:t>
            </w:r>
            <w:r>
              <w:rPr>
                <w:rFonts w:ascii="Trebuchet MS" w:hAnsi="Trebuchet MS" w:cs="Mangal"/>
                <w:b/>
                <w:bCs/>
                <w:color w:val="auto"/>
              </w:rPr>
              <w:t xml:space="preserve">contractului, organizarea </w:t>
            </w:r>
            <w:r w:rsidRPr="00B04EA2">
              <w:rPr>
                <w:rFonts w:ascii="Trebuchet MS" w:hAnsi="Trebuchet MS" w:cs="Mangal"/>
                <w:b/>
                <w:bCs/>
                <w:color w:val="auto"/>
              </w:rPr>
              <w:t>activităților</w:t>
            </w:r>
            <w:r>
              <w:rPr>
                <w:rFonts w:ascii="Trebuchet MS" w:hAnsi="Trebuchet MS" w:cs="Mangal"/>
                <w:b/>
                <w:bCs/>
                <w:color w:val="auto"/>
              </w:rPr>
              <w:t xml:space="preserve"> și utilizarea resurselor</w:t>
            </w:r>
            <w:r w:rsidRPr="00B04EA2">
              <w:rPr>
                <w:rFonts w:ascii="Trebuchet MS" w:hAnsi="Trebuchet MS" w:cs="Mangal"/>
                <w:b/>
                <w:bCs/>
                <w:color w:val="auto"/>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3FF164" w14:textId="68E25150" w:rsidR="00BE11E3" w:rsidRPr="00B04EA2" w:rsidRDefault="00BE11E3" w:rsidP="00BE11E3">
            <w:pPr>
              <w:rPr>
                <w:rFonts w:ascii="Trebuchet MS" w:hAnsi="Trebuchet MS" w:cs="Mangal"/>
                <w:b/>
                <w:bCs/>
                <w:color w:val="auto"/>
              </w:rPr>
            </w:pPr>
            <w:r>
              <w:rPr>
                <w:rFonts w:ascii="Trebuchet MS" w:hAnsi="Trebuchet MS" w:cs="Mangal"/>
                <w:b/>
                <w:bCs/>
                <w:color w:val="auto"/>
              </w:rPr>
              <w:t>12</w:t>
            </w:r>
            <w:r w:rsidRPr="00B04EA2">
              <w:rPr>
                <w:rFonts w:ascii="Trebuchet MS" w:hAnsi="Trebuchet MS" w:cs="Mangal"/>
                <w:b/>
                <w:bCs/>
                <w:color w:val="auto"/>
              </w:rPr>
              <w:t xml:space="preserve"> pct.</w:t>
            </w:r>
          </w:p>
        </w:tc>
      </w:tr>
      <w:tr w:rsidR="00BE11E3" w:rsidRPr="00B04EA2" w14:paraId="307404B1"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vAlign w:val="center"/>
          </w:tcPr>
          <w:p w14:paraId="21E54520" w14:textId="3E5D8073" w:rsidR="00BE11E3" w:rsidRDefault="00BE11E3" w:rsidP="00BE11E3">
            <w:pPr>
              <w:jc w:val="both"/>
              <w:rPr>
                <w:rFonts w:ascii="Trebuchet MS" w:hAnsi="Trebuchet MS" w:cs="Arial"/>
                <w:i/>
                <w:iCs/>
                <w:color w:val="auto"/>
              </w:rPr>
            </w:pPr>
            <w:r w:rsidRPr="00B04EA2">
              <w:rPr>
                <w:rFonts w:ascii="Trebuchet MS" w:hAnsi="Trebuchet MS" w:cs="Mangal"/>
                <w:i/>
                <w:iCs/>
                <w:color w:val="auto"/>
              </w:rPr>
              <w:t xml:space="preserve">Prin acest criteriu se vor evalua </w:t>
            </w:r>
            <w:r>
              <w:rPr>
                <w:rFonts w:ascii="Trebuchet MS" w:hAnsi="Trebuchet MS" w:cs="Mangal"/>
                <w:i/>
                <w:iCs/>
                <w:color w:val="auto"/>
              </w:rPr>
              <w:t xml:space="preserve">aspectele ce țin de managementul activităților prevăzute în contract și a resurselor implicate. Se va avea în vedere </w:t>
            </w:r>
            <w:r w:rsidRPr="00B04EA2">
              <w:rPr>
                <w:rFonts w:ascii="Trebuchet MS" w:hAnsi="Trebuchet MS" w:cs="Mangal"/>
                <w:i/>
                <w:iCs/>
                <w:color w:val="auto"/>
              </w:rPr>
              <w:t xml:space="preserve">calitatea, claritatea și măsura în care oferta este adecvată în ceea ce privește încadrarea </w:t>
            </w:r>
            <w:r w:rsidRPr="00B04EA2">
              <w:rPr>
                <w:rFonts w:ascii="Trebuchet MS" w:hAnsi="Trebuchet MS" w:cs="Arial"/>
                <w:i/>
                <w:iCs/>
                <w:color w:val="auto"/>
              </w:rPr>
              <w:t>în timp a activităților propuse pentru implementarea contractului, stabilirea unei succesiuni și a unei durate adecvate pentru acestea, identificarea și încadrarea în timp a punctelor de reper, inclusiv descrierea modului în care acestea vor fi reflectate în raportări.</w:t>
            </w:r>
            <w:r>
              <w:rPr>
                <w:rFonts w:ascii="Trebuchet MS" w:hAnsi="Trebuchet MS" w:cs="Arial"/>
                <w:i/>
                <w:iCs/>
                <w:color w:val="auto"/>
              </w:rPr>
              <w:t xml:space="preserve"> Se va ține cont de modul de </w:t>
            </w:r>
            <w:r w:rsidRPr="00B04EA2">
              <w:rPr>
                <w:rFonts w:ascii="Trebuchet MS" w:hAnsi="Trebuchet MS" w:cs="Arial"/>
                <w:i/>
                <w:iCs/>
                <w:color w:val="auto"/>
              </w:rPr>
              <w:t>distribui</w:t>
            </w:r>
            <w:r>
              <w:rPr>
                <w:rFonts w:ascii="Trebuchet MS" w:hAnsi="Trebuchet MS" w:cs="Arial"/>
                <w:i/>
                <w:iCs/>
                <w:color w:val="auto"/>
              </w:rPr>
              <w:t>r</w:t>
            </w:r>
            <w:r w:rsidRPr="00B04EA2">
              <w:rPr>
                <w:rFonts w:ascii="Trebuchet MS" w:hAnsi="Trebuchet MS" w:cs="Arial"/>
                <w:i/>
                <w:iCs/>
                <w:color w:val="auto"/>
              </w:rPr>
              <w:t>e</w:t>
            </w:r>
            <w:r>
              <w:rPr>
                <w:rFonts w:ascii="Trebuchet MS" w:hAnsi="Trebuchet MS" w:cs="Arial"/>
                <w:i/>
                <w:iCs/>
                <w:color w:val="auto"/>
              </w:rPr>
              <w:t xml:space="preserve"> a</w:t>
            </w:r>
            <w:r w:rsidRPr="00B04EA2">
              <w:rPr>
                <w:rFonts w:ascii="Trebuchet MS" w:hAnsi="Trebuchet MS" w:cs="Arial"/>
                <w:i/>
                <w:iCs/>
                <w:color w:val="auto"/>
              </w:rPr>
              <w:t xml:space="preserve"> responsabilitățil</w:t>
            </w:r>
            <w:r>
              <w:rPr>
                <w:rFonts w:ascii="Trebuchet MS" w:hAnsi="Trebuchet MS" w:cs="Arial"/>
                <w:i/>
                <w:iCs/>
                <w:color w:val="auto"/>
              </w:rPr>
              <w:t>or în cadrul echipei de experți</w:t>
            </w:r>
            <w:r w:rsidRPr="00B04EA2">
              <w:rPr>
                <w:rFonts w:ascii="Trebuchet MS" w:hAnsi="Trebuchet MS" w:cs="Arial"/>
                <w:i/>
                <w:iCs/>
                <w:color w:val="auto"/>
              </w:rPr>
              <w:t xml:space="preserve">. De asemenea, se va analiza </w:t>
            </w:r>
            <w:r w:rsidRPr="00B04EA2">
              <w:rPr>
                <w:rFonts w:ascii="Trebuchet MS" w:hAnsi="Trebuchet MS" w:cs="Arial"/>
                <w:i/>
                <w:color w:val="auto"/>
              </w:rPr>
              <w:t xml:space="preserve">distribuirea și interacțiunea sarcinilor și responsabilităților între </w:t>
            </w:r>
            <w:r w:rsidRPr="00B04EA2">
              <w:rPr>
                <w:rFonts w:ascii="Trebuchet MS" w:hAnsi="Trebuchet MS" w:cs="Arial"/>
                <w:i/>
                <w:iCs/>
                <w:color w:val="auto"/>
              </w:rPr>
              <w:t>operatorii economici (în cazul ofertelor comune).</w:t>
            </w:r>
          </w:p>
          <w:p w14:paraId="56B881D5" w14:textId="4A91912B" w:rsidR="00BE11E3" w:rsidRPr="00B04EA2" w:rsidRDefault="00BE11E3" w:rsidP="00BE11E3">
            <w:pPr>
              <w:jc w:val="both"/>
              <w:rPr>
                <w:rFonts w:ascii="Trebuchet MS" w:hAnsi="Trebuchet MS" w:cs="Mangal"/>
                <w:b/>
                <w:i/>
                <w:iCs/>
                <w:color w:val="auto"/>
              </w:rPr>
            </w:pPr>
            <w:r>
              <w:rPr>
                <w:rFonts w:ascii="Trebuchet MS" w:hAnsi="Trebuchet MS" w:cs="Mangal"/>
                <w:i/>
                <w:iCs/>
                <w:color w:val="auto"/>
              </w:rPr>
              <w:t>S</w:t>
            </w:r>
            <w:r w:rsidRPr="00B04EA2">
              <w:rPr>
                <w:rFonts w:ascii="Trebuchet MS" w:hAnsi="Trebuchet MS" w:cs="Mangal"/>
                <w:i/>
                <w:iCs/>
                <w:color w:val="auto"/>
              </w:rPr>
              <w:t xml:space="preserve">e va evalua măsura în care oferta este adecvată în ceea ce privește </w:t>
            </w:r>
            <w:r>
              <w:rPr>
                <w:rFonts w:ascii="Trebuchet MS" w:hAnsi="Trebuchet MS" w:cs="Mangal"/>
                <w:i/>
                <w:iCs/>
                <w:color w:val="auto"/>
              </w:rPr>
              <w:t>abordările de management utilizate</w:t>
            </w:r>
            <w:r w:rsidRPr="00B04EA2">
              <w:rPr>
                <w:rFonts w:ascii="Trebuchet MS" w:hAnsi="Trebuchet MS" w:cs="Mangal"/>
                <w:i/>
                <w:iCs/>
                <w:color w:val="auto"/>
              </w:rPr>
              <w:t xml:space="preserve"> și sistemul de control al calității aplicat activităților prevăzute în oferta tehnică.</w:t>
            </w:r>
          </w:p>
        </w:tc>
        <w:tc>
          <w:tcPr>
            <w:tcW w:w="1417" w:type="dxa"/>
            <w:tcBorders>
              <w:top w:val="single" w:sz="4" w:space="0" w:color="auto"/>
              <w:left w:val="single" w:sz="4" w:space="0" w:color="auto"/>
              <w:bottom w:val="single" w:sz="4" w:space="0" w:color="auto"/>
              <w:right w:val="single" w:sz="4" w:space="0" w:color="auto"/>
            </w:tcBorders>
            <w:vAlign w:val="center"/>
          </w:tcPr>
          <w:p w14:paraId="7F59BB51" w14:textId="77777777" w:rsidR="00BE11E3" w:rsidRPr="00B04EA2" w:rsidRDefault="00BE11E3" w:rsidP="00BE11E3">
            <w:pPr>
              <w:rPr>
                <w:rFonts w:ascii="Trebuchet MS" w:hAnsi="Trebuchet MS" w:cs="Arial"/>
                <w:color w:val="auto"/>
              </w:rPr>
            </w:pPr>
          </w:p>
        </w:tc>
      </w:tr>
      <w:tr w:rsidR="00BE11E3" w:rsidRPr="00B04EA2" w14:paraId="69878D3F"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vAlign w:val="center"/>
          </w:tcPr>
          <w:p w14:paraId="58B3D66F" w14:textId="53AC848F" w:rsidR="00BE11E3" w:rsidRPr="00825AE3" w:rsidRDefault="00BE11E3" w:rsidP="00BE11E3">
            <w:pPr>
              <w:jc w:val="both"/>
              <w:rPr>
                <w:rFonts w:ascii="Trebuchet MS" w:hAnsi="Trebuchet MS"/>
                <w:b/>
                <w:i/>
                <w:iCs/>
                <w:sz w:val="22"/>
                <w:szCs w:val="22"/>
                <w:lang w:val="pt-BR"/>
              </w:rPr>
            </w:pPr>
            <w:proofErr w:type="spellStart"/>
            <w:r w:rsidRPr="00825AE3">
              <w:rPr>
                <w:rFonts w:ascii="Trebuchet MS" w:hAnsi="Trebuchet MS" w:cs="Mangal"/>
                <w:b/>
                <w:i/>
                <w:iCs/>
                <w:color w:val="auto"/>
              </w:rPr>
              <w:t>Subfactorul</w:t>
            </w:r>
            <w:proofErr w:type="spellEnd"/>
            <w:r w:rsidRPr="00825AE3">
              <w:rPr>
                <w:rFonts w:ascii="Trebuchet MS" w:hAnsi="Trebuchet MS" w:cs="Mangal"/>
                <w:b/>
                <w:i/>
                <w:iCs/>
                <w:color w:val="auto"/>
              </w:rPr>
              <w:t xml:space="preserve"> 4.1 Organizarea și durata activităților</w:t>
            </w:r>
          </w:p>
        </w:tc>
        <w:tc>
          <w:tcPr>
            <w:tcW w:w="1417" w:type="dxa"/>
            <w:tcBorders>
              <w:top w:val="single" w:sz="4" w:space="0" w:color="auto"/>
              <w:left w:val="single" w:sz="4" w:space="0" w:color="auto"/>
              <w:bottom w:val="single" w:sz="4" w:space="0" w:color="auto"/>
              <w:right w:val="single" w:sz="4" w:space="0" w:color="auto"/>
            </w:tcBorders>
            <w:vAlign w:val="center"/>
          </w:tcPr>
          <w:p w14:paraId="06363B24" w14:textId="6C5DFB6F" w:rsidR="00BE11E3" w:rsidRPr="004F5540" w:rsidRDefault="00BE11E3" w:rsidP="00BE11E3">
            <w:pPr>
              <w:rPr>
                <w:rFonts w:ascii="Trebuchet MS" w:hAnsi="Trebuchet MS" w:cs="Arial"/>
                <w:b/>
                <w:color w:val="auto"/>
              </w:rPr>
            </w:pPr>
            <w:r w:rsidRPr="004F5540">
              <w:rPr>
                <w:rFonts w:ascii="Trebuchet MS" w:hAnsi="Trebuchet MS" w:cs="Arial"/>
                <w:b/>
                <w:color w:val="auto"/>
              </w:rPr>
              <w:t>3 pct.</w:t>
            </w:r>
          </w:p>
        </w:tc>
      </w:tr>
      <w:tr w:rsidR="00BE11E3" w:rsidRPr="00B04EA2" w14:paraId="4640985B"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vAlign w:val="center"/>
          </w:tcPr>
          <w:p w14:paraId="42C50132" w14:textId="533D5548" w:rsidR="00BE11E3" w:rsidRPr="003B5E4E" w:rsidRDefault="00BE11E3" w:rsidP="00BE11E3">
            <w:pPr>
              <w:jc w:val="both"/>
              <w:rPr>
                <w:rFonts w:ascii="Trebuchet MS" w:hAnsi="Trebuchet MS" w:cs="Arial"/>
                <w:i/>
                <w:iCs/>
                <w:color w:val="auto"/>
              </w:rPr>
            </w:pPr>
            <w:r w:rsidRPr="003B5E4E">
              <w:rPr>
                <w:rFonts w:ascii="Trebuchet MS" w:hAnsi="Trebuchet MS" w:cs="Arial"/>
                <w:i/>
                <w:iCs/>
                <w:color w:val="auto"/>
              </w:rPr>
              <w:t xml:space="preserve">Se va avea în vedere completitudinea planului de activități, identificarea corectă a input-urilor și output-urilor fiecărei activități, a succesiunii </w:t>
            </w:r>
            <w:r>
              <w:rPr>
                <w:rFonts w:ascii="Trebuchet MS" w:hAnsi="Trebuchet MS" w:cs="Arial"/>
                <w:i/>
                <w:iCs/>
                <w:color w:val="auto"/>
              </w:rPr>
              <w:t xml:space="preserve">și </w:t>
            </w:r>
            <w:r>
              <w:rPr>
                <w:rFonts w:ascii="Trebuchet MS" w:hAnsi="Trebuchet MS" w:cs="Arial"/>
                <w:i/>
                <w:iCs/>
                <w:color w:val="auto"/>
              </w:rPr>
              <w:lastRenderedPageBreak/>
              <w:t xml:space="preserve">duratelor </w:t>
            </w:r>
            <w:r w:rsidRPr="003B5E4E">
              <w:rPr>
                <w:rFonts w:ascii="Trebuchet MS" w:hAnsi="Trebuchet MS" w:cs="Arial"/>
                <w:i/>
                <w:iCs/>
                <w:color w:val="auto"/>
              </w:rPr>
              <w:t>acestora</w:t>
            </w:r>
            <w:r>
              <w:rPr>
                <w:rFonts w:ascii="Trebuchet MS" w:hAnsi="Trebuchet MS" w:cs="Arial"/>
                <w:i/>
                <w:iCs/>
                <w:color w:val="auto"/>
              </w:rPr>
              <w:t xml:space="preserve">, precum și </w:t>
            </w:r>
            <w:r w:rsidRPr="0096218F">
              <w:rPr>
                <w:rFonts w:ascii="Trebuchet MS" w:hAnsi="Trebuchet MS" w:cs="Arial"/>
                <w:i/>
                <w:iCs/>
                <w:color w:val="auto"/>
              </w:rPr>
              <w:t>identificarea corectă a punctelor de reper din planul de activități și corelarea lor cu calendarul activităților</w:t>
            </w:r>
            <w:r w:rsidRPr="003B5E4E">
              <w:rPr>
                <w:rFonts w:ascii="Trebuchet MS" w:hAnsi="Trebuchet MS" w:cs="Arial"/>
                <w:i/>
                <w:iCs/>
                <w:color w:val="auto"/>
              </w:rPr>
              <w:t xml:space="preserve">. </w:t>
            </w:r>
          </w:p>
          <w:p w14:paraId="3D2B3910" w14:textId="151ADE0B" w:rsidR="00BE11E3" w:rsidRPr="003B5E4E" w:rsidRDefault="00BE11E3" w:rsidP="00BE11E3">
            <w:pPr>
              <w:jc w:val="both"/>
              <w:rPr>
                <w:rFonts w:ascii="Trebuchet MS" w:hAnsi="Trebuchet MS" w:cs="Mangal"/>
                <w:bCs/>
                <w:color w:val="auto"/>
              </w:rPr>
            </w:pPr>
            <w:r w:rsidRPr="003B5E4E">
              <w:rPr>
                <w:rFonts w:ascii="Trebuchet MS" w:hAnsi="Trebuchet MS" w:cs="Mangal"/>
                <w:bCs/>
                <w:color w:val="auto"/>
              </w:rPr>
              <w:t xml:space="preserve">Ofertele tehnice vor fi punctate cu calificative, după cum urmează: </w:t>
            </w:r>
          </w:p>
          <w:p w14:paraId="3E38EA50" w14:textId="685F4357" w:rsidR="00BE11E3" w:rsidRPr="003B5E4E" w:rsidRDefault="00BE11E3" w:rsidP="00BE11E3">
            <w:pPr>
              <w:jc w:val="both"/>
              <w:rPr>
                <w:rFonts w:ascii="Trebuchet MS" w:hAnsi="Trebuchet MS" w:cs="Arial"/>
                <w:iCs/>
                <w:color w:val="auto"/>
              </w:rPr>
            </w:pPr>
            <w:r w:rsidRPr="003B5E4E">
              <w:rPr>
                <w:rFonts w:ascii="Trebuchet MS" w:hAnsi="Trebuchet MS" w:cs="Arial"/>
                <w:iCs/>
                <w:color w:val="auto"/>
              </w:rPr>
              <w:t>-</w:t>
            </w:r>
            <w:r>
              <w:rPr>
                <w:rFonts w:ascii="Trebuchet MS" w:hAnsi="Trebuchet MS" w:cs="Arial"/>
                <w:iCs/>
                <w:color w:val="auto"/>
              </w:rPr>
              <w:t>acceptabil</w:t>
            </w:r>
            <w:r w:rsidRPr="003B5E4E">
              <w:rPr>
                <w:rFonts w:ascii="Trebuchet MS" w:hAnsi="Trebuchet MS" w:cs="Arial"/>
                <w:iCs/>
                <w:color w:val="auto"/>
              </w:rPr>
              <w:t xml:space="preserve">: organizarea activităților conduce în mică măsură la atingerea obiectivelor contractului - </w:t>
            </w:r>
            <w:r>
              <w:rPr>
                <w:rFonts w:ascii="Trebuchet MS" w:hAnsi="Trebuchet MS" w:cs="Arial"/>
                <w:iCs/>
                <w:color w:val="auto"/>
              </w:rPr>
              <w:t>1</w:t>
            </w:r>
            <w:r w:rsidRPr="003B5E4E">
              <w:rPr>
                <w:rFonts w:ascii="Trebuchet MS" w:hAnsi="Trebuchet MS" w:cs="Arial"/>
                <w:iCs/>
                <w:color w:val="auto"/>
              </w:rPr>
              <w:t xml:space="preserve"> pct., </w:t>
            </w:r>
          </w:p>
          <w:p w14:paraId="2881CE30" w14:textId="11CFDE30" w:rsidR="00BE11E3" w:rsidRPr="003B5E4E" w:rsidRDefault="00BE11E3" w:rsidP="00BE11E3">
            <w:pPr>
              <w:jc w:val="both"/>
              <w:rPr>
                <w:rFonts w:ascii="Trebuchet MS" w:hAnsi="Trebuchet MS" w:cs="Arial"/>
                <w:iCs/>
                <w:color w:val="auto"/>
              </w:rPr>
            </w:pPr>
            <w:r w:rsidRPr="003B5E4E">
              <w:rPr>
                <w:rFonts w:ascii="Trebuchet MS" w:hAnsi="Trebuchet MS" w:cs="Arial"/>
                <w:iCs/>
                <w:color w:val="auto"/>
              </w:rPr>
              <w:t xml:space="preserve">- bine: organizarea activităților conduce parțial la atingerea obiectivelor contractului - </w:t>
            </w:r>
            <w:r>
              <w:rPr>
                <w:rFonts w:ascii="Trebuchet MS" w:hAnsi="Trebuchet MS" w:cs="Arial"/>
                <w:iCs/>
                <w:color w:val="auto"/>
              </w:rPr>
              <w:t>2</w:t>
            </w:r>
            <w:r w:rsidRPr="003B5E4E">
              <w:rPr>
                <w:rFonts w:ascii="Trebuchet MS" w:hAnsi="Trebuchet MS" w:cs="Arial"/>
                <w:iCs/>
                <w:color w:val="auto"/>
              </w:rPr>
              <w:t xml:space="preserve"> pct., </w:t>
            </w:r>
          </w:p>
          <w:p w14:paraId="246BA0C9" w14:textId="7E119A00" w:rsidR="00BE11E3" w:rsidRPr="00B04EA2" w:rsidRDefault="00BE11E3" w:rsidP="00BE11E3">
            <w:pPr>
              <w:jc w:val="both"/>
              <w:rPr>
                <w:rFonts w:ascii="Trebuchet MS" w:hAnsi="Trebuchet MS" w:cs="Mangal"/>
                <w:i/>
                <w:iCs/>
                <w:color w:val="auto"/>
              </w:rPr>
            </w:pPr>
            <w:r w:rsidRPr="003B5E4E">
              <w:rPr>
                <w:rFonts w:ascii="Trebuchet MS" w:hAnsi="Trebuchet MS" w:cs="Arial"/>
                <w:iCs/>
                <w:color w:val="auto"/>
              </w:rPr>
              <w:t xml:space="preserve">- foarte bine: organizarea activităților conduce la atingerea obiectivelor contractului - </w:t>
            </w:r>
            <w:r>
              <w:rPr>
                <w:rFonts w:ascii="Trebuchet MS" w:hAnsi="Trebuchet MS" w:cs="Arial"/>
                <w:iCs/>
                <w:color w:val="auto"/>
              </w:rPr>
              <w:t>3</w:t>
            </w:r>
            <w:r w:rsidRPr="003B5E4E">
              <w:rPr>
                <w:rFonts w:ascii="Trebuchet MS" w:hAnsi="Trebuchet MS" w:cs="Arial"/>
                <w:iCs/>
                <w:color w:val="auto"/>
              </w:rPr>
              <w:t xml:space="preserve"> pct.</w:t>
            </w:r>
          </w:p>
        </w:tc>
        <w:tc>
          <w:tcPr>
            <w:tcW w:w="1417" w:type="dxa"/>
            <w:tcBorders>
              <w:top w:val="single" w:sz="4" w:space="0" w:color="auto"/>
              <w:left w:val="single" w:sz="4" w:space="0" w:color="auto"/>
              <w:bottom w:val="single" w:sz="4" w:space="0" w:color="auto"/>
              <w:right w:val="single" w:sz="4" w:space="0" w:color="auto"/>
            </w:tcBorders>
            <w:vAlign w:val="center"/>
          </w:tcPr>
          <w:p w14:paraId="50040BAC" w14:textId="77777777" w:rsidR="00BE11E3" w:rsidRPr="00B04EA2" w:rsidRDefault="00BE11E3" w:rsidP="00BE11E3">
            <w:pPr>
              <w:rPr>
                <w:rFonts w:ascii="Trebuchet MS" w:hAnsi="Trebuchet MS" w:cs="Arial"/>
                <w:color w:val="auto"/>
              </w:rPr>
            </w:pPr>
          </w:p>
        </w:tc>
      </w:tr>
      <w:tr w:rsidR="00BE11E3" w:rsidRPr="00B04EA2" w14:paraId="25BA5D74"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shd w:val="clear" w:color="auto" w:fill="F2F2F2"/>
            <w:vAlign w:val="center"/>
          </w:tcPr>
          <w:p w14:paraId="6DEFC184" w14:textId="7B9BF86D" w:rsidR="00BE11E3" w:rsidRPr="00B04EA2" w:rsidRDefault="00BE11E3" w:rsidP="00BE11E3">
            <w:pPr>
              <w:jc w:val="both"/>
              <w:rPr>
                <w:rFonts w:ascii="Trebuchet MS" w:hAnsi="Trebuchet MS" w:cs="Arial"/>
                <w:b/>
                <w:i/>
                <w:iCs/>
                <w:color w:val="auto"/>
              </w:rPr>
            </w:pPr>
            <w:proofErr w:type="spellStart"/>
            <w:r w:rsidRPr="00B04EA2">
              <w:rPr>
                <w:rFonts w:ascii="Trebuchet MS" w:hAnsi="Trebuchet MS" w:cs="Arial"/>
                <w:b/>
                <w:i/>
                <w:iCs/>
                <w:color w:val="auto"/>
              </w:rPr>
              <w:t>Sub</w:t>
            </w:r>
            <w:r>
              <w:rPr>
                <w:rFonts w:ascii="Trebuchet MS" w:hAnsi="Trebuchet MS" w:cs="Arial"/>
                <w:b/>
                <w:i/>
                <w:iCs/>
                <w:color w:val="auto"/>
              </w:rPr>
              <w:t>factorul</w:t>
            </w:r>
            <w:proofErr w:type="spellEnd"/>
            <w:r w:rsidRPr="00B04EA2">
              <w:rPr>
                <w:rFonts w:ascii="Trebuchet MS" w:hAnsi="Trebuchet MS" w:cs="Arial"/>
                <w:b/>
                <w:i/>
                <w:iCs/>
                <w:color w:val="auto"/>
              </w:rPr>
              <w:t xml:space="preserve"> </w:t>
            </w:r>
            <w:r>
              <w:rPr>
                <w:rFonts w:ascii="Trebuchet MS" w:hAnsi="Trebuchet MS" w:cs="Arial"/>
                <w:b/>
                <w:i/>
                <w:iCs/>
                <w:color w:val="auto"/>
              </w:rPr>
              <w:t>4</w:t>
            </w:r>
            <w:r w:rsidRPr="00B04EA2">
              <w:rPr>
                <w:rFonts w:ascii="Trebuchet MS" w:hAnsi="Trebuchet MS" w:cs="Arial"/>
                <w:b/>
                <w:i/>
                <w:iCs/>
                <w:color w:val="auto"/>
              </w:rPr>
              <w:t>.</w:t>
            </w:r>
            <w:r>
              <w:rPr>
                <w:rFonts w:ascii="Trebuchet MS" w:hAnsi="Trebuchet MS" w:cs="Arial"/>
                <w:b/>
                <w:i/>
                <w:iCs/>
                <w:color w:val="auto"/>
              </w:rPr>
              <w:t>2</w:t>
            </w:r>
            <w:r w:rsidRPr="00B04EA2">
              <w:rPr>
                <w:rFonts w:ascii="Trebuchet MS" w:hAnsi="Trebuchet MS" w:cs="Arial"/>
                <w:b/>
                <w:i/>
                <w:iCs/>
                <w:color w:val="auto"/>
              </w:rPr>
              <w:t xml:space="preserve"> Responsabilitățile membrilor echipei și, dacă este cazul, contribuția fiecărui membru al grupului de operatori economici</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21DFE755" w14:textId="4C864E44" w:rsidR="00BE11E3" w:rsidRPr="00B04EA2" w:rsidRDefault="00BE11E3" w:rsidP="00BE11E3">
            <w:pPr>
              <w:rPr>
                <w:rFonts w:ascii="Trebuchet MS" w:hAnsi="Trebuchet MS" w:cs="Mangal"/>
                <w:color w:val="auto"/>
              </w:rPr>
            </w:pPr>
            <w:r>
              <w:rPr>
                <w:rFonts w:ascii="Trebuchet MS" w:hAnsi="Trebuchet MS" w:cs="Mangal"/>
                <w:b/>
                <w:bCs/>
                <w:color w:val="auto"/>
              </w:rPr>
              <w:t>3</w:t>
            </w:r>
            <w:r w:rsidRPr="00B04EA2">
              <w:rPr>
                <w:rFonts w:ascii="Trebuchet MS" w:hAnsi="Trebuchet MS" w:cs="Mangal"/>
                <w:b/>
                <w:bCs/>
                <w:color w:val="auto"/>
              </w:rPr>
              <w:t xml:space="preserve"> pct.</w:t>
            </w:r>
          </w:p>
        </w:tc>
      </w:tr>
      <w:tr w:rsidR="00BE11E3" w:rsidRPr="00B04EA2" w14:paraId="32491786"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vAlign w:val="center"/>
          </w:tcPr>
          <w:p w14:paraId="79A0001B" w14:textId="77777777" w:rsidR="00BE11E3" w:rsidRDefault="00BE11E3" w:rsidP="00BE11E3">
            <w:pPr>
              <w:jc w:val="both"/>
              <w:rPr>
                <w:rFonts w:ascii="Trebuchet MS" w:hAnsi="Trebuchet MS" w:cs="Arial"/>
                <w:bCs/>
                <w:i/>
                <w:iCs/>
                <w:color w:val="auto"/>
              </w:rPr>
            </w:pPr>
            <w:bookmarkStart w:id="13" w:name="_Hlk95988363"/>
            <w:r w:rsidRPr="00B04EA2">
              <w:rPr>
                <w:rFonts w:ascii="Trebuchet MS" w:hAnsi="Trebuchet MS" w:cs="Arial"/>
                <w:i/>
                <w:color w:val="auto"/>
              </w:rPr>
              <w:t xml:space="preserve">Oferta tehnică va prezenta detaliat și clar modul de organizare a experților pentru fiecare activitate și, dacă este cazul, a fiecărui membru al grupului de operatori economici, precum și distribuirea și interacțiunea dintre ei. Se va evalua distribuția </w:t>
            </w:r>
            <w:r w:rsidRPr="00B04EA2">
              <w:rPr>
                <w:rFonts w:ascii="Trebuchet MS" w:hAnsi="Trebuchet MS" w:cs="Arial"/>
                <w:i/>
                <w:iCs/>
                <w:color w:val="auto"/>
              </w:rPr>
              <w:t>responsabilităților experților pentru fiecare activitate în concordanță cu experiența acestora, precum și contribuția fiecărui membru al grupului de operatori economici</w:t>
            </w:r>
            <w:r w:rsidRPr="00B04EA2">
              <w:rPr>
                <w:rFonts w:ascii="Trebuchet MS" w:hAnsi="Trebuchet MS" w:cs="Arial"/>
                <w:b/>
                <w:i/>
                <w:iCs/>
                <w:color w:val="auto"/>
              </w:rPr>
              <w:t xml:space="preserve"> </w:t>
            </w:r>
            <w:r w:rsidRPr="00B04EA2">
              <w:rPr>
                <w:rFonts w:ascii="Trebuchet MS" w:hAnsi="Trebuchet MS" w:cs="Arial"/>
                <w:bCs/>
                <w:i/>
                <w:iCs/>
                <w:color w:val="auto"/>
              </w:rPr>
              <w:t>(dacă este cazul).</w:t>
            </w:r>
            <w:bookmarkEnd w:id="13"/>
            <w:r w:rsidRPr="00B04EA2">
              <w:rPr>
                <w:rFonts w:ascii="Trebuchet MS" w:hAnsi="Trebuchet MS" w:cs="Arial"/>
                <w:bCs/>
                <w:i/>
                <w:iCs/>
                <w:color w:val="auto"/>
              </w:rPr>
              <w:t xml:space="preserve"> </w:t>
            </w:r>
          </w:p>
          <w:p w14:paraId="09A108DD" w14:textId="33AAFDF5" w:rsidR="00BE11E3" w:rsidRPr="00B04EA2" w:rsidRDefault="00BE11E3" w:rsidP="00BE11E3">
            <w:pPr>
              <w:jc w:val="both"/>
              <w:rPr>
                <w:rFonts w:ascii="Trebuchet MS" w:hAnsi="Trebuchet MS" w:cs="Arial"/>
                <w:bCs/>
                <w:i/>
                <w:iCs/>
                <w:color w:val="auto"/>
              </w:rPr>
            </w:pPr>
            <w:r w:rsidRPr="00B04EA2">
              <w:rPr>
                <w:rFonts w:ascii="Trebuchet MS" w:hAnsi="Trebuchet MS" w:cs="Arial"/>
                <w:i/>
                <w:color w:val="auto"/>
              </w:rPr>
              <w:t xml:space="preserve">Oferta tehnică trebuie să furnizeze detalii cu privire la alocarea în timp a experților pentru fiecare activitate. </w:t>
            </w:r>
            <w:r w:rsidRPr="00B04EA2">
              <w:rPr>
                <w:rFonts w:ascii="Trebuchet MS" w:hAnsi="Trebuchet MS" w:cs="Arial"/>
                <w:bCs/>
                <w:i/>
                <w:iCs/>
                <w:color w:val="auto"/>
              </w:rPr>
              <w:t>Se va evalua numărul de zile alocat fiecărui expert</w:t>
            </w:r>
            <w:r w:rsidR="00F535E4">
              <w:rPr>
                <w:rFonts w:ascii="Trebuchet MS" w:hAnsi="Trebuchet MS" w:cs="Arial"/>
                <w:bCs/>
                <w:i/>
                <w:iCs/>
                <w:color w:val="auto"/>
              </w:rPr>
              <w:t xml:space="preserve"> cheie și, după caz, experților non-cheie implicați</w:t>
            </w:r>
            <w:r w:rsidRPr="00B04EA2">
              <w:rPr>
                <w:rFonts w:ascii="Trebuchet MS" w:hAnsi="Trebuchet MS" w:cs="Arial"/>
                <w:bCs/>
                <w:i/>
                <w:iCs/>
                <w:color w:val="auto"/>
              </w:rPr>
              <w:t xml:space="preserve"> și corelarea acestora cu activitățile propuse a fi realizate. </w:t>
            </w:r>
          </w:p>
          <w:p w14:paraId="3766A099" w14:textId="77777777" w:rsidR="00BE11E3" w:rsidRDefault="00BE11E3" w:rsidP="00BE11E3">
            <w:pPr>
              <w:jc w:val="both"/>
              <w:rPr>
                <w:rFonts w:ascii="Trebuchet MS" w:hAnsi="Trebuchet MS" w:cs="Arial"/>
                <w:iCs/>
                <w:color w:val="auto"/>
              </w:rPr>
            </w:pPr>
            <w:r w:rsidRPr="00B04EA2">
              <w:rPr>
                <w:rFonts w:ascii="Trebuchet MS" w:hAnsi="Trebuchet MS" w:cs="Arial"/>
                <w:iCs/>
                <w:color w:val="auto"/>
              </w:rPr>
              <w:t xml:space="preserve">Ofertele tehnice vor fi punctate cu calificative, după cum urmează: </w:t>
            </w:r>
          </w:p>
          <w:p w14:paraId="304597C1" w14:textId="57755261" w:rsidR="00BE11E3" w:rsidRDefault="00BE11E3" w:rsidP="00BE11E3">
            <w:pPr>
              <w:jc w:val="both"/>
              <w:rPr>
                <w:rFonts w:ascii="Trebuchet MS" w:hAnsi="Trebuchet MS" w:cs="Arial"/>
                <w:iCs/>
                <w:color w:val="auto"/>
              </w:rPr>
            </w:pPr>
            <w:r>
              <w:rPr>
                <w:rFonts w:ascii="Trebuchet MS" w:hAnsi="Trebuchet MS" w:cs="Arial"/>
                <w:iCs/>
                <w:color w:val="auto"/>
              </w:rPr>
              <w:t>-acceptabil: responsabilitățile membrilor echipei și modul de conlucrare permit în mică măsură derularea activităților planificate –</w:t>
            </w:r>
            <w:r w:rsidRPr="00B04EA2">
              <w:rPr>
                <w:rFonts w:ascii="Trebuchet MS" w:hAnsi="Trebuchet MS" w:cs="Arial"/>
                <w:iCs/>
                <w:color w:val="auto"/>
              </w:rPr>
              <w:t xml:space="preserve"> </w:t>
            </w:r>
            <w:r>
              <w:rPr>
                <w:rFonts w:ascii="Trebuchet MS" w:hAnsi="Trebuchet MS" w:cs="Arial"/>
                <w:iCs/>
                <w:color w:val="auto"/>
              </w:rPr>
              <w:t>1</w:t>
            </w:r>
            <w:r w:rsidRPr="00B04EA2">
              <w:rPr>
                <w:rFonts w:ascii="Trebuchet MS" w:hAnsi="Trebuchet MS" w:cs="Arial"/>
                <w:iCs/>
                <w:color w:val="auto"/>
              </w:rPr>
              <w:t xml:space="preserve"> pct., </w:t>
            </w:r>
          </w:p>
          <w:p w14:paraId="78DB9B68" w14:textId="7DFCCBAC"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responsabilitățile membrilor echipei și modul de conlucrare permit parțial derularea activităților planificate –</w:t>
            </w:r>
            <w:r w:rsidRPr="00B04EA2">
              <w:rPr>
                <w:rFonts w:ascii="Trebuchet MS" w:hAnsi="Trebuchet MS" w:cs="Arial"/>
                <w:iCs/>
                <w:color w:val="auto"/>
              </w:rPr>
              <w:t xml:space="preserve"> </w:t>
            </w:r>
            <w:r>
              <w:rPr>
                <w:rFonts w:ascii="Trebuchet MS" w:hAnsi="Trebuchet MS" w:cs="Arial"/>
                <w:iCs/>
                <w:color w:val="auto"/>
              </w:rPr>
              <w:t xml:space="preserve"> 2</w:t>
            </w:r>
            <w:r w:rsidRPr="00B04EA2">
              <w:rPr>
                <w:rFonts w:ascii="Trebuchet MS" w:hAnsi="Trebuchet MS" w:cs="Arial"/>
                <w:iCs/>
                <w:color w:val="auto"/>
              </w:rPr>
              <w:t xml:space="preserve"> pct., </w:t>
            </w:r>
          </w:p>
          <w:p w14:paraId="5715385D" w14:textId="3B210C83"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foarte bine</w:t>
            </w:r>
            <w:r>
              <w:rPr>
                <w:rFonts w:ascii="Trebuchet MS" w:hAnsi="Trebuchet MS" w:cs="Arial"/>
                <w:iCs/>
                <w:color w:val="auto"/>
              </w:rPr>
              <w:t>: responsabilitățile membrilor echipei și modul de conlucrare permit derularea activităților planificate –</w:t>
            </w:r>
            <w:r w:rsidRPr="00B04EA2">
              <w:rPr>
                <w:rFonts w:ascii="Trebuchet MS" w:hAnsi="Trebuchet MS" w:cs="Arial"/>
                <w:iCs/>
                <w:color w:val="auto"/>
              </w:rPr>
              <w:t xml:space="preserve"> </w:t>
            </w:r>
            <w:r>
              <w:rPr>
                <w:rFonts w:ascii="Trebuchet MS" w:hAnsi="Trebuchet MS" w:cs="Arial"/>
                <w:iCs/>
                <w:color w:val="auto"/>
              </w:rPr>
              <w:t>3</w:t>
            </w:r>
            <w:r w:rsidRPr="00B04EA2">
              <w:rPr>
                <w:rFonts w:ascii="Trebuchet MS" w:hAnsi="Trebuchet MS" w:cs="Arial"/>
                <w:iCs/>
                <w:color w:val="auto"/>
              </w:rPr>
              <w:t xml:space="preserve"> pct.</w:t>
            </w:r>
          </w:p>
          <w:p w14:paraId="1689E222" w14:textId="224B76D7" w:rsidR="00BE11E3" w:rsidRPr="00B04EA2" w:rsidRDefault="00BE11E3" w:rsidP="00BE11E3">
            <w:pPr>
              <w:jc w:val="both"/>
              <w:rPr>
                <w:rFonts w:ascii="Trebuchet MS" w:hAnsi="Trebuchet MS" w:cs="Arial"/>
                <w:b/>
                <w:i/>
                <w:iCs/>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42B4EF32" w14:textId="77777777" w:rsidR="00BE11E3" w:rsidRPr="00B04EA2" w:rsidRDefault="00BE11E3" w:rsidP="00BE11E3">
            <w:pPr>
              <w:rPr>
                <w:rFonts w:ascii="Trebuchet MS" w:hAnsi="Trebuchet MS" w:cs="Mangal"/>
                <w:color w:val="auto"/>
              </w:rPr>
            </w:pPr>
          </w:p>
        </w:tc>
      </w:tr>
      <w:tr w:rsidR="00BE11E3" w:rsidRPr="00B04EA2" w14:paraId="35609C19"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shd w:val="clear" w:color="auto" w:fill="F2F2F2"/>
            <w:vAlign w:val="center"/>
          </w:tcPr>
          <w:p w14:paraId="33DB3E9E" w14:textId="41BA0347" w:rsidR="00BE11E3" w:rsidRPr="00B04EA2" w:rsidRDefault="00BE11E3" w:rsidP="00BE11E3">
            <w:pPr>
              <w:jc w:val="both"/>
              <w:rPr>
                <w:rFonts w:ascii="Trebuchet MS" w:hAnsi="Trebuchet MS" w:cs="Arial"/>
                <w:b/>
                <w:i/>
                <w:iCs/>
                <w:color w:val="auto"/>
              </w:rPr>
            </w:pPr>
            <w:proofErr w:type="spellStart"/>
            <w:r w:rsidRPr="00B04EA2">
              <w:rPr>
                <w:rFonts w:ascii="Trebuchet MS" w:hAnsi="Trebuchet MS" w:cs="Arial"/>
                <w:b/>
                <w:i/>
                <w:iCs/>
                <w:color w:val="auto"/>
              </w:rPr>
              <w:t>Sub</w:t>
            </w:r>
            <w:r>
              <w:rPr>
                <w:rFonts w:ascii="Trebuchet MS" w:hAnsi="Trebuchet MS" w:cs="Arial"/>
                <w:b/>
                <w:i/>
                <w:iCs/>
                <w:color w:val="auto"/>
              </w:rPr>
              <w:t>factorul</w:t>
            </w:r>
            <w:proofErr w:type="spellEnd"/>
            <w:r w:rsidRPr="00B04EA2">
              <w:rPr>
                <w:rFonts w:ascii="Trebuchet MS" w:hAnsi="Trebuchet MS" w:cs="Arial"/>
                <w:b/>
                <w:i/>
                <w:iCs/>
                <w:color w:val="auto"/>
              </w:rPr>
              <w:t xml:space="preserve"> </w:t>
            </w:r>
            <w:r>
              <w:rPr>
                <w:rFonts w:ascii="Trebuchet MS" w:hAnsi="Trebuchet MS" w:cs="Arial"/>
                <w:b/>
                <w:i/>
                <w:iCs/>
                <w:color w:val="auto"/>
              </w:rPr>
              <w:t>4</w:t>
            </w:r>
            <w:r w:rsidRPr="00B04EA2">
              <w:rPr>
                <w:rFonts w:ascii="Trebuchet MS" w:hAnsi="Trebuchet MS" w:cs="Arial"/>
                <w:b/>
                <w:i/>
                <w:iCs/>
                <w:color w:val="auto"/>
              </w:rPr>
              <w:t>.</w:t>
            </w:r>
            <w:r>
              <w:rPr>
                <w:rFonts w:ascii="Trebuchet MS" w:hAnsi="Trebuchet MS" w:cs="Arial"/>
                <w:b/>
                <w:i/>
                <w:iCs/>
                <w:color w:val="auto"/>
              </w:rPr>
              <w:t>3</w:t>
            </w:r>
            <w:r w:rsidRPr="00B04EA2">
              <w:rPr>
                <w:rFonts w:ascii="Trebuchet MS" w:hAnsi="Trebuchet MS" w:cs="Arial"/>
                <w:b/>
                <w:i/>
                <w:iCs/>
                <w:color w:val="auto"/>
              </w:rPr>
              <w:t xml:space="preserve"> Administrarea executării contractului</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7CFDF302" w14:textId="61D77AB9" w:rsidR="00BE11E3" w:rsidRPr="00B04EA2" w:rsidRDefault="00BE11E3" w:rsidP="00BE11E3">
            <w:pPr>
              <w:rPr>
                <w:rFonts w:ascii="Trebuchet MS" w:hAnsi="Trebuchet MS" w:cs="Arial"/>
                <w:i/>
                <w:iCs/>
                <w:color w:val="auto"/>
              </w:rPr>
            </w:pPr>
            <w:r>
              <w:rPr>
                <w:rFonts w:ascii="Trebuchet MS" w:hAnsi="Trebuchet MS" w:cs="Arial"/>
                <w:b/>
                <w:bCs/>
                <w:color w:val="auto"/>
              </w:rPr>
              <w:t>3</w:t>
            </w:r>
            <w:r w:rsidRPr="00B04EA2">
              <w:rPr>
                <w:rFonts w:ascii="Trebuchet MS" w:hAnsi="Trebuchet MS" w:cs="Arial"/>
                <w:b/>
                <w:bCs/>
                <w:color w:val="auto"/>
              </w:rPr>
              <w:t xml:space="preserve"> pct.</w:t>
            </w:r>
          </w:p>
        </w:tc>
      </w:tr>
      <w:tr w:rsidR="00BE11E3" w:rsidRPr="00B04EA2" w14:paraId="26ED893A"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vAlign w:val="center"/>
          </w:tcPr>
          <w:p w14:paraId="56513509" w14:textId="77777777" w:rsidR="00BE11E3" w:rsidRPr="00B04EA2" w:rsidRDefault="00BE11E3" w:rsidP="00BE11E3">
            <w:pPr>
              <w:jc w:val="both"/>
              <w:rPr>
                <w:rFonts w:ascii="Trebuchet MS" w:hAnsi="Trebuchet MS" w:cs="Mangal"/>
                <w:i/>
                <w:color w:val="auto"/>
              </w:rPr>
            </w:pPr>
            <w:bookmarkStart w:id="14" w:name="_Hlk95992574"/>
            <w:r w:rsidRPr="00B04EA2">
              <w:rPr>
                <w:rFonts w:ascii="Trebuchet MS" w:hAnsi="Trebuchet MS" w:cs="Mangal"/>
                <w:i/>
                <w:color w:val="auto"/>
              </w:rPr>
              <w:t>Ofertanții vor furniza o descriere a abordărilor pe care intenționează să le folosească pentru managementul și coordonarea contractului.</w:t>
            </w:r>
            <w:bookmarkEnd w:id="14"/>
            <w:r w:rsidRPr="00B04EA2">
              <w:rPr>
                <w:rFonts w:ascii="Trebuchet MS" w:hAnsi="Trebuchet MS" w:cs="Mangal"/>
                <w:i/>
                <w:color w:val="auto"/>
              </w:rPr>
              <w:t xml:space="preserve"> </w:t>
            </w:r>
          </w:p>
          <w:p w14:paraId="5382B1D8" w14:textId="77777777" w:rsidR="00BE11E3" w:rsidRDefault="00BE11E3" w:rsidP="00BE11E3">
            <w:pPr>
              <w:jc w:val="both"/>
              <w:rPr>
                <w:rFonts w:ascii="Trebuchet MS" w:hAnsi="Trebuchet MS" w:cs="Mangal"/>
                <w:bCs/>
                <w:iCs/>
                <w:color w:val="auto"/>
              </w:rPr>
            </w:pPr>
            <w:r w:rsidRPr="00B04EA2">
              <w:rPr>
                <w:rFonts w:ascii="Trebuchet MS" w:hAnsi="Trebuchet MS" w:cs="Mangal"/>
                <w:bCs/>
                <w:iCs/>
                <w:color w:val="auto"/>
              </w:rPr>
              <w:t xml:space="preserve">Ofertele tehnice vor fi punctate cu calificative, după cum urmează: </w:t>
            </w:r>
          </w:p>
          <w:p w14:paraId="5A663A13" w14:textId="228BFE4D" w:rsidR="00BE11E3" w:rsidRDefault="00BE11E3" w:rsidP="00BE11E3">
            <w:pPr>
              <w:jc w:val="both"/>
              <w:rPr>
                <w:rFonts w:ascii="Trebuchet MS" w:hAnsi="Trebuchet MS" w:cs="Arial"/>
                <w:iCs/>
                <w:color w:val="auto"/>
              </w:rPr>
            </w:pPr>
            <w:r>
              <w:rPr>
                <w:rFonts w:ascii="Trebuchet MS" w:hAnsi="Trebuchet MS" w:cs="Arial"/>
                <w:iCs/>
                <w:color w:val="auto"/>
              </w:rPr>
              <w:t>- acceptabil: abordările de management și coordonare a contractului sunt în mică măsură adecvate obiectivelor acestuia –</w:t>
            </w:r>
            <w:r w:rsidRPr="00B04EA2">
              <w:rPr>
                <w:rFonts w:ascii="Trebuchet MS" w:hAnsi="Trebuchet MS" w:cs="Arial"/>
                <w:iCs/>
                <w:color w:val="auto"/>
              </w:rPr>
              <w:t xml:space="preserve"> </w:t>
            </w:r>
            <w:r>
              <w:rPr>
                <w:rFonts w:ascii="Trebuchet MS" w:hAnsi="Trebuchet MS" w:cs="Arial"/>
                <w:iCs/>
                <w:color w:val="auto"/>
              </w:rPr>
              <w:t>1</w:t>
            </w:r>
            <w:r w:rsidRPr="00B04EA2">
              <w:rPr>
                <w:rFonts w:ascii="Trebuchet MS" w:hAnsi="Trebuchet MS" w:cs="Arial"/>
                <w:iCs/>
                <w:color w:val="auto"/>
              </w:rPr>
              <w:t xml:space="preserve"> pct., </w:t>
            </w:r>
          </w:p>
          <w:p w14:paraId="1ECEE078" w14:textId="086AA474"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abordările de management și coordonare a contractului sunt parțial adecvate obiectivelor acestuia -</w:t>
            </w:r>
            <w:r w:rsidRPr="00B04EA2">
              <w:rPr>
                <w:rFonts w:ascii="Trebuchet MS" w:hAnsi="Trebuchet MS" w:cs="Arial"/>
                <w:iCs/>
                <w:color w:val="auto"/>
              </w:rPr>
              <w:t xml:space="preserve"> </w:t>
            </w:r>
            <w:r>
              <w:rPr>
                <w:rFonts w:ascii="Trebuchet MS" w:hAnsi="Trebuchet MS" w:cs="Arial"/>
                <w:iCs/>
                <w:color w:val="auto"/>
              </w:rPr>
              <w:t>2</w:t>
            </w:r>
            <w:r w:rsidRPr="00B04EA2">
              <w:rPr>
                <w:rFonts w:ascii="Trebuchet MS" w:hAnsi="Trebuchet MS" w:cs="Arial"/>
                <w:iCs/>
                <w:color w:val="auto"/>
              </w:rPr>
              <w:t xml:space="preserve"> pct., </w:t>
            </w:r>
          </w:p>
          <w:p w14:paraId="01860ED9" w14:textId="1EF36497" w:rsidR="00BE11E3" w:rsidRPr="00B04EA2"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foarte bine</w:t>
            </w:r>
            <w:r>
              <w:rPr>
                <w:rFonts w:ascii="Trebuchet MS" w:hAnsi="Trebuchet MS" w:cs="Arial"/>
                <w:iCs/>
                <w:color w:val="auto"/>
              </w:rPr>
              <w:t>: abordările de management și coordonare a contractului sunt adecvate obiectivelor acestuia -</w:t>
            </w:r>
            <w:r w:rsidRPr="00B04EA2">
              <w:rPr>
                <w:rFonts w:ascii="Trebuchet MS" w:hAnsi="Trebuchet MS" w:cs="Arial"/>
                <w:iCs/>
                <w:color w:val="auto"/>
              </w:rPr>
              <w:t xml:space="preserve"> </w:t>
            </w:r>
            <w:r>
              <w:rPr>
                <w:rFonts w:ascii="Trebuchet MS" w:hAnsi="Trebuchet MS" w:cs="Arial"/>
                <w:iCs/>
                <w:color w:val="auto"/>
              </w:rPr>
              <w:t>3</w:t>
            </w:r>
            <w:r w:rsidRPr="00B04EA2">
              <w:rPr>
                <w:rFonts w:ascii="Trebuchet MS" w:hAnsi="Trebuchet MS" w:cs="Arial"/>
                <w:iCs/>
                <w:color w:val="auto"/>
              </w:rPr>
              <w:t xml:space="preserve"> pct.</w:t>
            </w:r>
          </w:p>
          <w:p w14:paraId="046C7ED4" w14:textId="0EF4579A" w:rsidR="00BE11E3" w:rsidRPr="00B04EA2" w:rsidRDefault="00BE11E3" w:rsidP="00BE11E3">
            <w:pPr>
              <w:jc w:val="both"/>
              <w:rPr>
                <w:rFonts w:ascii="Trebuchet MS" w:hAnsi="Trebuchet MS" w:cs="Mangal"/>
                <w:iCs/>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14A3559" w14:textId="77777777" w:rsidR="00BE11E3" w:rsidRPr="00B04EA2" w:rsidRDefault="00BE11E3" w:rsidP="00BE11E3">
            <w:pPr>
              <w:rPr>
                <w:rFonts w:ascii="Trebuchet MS" w:hAnsi="Trebuchet MS" w:cs="Arial"/>
                <w:b/>
                <w:bCs/>
                <w:color w:val="auto"/>
              </w:rPr>
            </w:pPr>
          </w:p>
        </w:tc>
      </w:tr>
      <w:tr w:rsidR="00BE11E3" w:rsidRPr="00B04EA2" w14:paraId="132F628E"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shd w:val="clear" w:color="auto" w:fill="F2F2F2"/>
            <w:vAlign w:val="center"/>
          </w:tcPr>
          <w:p w14:paraId="01B62D26" w14:textId="10A03740" w:rsidR="00BE11E3" w:rsidRPr="00B04EA2" w:rsidRDefault="00BE11E3" w:rsidP="00BE11E3">
            <w:pPr>
              <w:jc w:val="both"/>
              <w:rPr>
                <w:rFonts w:ascii="Trebuchet MS" w:hAnsi="Trebuchet MS" w:cs="Arial"/>
                <w:bCs/>
                <w:i/>
                <w:iCs/>
                <w:color w:val="auto"/>
              </w:rPr>
            </w:pPr>
            <w:proofErr w:type="spellStart"/>
            <w:r w:rsidRPr="00B04EA2">
              <w:rPr>
                <w:rFonts w:ascii="Trebuchet MS" w:hAnsi="Trebuchet MS" w:cs="Arial"/>
                <w:b/>
                <w:bCs/>
                <w:i/>
                <w:iCs/>
                <w:color w:val="auto"/>
              </w:rPr>
              <w:t>Sub</w:t>
            </w:r>
            <w:r>
              <w:rPr>
                <w:rFonts w:ascii="Trebuchet MS" w:hAnsi="Trebuchet MS" w:cs="Arial"/>
                <w:b/>
                <w:bCs/>
                <w:i/>
                <w:iCs/>
                <w:color w:val="auto"/>
              </w:rPr>
              <w:t>factorul</w:t>
            </w:r>
            <w:proofErr w:type="spellEnd"/>
            <w:r w:rsidRPr="00B04EA2">
              <w:rPr>
                <w:rFonts w:ascii="Trebuchet MS" w:hAnsi="Trebuchet MS" w:cs="Arial"/>
                <w:b/>
                <w:bCs/>
                <w:i/>
                <w:iCs/>
                <w:color w:val="auto"/>
              </w:rPr>
              <w:t xml:space="preserve"> </w:t>
            </w:r>
            <w:r>
              <w:rPr>
                <w:rFonts w:ascii="Trebuchet MS" w:hAnsi="Trebuchet MS" w:cs="Arial"/>
                <w:b/>
                <w:bCs/>
                <w:i/>
                <w:iCs/>
                <w:color w:val="auto"/>
              </w:rPr>
              <w:t>4</w:t>
            </w:r>
            <w:r w:rsidRPr="00B04EA2">
              <w:rPr>
                <w:rFonts w:ascii="Trebuchet MS" w:hAnsi="Trebuchet MS" w:cs="Arial"/>
                <w:b/>
                <w:bCs/>
                <w:i/>
                <w:iCs/>
                <w:color w:val="auto"/>
              </w:rPr>
              <w:t>.</w:t>
            </w:r>
            <w:r>
              <w:rPr>
                <w:rFonts w:ascii="Trebuchet MS" w:hAnsi="Trebuchet MS" w:cs="Arial"/>
                <w:b/>
                <w:bCs/>
                <w:i/>
                <w:iCs/>
                <w:color w:val="auto"/>
              </w:rPr>
              <w:t>4</w:t>
            </w:r>
            <w:r w:rsidRPr="00B04EA2">
              <w:rPr>
                <w:rFonts w:ascii="Trebuchet MS" w:hAnsi="Trebuchet MS" w:cs="Arial"/>
                <w:b/>
                <w:bCs/>
                <w:i/>
                <w:iCs/>
                <w:color w:val="auto"/>
              </w:rPr>
              <w:t xml:space="preserve"> </w:t>
            </w:r>
            <w:r>
              <w:rPr>
                <w:rFonts w:ascii="Trebuchet MS" w:hAnsi="Trebuchet MS" w:cs="Mangal"/>
                <w:b/>
                <w:i/>
                <w:color w:val="auto"/>
              </w:rPr>
              <w:t>Măsuri</w:t>
            </w:r>
            <w:r w:rsidRPr="00B04EA2">
              <w:rPr>
                <w:rFonts w:ascii="Trebuchet MS" w:hAnsi="Trebuchet MS" w:cs="Mangal"/>
                <w:b/>
                <w:i/>
                <w:color w:val="auto"/>
              </w:rPr>
              <w:t xml:space="preserve"> de control al calității</w:t>
            </w:r>
            <w:r w:rsidRPr="00B04EA2">
              <w:rPr>
                <w:rFonts w:ascii="Trebuchet MS" w:hAnsi="Trebuchet MS" w:cs="Arial"/>
                <w:bCs/>
                <w:i/>
                <w:iCs/>
                <w:color w:val="auto"/>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44EEAB53" w14:textId="2BA9B4D3" w:rsidR="00BE11E3" w:rsidRPr="00B04EA2" w:rsidRDefault="00BE11E3" w:rsidP="00BE11E3">
            <w:pPr>
              <w:rPr>
                <w:rFonts w:ascii="Trebuchet MS" w:hAnsi="Trebuchet MS" w:cs="Arial"/>
                <w:b/>
                <w:bCs/>
                <w:color w:val="auto"/>
              </w:rPr>
            </w:pPr>
            <w:r>
              <w:rPr>
                <w:rFonts w:ascii="Trebuchet MS" w:hAnsi="Trebuchet MS" w:cs="Arial"/>
                <w:b/>
                <w:bCs/>
                <w:color w:val="auto"/>
              </w:rPr>
              <w:t xml:space="preserve">3 </w:t>
            </w:r>
            <w:r w:rsidRPr="00B04EA2">
              <w:rPr>
                <w:rFonts w:ascii="Trebuchet MS" w:hAnsi="Trebuchet MS" w:cs="Arial"/>
                <w:b/>
                <w:bCs/>
                <w:color w:val="auto"/>
              </w:rPr>
              <w:t>pct.</w:t>
            </w:r>
          </w:p>
        </w:tc>
      </w:tr>
      <w:tr w:rsidR="00BE11E3" w:rsidRPr="00B04EA2" w14:paraId="7E62580A" w14:textId="77777777" w:rsidTr="00212B79">
        <w:trPr>
          <w:trHeight w:val="64"/>
        </w:trPr>
        <w:tc>
          <w:tcPr>
            <w:tcW w:w="8330" w:type="dxa"/>
            <w:tcBorders>
              <w:top w:val="single" w:sz="4" w:space="0" w:color="auto"/>
              <w:left w:val="single" w:sz="4" w:space="0" w:color="auto"/>
              <w:bottom w:val="single" w:sz="4" w:space="0" w:color="auto"/>
              <w:right w:val="single" w:sz="4" w:space="0" w:color="auto"/>
            </w:tcBorders>
            <w:vAlign w:val="center"/>
          </w:tcPr>
          <w:p w14:paraId="29DE6801" w14:textId="540DE7DF" w:rsidR="00BE11E3" w:rsidRPr="00B04EA2" w:rsidRDefault="00BE11E3" w:rsidP="00BE11E3">
            <w:pPr>
              <w:jc w:val="both"/>
              <w:rPr>
                <w:rFonts w:ascii="Trebuchet MS" w:hAnsi="Trebuchet MS" w:cs="Arial"/>
                <w:bCs/>
                <w:i/>
                <w:iCs/>
                <w:color w:val="auto"/>
              </w:rPr>
            </w:pPr>
            <w:bookmarkStart w:id="15" w:name="_Hlk95993951"/>
            <w:r w:rsidRPr="00B04EA2">
              <w:rPr>
                <w:rFonts w:ascii="Trebuchet MS" w:hAnsi="Trebuchet MS" w:cs="Arial"/>
                <w:bCs/>
                <w:i/>
                <w:iCs/>
                <w:color w:val="auto"/>
              </w:rPr>
              <w:t>Măsurile de verificare a calității trebuie să fie descrise în ofertă și să fie specifice activităților. Se va evalua mecanismul de control pentru a asigura calitatea datelor colectate, a livrabilelor și limbajului utilizat, precum și continuitatea în prestarea serviciilor.</w:t>
            </w:r>
          </w:p>
          <w:p w14:paraId="5448C38E" w14:textId="77777777" w:rsidR="00BE11E3" w:rsidRPr="00B04EA2" w:rsidRDefault="00BE11E3" w:rsidP="00BE11E3">
            <w:pPr>
              <w:jc w:val="both"/>
              <w:rPr>
                <w:rFonts w:ascii="Trebuchet MS" w:hAnsi="Trebuchet MS" w:cs="Mangal"/>
                <w:b/>
                <w:bCs/>
                <w:color w:val="auto"/>
              </w:rPr>
            </w:pPr>
            <w:r w:rsidRPr="00B04EA2">
              <w:rPr>
                <w:rFonts w:ascii="Trebuchet MS" w:hAnsi="Trebuchet MS" w:cs="Arial"/>
                <w:i/>
                <w:iCs/>
                <w:color w:val="auto"/>
              </w:rPr>
              <w:t xml:space="preserve">De asemenea, oferta tehnică va descrie modul de consultare a factorilor interesați pe parcursul evaluării, modul de organizare și tratare a comentariilor acestora, precum și modul de diseminare a rezultatelor evaluărilor.  </w:t>
            </w:r>
          </w:p>
          <w:bookmarkEnd w:id="15"/>
          <w:p w14:paraId="015C61A8" w14:textId="77777777" w:rsidR="00BE11E3" w:rsidRDefault="00BE11E3" w:rsidP="00BE11E3">
            <w:pPr>
              <w:jc w:val="both"/>
              <w:rPr>
                <w:rFonts w:ascii="Trebuchet MS" w:hAnsi="Trebuchet MS" w:cs="Mangal"/>
                <w:bCs/>
                <w:color w:val="auto"/>
              </w:rPr>
            </w:pPr>
            <w:r w:rsidRPr="00B04EA2">
              <w:rPr>
                <w:rFonts w:ascii="Trebuchet MS" w:hAnsi="Trebuchet MS" w:cs="Mangal"/>
                <w:bCs/>
                <w:color w:val="auto"/>
              </w:rPr>
              <w:lastRenderedPageBreak/>
              <w:t xml:space="preserve">Ofertele tehnice vor fi punctate cu calificative, după cum urmează: </w:t>
            </w:r>
          </w:p>
          <w:p w14:paraId="68ECE457" w14:textId="288AC38B" w:rsidR="00BE11E3" w:rsidRDefault="00BE11E3" w:rsidP="00BE11E3">
            <w:pPr>
              <w:jc w:val="both"/>
              <w:rPr>
                <w:rFonts w:ascii="Trebuchet MS" w:hAnsi="Trebuchet MS" w:cs="Arial"/>
                <w:iCs/>
                <w:color w:val="auto"/>
              </w:rPr>
            </w:pPr>
            <w:r>
              <w:rPr>
                <w:rFonts w:ascii="Trebuchet MS" w:hAnsi="Trebuchet MS" w:cs="Arial"/>
                <w:iCs/>
                <w:color w:val="auto"/>
              </w:rPr>
              <w:t>- acceptabil: măsurile de verificare a calității sunt în mică măsură adecvate în raport cu criteriile de calitate pentru livrabile –</w:t>
            </w:r>
            <w:r w:rsidRPr="00B04EA2">
              <w:rPr>
                <w:rFonts w:ascii="Trebuchet MS" w:hAnsi="Trebuchet MS" w:cs="Arial"/>
                <w:iCs/>
                <w:color w:val="auto"/>
              </w:rPr>
              <w:t xml:space="preserve"> </w:t>
            </w:r>
            <w:r>
              <w:rPr>
                <w:rFonts w:ascii="Trebuchet MS" w:hAnsi="Trebuchet MS" w:cs="Arial"/>
                <w:iCs/>
                <w:color w:val="auto"/>
              </w:rPr>
              <w:t>1</w:t>
            </w:r>
            <w:r w:rsidRPr="00B04EA2">
              <w:rPr>
                <w:rFonts w:ascii="Trebuchet MS" w:hAnsi="Trebuchet MS" w:cs="Arial"/>
                <w:iCs/>
                <w:color w:val="auto"/>
              </w:rPr>
              <w:t xml:space="preserve"> pct., </w:t>
            </w:r>
          </w:p>
          <w:p w14:paraId="6300CCCC" w14:textId="360EF437" w:rsidR="00BE11E3"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bine</w:t>
            </w:r>
            <w:r>
              <w:rPr>
                <w:rFonts w:ascii="Trebuchet MS" w:hAnsi="Trebuchet MS" w:cs="Arial"/>
                <w:iCs/>
                <w:color w:val="auto"/>
              </w:rPr>
              <w:t>: măsurile de verificare a calității sunt parțial adecvate în raport cu criteriile de calitate pentru livrabile -</w:t>
            </w:r>
            <w:r w:rsidRPr="00B04EA2">
              <w:rPr>
                <w:rFonts w:ascii="Trebuchet MS" w:hAnsi="Trebuchet MS" w:cs="Arial"/>
                <w:iCs/>
                <w:color w:val="auto"/>
              </w:rPr>
              <w:t xml:space="preserve"> </w:t>
            </w:r>
            <w:r>
              <w:rPr>
                <w:rFonts w:ascii="Trebuchet MS" w:hAnsi="Trebuchet MS" w:cs="Arial"/>
                <w:iCs/>
                <w:color w:val="auto"/>
              </w:rPr>
              <w:t>2</w:t>
            </w:r>
            <w:r w:rsidRPr="00B04EA2">
              <w:rPr>
                <w:rFonts w:ascii="Trebuchet MS" w:hAnsi="Trebuchet MS" w:cs="Arial"/>
                <w:iCs/>
                <w:color w:val="auto"/>
              </w:rPr>
              <w:t xml:space="preserve"> pct., </w:t>
            </w:r>
          </w:p>
          <w:p w14:paraId="30BD9D3B" w14:textId="17F0DDB1" w:rsidR="00BE11E3" w:rsidRPr="00B04EA2" w:rsidRDefault="00BE11E3" w:rsidP="00BE11E3">
            <w:pPr>
              <w:jc w:val="both"/>
              <w:rPr>
                <w:rFonts w:ascii="Trebuchet MS" w:hAnsi="Trebuchet MS" w:cs="Arial"/>
                <w:iCs/>
                <w:color w:val="auto"/>
              </w:rPr>
            </w:pPr>
            <w:r>
              <w:rPr>
                <w:rFonts w:ascii="Trebuchet MS" w:hAnsi="Trebuchet MS" w:cs="Arial"/>
                <w:iCs/>
                <w:color w:val="auto"/>
              </w:rPr>
              <w:t xml:space="preserve">- </w:t>
            </w:r>
            <w:r w:rsidRPr="00B04EA2">
              <w:rPr>
                <w:rFonts w:ascii="Trebuchet MS" w:hAnsi="Trebuchet MS" w:cs="Arial"/>
                <w:iCs/>
                <w:color w:val="auto"/>
              </w:rPr>
              <w:t>foarte bine</w:t>
            </w:r>
            <w:r>
              <w:rPr>
                <w:rFonts w:ascii="Trebuchet MS" w:hAnsi="Trebuchet MS" w:cs="Arial"/>
                <w:iCs/>
                <w:color w:val="auto"/>
              </w:rPr>
              <w:t>: măsurile de verificare a calității sunt adecvate în raport cu criteriile de calitate pentru livrabile -</w:t>
            </w:r>
            <w:r w:rsidRPr="00B04EA2">
              <w:rPr>
                <w:rFonts w:ascii="Trebuchet MS" w:hAnsi="Trebuchet MS" w:cs="Arial"/>
                <w:iCs/>
                <w:color w:val="auto"/>
              </w:rPr>
              <w:t xml:space="preserve"> </w:t>
            </w:r>
            <w:r>
              <w:rPr>
                <w:rFonts w:ascii="Trebuchet MS" w:hAnsi="Trebuchet MS" w:cs="Arial"/>
                <w:iCs/>
                <w:color w:val="auto"/>
              </w:rPr>
              <w:t>3</w:t>
            </w:r>
            <w:r w:rsidRPr="00B04EA2">
              <w:rPr>
                <w:rFonts w:ascii="Trebuchet MS" w:hAnsi="Trebuchet MS" w:cs="Arial"/>
                <w:iCs/>
                <w:color w:val="auto"/>
              </w:rPr>
              <w:t xml:space="preserve"> pct.</w:t>
            </w:r>
          </w:p>
          <w:p w14:paraId="06830C96" w14:textId="0F48D290" w:rsidR="00BE11E3" w:rsidRPr="00B04EA2" w:rsidRDefault="00BE11E3" w:rsidP="00BE11E3">
            <w:pPr>
              <w:jc w:val="both"/>
              <w:rPr>
                <w:rFonts w:ascii="Trebuchet MS" w:hAnsi="Trebuchet MS" w:cs="Mangal"/>
                <w:bCs/>
                <w: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6C867C7A" w14:textId="77777777" w:rsidR="00BE11E3" w:rsidRPr="00B04EA2" w:rsidRDefault="00BE11E3" w:rsidP="00BE11E3">
            <w:pPr>
              <w:rPr>
                <w:rFonts w:ascii="Trebuchet MS" w:hAnsi="Trebuchet MS" w:cs="Arial"/>
                <w:b/>
                <w:bCs/>
                <w:color w:val="auto"/>
              </w:rPr>
            </w:pPr>
          </w:p>
        </w:tc>
      </w:tr>
    </w:tbl>
    <w:p w14:paraId="1DD8846D" w14:textId="77777777" w:rsidR="00345894" w:rsidRPr="00B04EA2" w:rsidRDefault="00345894" w:rsidP="00B7181A">
      <w:pPr>
        <w:spacing w:line="276" w:lineRule="auto"/>
        <w:rPr>
          <w:rFonts w:ascii="Trebuchet MS" w:hAnsi="Trebuchet MS"/>
          <w:b/>
          <w:bCs/>
          <w:i/>
          <w:iCs/>
          <w:color w:val="auto"/>
        </w:rPr>
      </w:pPr>
    </w:p>
    <w:p w14:paraId="165D08C4" w14:textId="77777777" w:rsidR="00345894" w:rsidRPr="00B04EA2" w:rsidRDefault="00345894" w:rsidP="00B7181A">
      <w:pPr>
        <w:spacing w:line="276" w:lineRule="auto"/>
        <w:jc w:val="both"/>
        <w:rPr>
          <w:rFonts w:ascii="Trebuchet MS" w:hAnsi="Trebuchet MS"/>
          <w:b/>
          <w:bCs/>
          <w:i/>
          <w:iCs/>
          <w:color w:val="auto"/>
        </w:rPr>
      </w:pPr>
      <w:r w:rsidRPr="00B04EA2">
        <w:rPr>
          <w:rFonts w:ascii="Trebuchet MS" w:hAnsi="Trebuchet MS"/>
          <w:b/>
          <w:bCs/>
          <w:i/>
          <w:iCs/>
          <w:color w:val="auto"/>
        </w:rPr>
        <w:t>Algoritm de calcul</w:t>
      </w:r>
    </w:p>
    <w:p w14:paraId="0A25FF67" w14:textId="02161738" w:rsidR="00345894" w:rsidRPr="00B04EA2" w:rsidRDefault="00345894" w:rsidP="00B7181A">
      <w:pPr>
        <w:spacing w:line="276" w:lineRule="auto"/>
        <w:jc w:val="both"/>
        <w:rPr>
          <w:rFonts w:ascii="Trebuchet MS" w:hAnsi="Trebuchet MS"/>
          <w:color w:val="auto"/>
        </w:rPr>
      </w:pPr>
      <w:bookmarkStart w:id="16" w:name="_Hlk95901524"/>
      <w:r w:rsidRPr="00B04EA2">
        <w:rPr>
          <w:rFonts w:ascii="Trebuchet MS" w:hAnsi="Trebuchet MS"/>
          <w:color w:val="auto"/>
        </w:rPr>
        <w:t xml:space="preserve">Pentru acest factor de evaluare au fost stabilite </w:t>
      </w:r>
      <w:r w:rsidR="00825AE3">
        <w:rPr>
          <w:rFonts w:ascii="Trebuchet MS" w:hAnsi="Trebuchet MS"/>
          <w:b/>
          <w:bCs/>
          <w:color w:val="auto"/>
        </w:rPr>
        <w:t>4</w:t>
      </w:r>
      <w:r w:rsidR="00825AE3" w:rsidRPr="00B04EA2">
        <w:rPr>
          <w:rFonts w:ascii="Trebuchet MS" w:hAnsi="Trebuchet MS"/>
          <w:b/>
          <w:bCs/>
          <w:color w:val="auto"/>
        </w:rPr>
        <w:t xml:space="preserve"> </w:t>
      </w:r>
      <w:r w:rsidRPr="00B04EA2">
        <w:rPr>
          <w:rFonts w:ascii="Trebuchet MS" w:hAnsi="Trebuchet MS"/>
          <w:b/>
          <w:bCs/>
          <w:color w:val="auto"/>
        </w:rPr>
        <w:t>criterii de evaluare</w:t>
      </w:r>
      <w:r w:rsidRPr="00B04EA2">
        <w:rPr>
          <w:rFonts w:ascii="Trebuchet MS" w:hAnsi="Trebuchet MS"/>
          <w:color w:val="auto"/>
        </w:rPr>
        <w:t xml:space="preserve"> care vor fi utilizate de comisia de evaluare ca puncte de reper în aprecierea acestuia. Pentru a realiza o analiză cât mai amănunțită a calității ofertelor depuse, unele criterii au fost împărțite în subcriterii de evaluare.   </w:t>
      </w:r>
    </w:p>
    <w:p w14:paraId="6EC3CEBC" w14:textId="18EF24E9" w:rsidR="00345894" w:rsidRPr="00B04EA2" w:rsidRDefault="00345894" w:rsidP="00B7181A">
      <w:pPr>
        <w:spacing w:line="276" w:lineRule="auto"/>
        <w:jc w:val="both"/>
        <w:rPr>
          <w:rFonts w:ascii="Trebuchet MS" w:hAnsi="Trebuchet MS"/>
          <w:color w:val="auto"/>
        </w:rPr>
      </w:pPr>
      <w:r w:rsidRPr="00B04EA2">
        <w:rPr>
          <w:rFonts w:ascii="Trebuchet MS" w:hAnsi="Trebuchet MS"/>
          <w:color w:val="auto"/>
        </w:rPr>
        <w:t>Fiecare criteriu/subcriteriu va fi apreciat în funcție de calificativele „foarte bine/bine/</w:t>
      </w:r>
      <w:r w:rsidR="00463C6B">
        <w:rPr>
          <w:rFonts w:ascii="Trebuchet MS" w:hAnsi="Trebuchet MS"/>
          <w:color w:val="auto"/>
        </w:rPr>
        <w:t>acceptabil</w:t>
      </w:r>
      <w:r w:rsidRPr="00B04EA2">
        <w:rPr>
          <w:rFonts w:ascii="Trebuchet MS" w:hAnsi="Trebuchet MS"/>
          <w:color w:val="auto"/>
        </w:rPr>
        <w:t xml:space="preserve">”: </w:t>
      </w:r>
    </w:p>
    <w:p w14:paraId="68DEE49A" w14:textId="0A4B9F63" w:rsidR="00345894" w:rsidRPr="00B04EA2" w:rsidRDefault="00463C6B" w:rsidP="00D71EDB">
      <w:pPr>
        <w:numPr>
          <w:ilvl w:val="0"/>
          <w:numId w:val="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contextualSpacing/>
        <w:jc w:val="both"/>
        <w:rPr>
          <w:rFonts w:ascii="Trebuchet MS" w:hAnsi="Trebuchet MS"/>
          <w:color w:val="auto"/>
        </w:rPr>
      </w:pPr>
      <w:r>
        <w:rPr>
          <w:rFonts w:ascii="Trebuchet MS" w:hAnsi="Trebuchet MS"/>
          <w:b/>
          <w:bCs/>
          <w:color w:val="auto"/>
        </w:rPr>
        <w:t>acceptabil</w:t>
      </w:r>
      <w:r w:rsidR="00345894" w:rsidRPr="00B04EA2">
        <w:rPr>
          <w:rFonts w:ascii="Trebuchet MS" w:hAnsi="Trebuchet MS"/>
          <w:color w:val="auto"/>
        </w:rPr>
        <w:t>: criteriul/sub-criteriul este abordat în mod limitat/ oferă foarte puține informații, informațiile corespund în mică măsură/ nu sunt semnificative/ fezabile în raport cu cerințele din caietul de sarcini și/sau abordările propuse;</w:t>
      </w:r>
    </w:p>
    <w:p w14:paraId="49F4CDC6" w14:textId="77777777" w:rsidR="00345894" w:rsidRPr="00B04EA2" w:rsidRDefault="00345894" w:rsidP="00D71EDB">
      <w:pPr>
        <w:numPr>
          <w:ilvl w:val="0"/>
          <w:numId w:val="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contextualSpacing/>
        <w:jc w:val="both"/>
        <w:rPr>
          <w:rFonts w:ascii="Trebuchet MS" w:hAnsi="Trebuchet MS"/>
          <w:color w:val="auto"/>
        </w:rPr>
      </w:pPr>
      <w:r w:rsidRPr="00B04EA2">
        <w:rPr>
          <w:rFonts w:ascii="Trebuchet MS" w:hAnsi="Trebuchet MS"/>
          <w:b/>
          <w:bCs/>
          <w:color w:val="auto"/>
        </w:rPr>
        <w:t>bine</w:t>
      </w:r>
      <w:r w:rsidRPr="00B04EA2">
        <w:rPr>
          <w:rFonts w:ascii="Trebuchet MS" w:hAnsi="Trebuchet MS"/>
          <w:color w:val="auto"/>
        </w:rPr>
        <w:t>: criteriul/subcriteriul este abordat în mod parțial, informațiile corespund în mare măsură/ sunt semnificative/ fezabile în raport cu cerințele din caietul de sarcini și/sau abordările propuse, propunerea are valoare adăugată;</w:t>
      </w:r>
    </w:p>
    <w:p w14:paraId="4F86F900" w14:textId="77777777" w:rsidR="00345894" w:rsidRPr="00B04EA2" w:rsidRDefault="00345894" w:rsidP="00D71EDB">
      <w:pPr>
        <w:numPr>
          <w:ilvl w:val="0"/>
          <w:numId w:val="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contextualSpacing/>
        <w:jc w:val="both"/>
        <w:rPr>
          <w:rFonts w:ascii="Trebuchet MS" w:hAnsi="Trebuchet MS"/>
          <w:color w:val="auto"/>
        </w:rPr>
      </w:pPr>
      <w:r w:rsidRPr="00B04EA2">
        <w:rPr>
          <w:rFonts w:ascii="Trebuchet MS" w:hAnsi="Trebuchet MS"/>
          <w:b/>
          <w:bCs/>
          <w:color w:val="auto"/>
        </w:rPr>
        <w:t>foarte bine</w:t>
      </w:r>
      <w:r w:rsidRPr="00B04EA2">
        <w:rPr>
          <w:rFonts w:ascii="Trebuchet MS" w:hAnsi="Trebuchet MS"/>
          <w:color w:val="auto"/>
        </w:rPr>
        <w:t>: propunerea abordează cu succes toate aspectele relevante ale criteriului/subcriteriului, informațiile au un caracter complet, sunt de calitate și adecvate cerințelor caietului de sarcini și adaugă o valoare ridicată semnificativă.</w:t>
      </w:r>
    </w:p>
    <w:bookmarkEnd w:id="16"/>
    <w:p w14:paraId="080B4733" w14:textId="1B3E9618" w:rsidR="00345894" w:rsidRPr="00B04EA2" w:rsidRDefault="00345894" w:rsidP="00B7181A">
      <w:pPr>
        <w:spacing w:line="276" w:lineRule="auto"/>
        <w:jc w:val="both"/>
        <w:rPr>
          <w:rFonts w:ascii="Trebuchet MS" w:hAnsi="Trebuchet MS"/>
          <w:color w:val="auto"/>
        </w:rPr>
      </w:pPr>
      <w:r w:rsidRPr="00B04EA2">
        <w:rPr>
          <w:rFonts w:ascii="Trebuchet MS" w:hAnsi="Trebuchet MS"/>
          <w:color w:val="auto"/>
        </w:rPr>
        <w:t xml:space="preserve">Fiecărui calificativ îi corespunde o notă care va fi acordată în funcție de specificul acelui criteriu de evaluare. Punctajul tehnic total se calculează prin însumarea </w:t>
      </w:r>
      <w:r w:rsidRPr="00664DC5">
        <w:rPr>
          <w:rFonts w:ascii="Trebuchet MS" w:hAnsi="Trebuchet MS"/>
          <w:color w:val="auto"/>
        </w:rPr>
        <w:t xml:space="preserve">punctajelor tehnice obținute în urma aplicării fiecărui criteriu de evaluare. Punctajul total maxim ce poate fi acordat acestui factor de evaluare este de </w:t>
      </w:r>
      <w:r w:rsidR="00825AE3">
        <w:rPr>
          <w:rFonts w:ascii="Trebuchet MS" w:hAnsi="Trebuchet MS"/>
          <w:b/>
          <w:bCs/>
          <w:color w:val="auto"/>
        </w:rPr>
        <w:t>40</w:t>
      </w:r>
      <w:r w:rsidR="00825AE3" w:rsidRPr="00664DC5">
        <w:rPr>
          <w:rFonts w:ascii="Trebuchet MS" w:hAnsi="Trebuchet MS"/>
          <w:b/>
          <w:bCs/>
          <w:color w:val="auto"/>
        </w:rPr>
        <w:t xml:space="preserve"> </w:t>
      </w:r>
      <w:r w:rsidRPr="00664DC5">
        <w:rPr>
          <w:rFonts w:ascii="Trebuchet MS" w:hAnsi="Trebuchet MS"/>
          <w:b/>
          <w:bCs/>
          <w:color w:val="auto"/>
        </w:rPr>
        <w:t>de puncte</w:t>
      </w:r>
      <w:r w:rsidRPr="00664DC5">
        <w:rPr>
          <w:rFonts w:ascii="Trebuchet MS" w:hAnsi="Trebuchet MS"/>
          <w:color w:val="auto"/>
        </w:rPr>
        <w:t>.</w:t>
      </w:r>
    </w:p>
    <w:p w14:paraId="33B72CF8" w14:textId="77777777" w:rsidR="00345894" w:rsidRPr="00B04EA2" w:rsidRDefault="00345894" w:rsidP="00B7181A">
      <w:pPr>
        <w:spacing w:line="276" w:lineRule="auto"/>
        <w:jc w:val="both"/>
        <w:rPr>
          <w:rFonts w:ascii="Trebuchet MS" w:hAnsi="Trebuchet MS" w:cs="Mangal"/>
          <w:i/>
          <w:iCs/>
          <w:color w:val="auto"/>
        </w:rPr>
      </w:pPr>
      <w:r w:rsidRPr="00B04EA2">
        <w:rPr>
          <w:rFonts w:ascii="Trebuchet MS" w:hAnsi="Trebuchet MS" w:cs="Mangal"/>
          <w:i/>
          <w:iCs/>
          <w:color w:val="auto"/>
        </w:rPr>
        <w:br w:type="page"/>
      </w:r>
    </w:p>
    <w:p w14:paraId="571A483D" w14:textId="77777777" w:rsidR="00B7181A" w:rsidRDefault="00B7181A" w:rsidP="00B7181A">
      <w:pPr>
        <w:spacing w:line="276" w:lineRule="auto"/>
        <w:jc w:val="both"/>
        <w:rPr>
          <w:rFonts w:ascii="Trebuchet MS" w:hAnsi="Trebuchet MS" w:cs="Mangal"/>
          <w:color w:val="auto"/>
          <w:u w:val="single"/>
        </w:rPr>
      </w:pPr>
      <w:bookmarkStart w:id="17" w:name="_Hlk94889663"/>
    </w:p>
    <w:tbl>
      <w:tblPr>
        <w:tblW w:w="5000" w:type="pct"/>
        <w:tblLook w:val="01E0" w:firstRow="1" w:lastRow="1" w:firstColumn="1" w:lastColumn="1" w:noHBand="0" w:noVBand="0"/>
      </w:tblPr>
      <w:tblGrid>
        <w:gridCol w:w="7743"/>
        <w:gridCol w:w="1267"/>
      </w:tblGrid>
      <w:tr w:rsidR="00F15214" w:rsidRPr="00631091" w14:paraId="17AED6AE" w14:textId="77777777" w:rsidTr="003F5466">
        <w:trPr>
          <w:tblHeader/>
        </w:trPr>
        <w:tc>
          <w:tcPr>
            <w:tcW w:w="42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B0F288" w14:textId="77777777" w:rsidR="00F15214" w:rsidRPr="00631091" w:rsidRDefault="00F15214" w:rsidP="003F5466">
            <w:pPr>
              <w:spacing w:line="276" w:lineRule="auto"/>
              <w:rPr>
                <w:rFonts w:ascii="Trebuchet MS" w:hAnsi="Trebuchet MS" w:cs="Times New Roman"/>
                <w:b/>
                <w:bCs/>
              </w:rPr>
            </w:pPr>
            <w:r w:rsidRPr="00631091">
              <w:rPr>
                <w:rFonts w:ascii="Trebuchet MS" w:hAnsi="Trebuchet MS"/>
                <w:b/>
              </w:rPr>
              <w:t>III. Factorul de evaluare „Experiența profesională a experților cheie propuși pentru prestarea serviciilor”</w:t>
            </w:r>
            <w:r w:rsidRPr="00631091">
              <w:rPr>
                <w:rFonts w:ascii="Trebuchet MS" w:hAnsi="Trebuchet MS" w:cs="Times New Roman"/>
                <w:b/>
                <w:bCs/>
              </w:rPr>
              <w:t xml:space="preserve"> </w:t>
            </w:r>
          </w:p>
        </w:tc>
        <w:tc>
          <w:tcPr>
            <w:tcW w:w="70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54FE5C" w14:textId="7918EA15" w:rsidR="00F15214" w:rsidRPr="00631091" w:rsidRDefault="00F15214" w:rsidP="003F5466">
            <w:pPr>
              <w:spacing w:line="276" w:lineRule="auto"/>
              <w:rPr>
                <w:rFonts w:ascii="Trebuchet MS" w:hAnsi="Trebuchet MS" w:cs="Times New Roman"/>
                <w:b/>
                <w:bCs/>
              </w:rPr>
            </w:pPr>
            <w:r w:rsidRPr="00631091">
              <w:rPr>
                <w:rFonts w:ascii="Trebuchet MS" w:hAnsi="Trebuchet MS" w:cs="Times New Roman"/>
                <w:b/>
                <w:bCs/>
              </w:rPr>
              <w:t xml:space="preserve">Punctaj maxim </w:t>
            </w:r>
            <w:r w:rsidR="00AB1D3C" w:rsidRPr="00631091">
              <w:rPr>
                <w:rFonts w:ascii="Trebuchet MS" w:hAnsi="Trebuchet MS" w:cs="Times New Roman"/>
                <w:b/>
                <w:bCs/>
              </w:rPr>
              <w:t>2</w:t>
            </w:r>
            <w:r w:rsidR="00AB1D3C">
              <w:rPr>
                <w:rFonts w:ascii="Trebuchet MS" w:hAnsi="Trebuchet MS" w:cs="Times New Roman"/>
                <w:b/>
                <w:bCs/>
              </w:rPr>
              <w:t>0</w:t>
            </w:r>
            <w:r w:rsidR="00AB1D3C" w:rsidRPr="00631091">
              <w:rPr>
                <w:rFonts w:ascii="Trebuchet MS" w:hAnsi="Trebuchet MS" w:cs="Times New Roman"/>
                <w:b/>
                <w:bCs/>
              </w:rPr>
              <w:t xml:space="preserve"> </w:t>
            </w:r>
            <w:proofErr w:type="spellStart"/>
            <w:r w:rsidRPr="00631091">
              <w:rPr>
                <w:rFonts w:ascii="Trebuchet MS" w:hAnsi="Trebuchet MS" w:cs="Times New Roman"/>
                <w:b/>
                <w:bCs/>
              </w:rPr>
              <w:t>pct</w:t>
            </w:r>
            <w:proofErr w:type="spellEnd"/>
          </w:p>
        </w:tc>
      </w:tr>
      <w:tr w:rsidR="00F15214" w:rsidRPr="00631091" w14:paraId="271F6FA0" w14:textId="77777777" w:rsidTr="003F5466">
        <w:trPr>
          <w:tblHeader/>
        </w:trPr>
        <w:tc>
          <w:tcPr>
            <w:tcW w:w="4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EA116" w14:textId="48AA9CFD" w:rsidR="00F15214" w:rsidRPr="00631091" w:rsidRDefault="00F15214" w:rsidP="003F5466">
            <w:pPr>
              <w:rPr>
                <w:rFonts w:ascii="Trebuchet MS" w:hAnsi="Trebuchet MS" w:cs="Times New Roman"/>
              </w:rPr>
            </w:pPr>
            <w:r w:rsidRPr="00631091">
              <w:rPr>
                <w:rFonts w:ascii="Trebuchet MS" w:hAnsi="Trebuchet MS" w:cs="Mangal"/>
                <w:b/>
                <w:bCs/>
                <w:lang w:val="fr-FR" w:bidi="ne-NP"/>
              </w:rPr>
              <w:t xml:space="preserve">II.1. </w:t>
            </w:r>
            <w:bookmarkStart w:id="18" w:name="_Hlk197521257"/>
            <w:proofErr w:type="spellStart"/>
            <w:r w:rsidRPr="00631091">
              <w:rPr>
                <w:rFonts w:ascii="Trebuchet MS" w:hAnsi="Trebuchet MS" w:cs="Mangal"/>
                <w:b/>
                <w:bCs/>
                <w:lang w:val="fr-FR" w:bidi="ne-NP"/>
              </w:rPr>
              <w:t>Experiența</w:t>
            </w:r>
            <w:proofErr w:type="spellEnd"/>
            <w:r w:rsidRPr="00631091">
              <w:rPr>
                <w:rFonts w:ascii="Trebuchet MS" w:hAnsi="Trebuchet MS" w:cs="Mangal"/>
                <w:b/>
                <w:bCs/>
                <w:lang w:val="fr-FR" w:bidi="ne-NP"/>
              </w:rPr>
              <w:t xml:space="preserve"> expert </w:t>
            </w:r>
            <w:proofErr w:type="spellStart"/>
            <w:r w:rsidRPr="00631091">
              <w:rPr>
                <w:rFonts w:ascii="Trebuchet MS" w:hAnsi="Trebuchet MS" w:cs="Mangal"/>
                <w:b/>
                <w:bCs/>
                <w:lang w:val="fr-FR" w:bidi="ne-NP"/>
              </w:rPr>
              <w:t>cheie</w:t>
            </w:r>
            <w:proofErr w:type="spellEnd"/>
            <w:r w:rsidRPr="00631091">
              <w:rPr>
                <w:rFonts w:ascii="Trebuchet MS" w:hAnsi="Trebuchet MS" w:cs="Mangal"/>
                <w:b/>
                <w:bCs/>
                <w:lang w:val="fr-FR" w:bidi="ne-NP"/>
              </w:rPr>
              <w:t xml:space="preserve"> 1 </w:t>
            </w:r>
            <w:r w:rsidR="00631091">
              <w:rPr>
                <w:rFonts w:ascii="Trebuchet MS" w:hAnsi="Trebuchet MS" w:cs="Mangal"/>
                <w:b/>
                <w:bCs/>
                <w:lang w:val="fr-FR" w:bidi="ne-NP"/>
              </w:rPr>
              <w:t xml:space="preserve">– </w:t>
            </w:r>
            <w:proofErr w:type="spellStart"/>
            <w:r w:rsidR="00631091">
              <w:rPr>
                <w:rFonts w:ascii="Trebuchet MS" w:hAnsi="Trebuchet MS" w:cs="Mangal"/>
                <w:b/>
                <w:bCs/>
                <w:lang w:val="fr-FR" w:bidi="ne-NP"/>
              </w:rPr>
              <w:t>lider</w:t>
            </w:r>
            <w:proofErr w:type="spellEnd"/>
            <w:r w:rsidR="00631091">
              <w:rPr>
                <w:rFonts w:ascii="Trebuchet MS" w:hAnsi="Trebuchet MS" w:cs="Mangal"/>
                <w:b/>
                <w:bCs/>
                <w:lang w:val="fr-FR" w:bidi="ne-NP"/>
              </w:rPr>
              <w:t xml:space="preserve"> de </w:t>
            </w:r>
            <w:proofErr w:type="spellStart"/>
            <w:r w:rsidR="00631091">
              <w:rPr>
                <w:rFonts w:ascii="Trebuchet MS" w:hAnsi="Trebuchet MS" w:cs="Mangal"/>
                <w:b/>
                <w:bCs/>
                <w:lang w:val="fr-FR" w:bidi="ne-NP"/>
              </w:rPr>
              <w:t>echipă</w:t>
            </w:r>
            <w:proofErr w:type="spellEnd"/>
            <w:r w:rsidR="00631091">
              <w:rPr>
                <w:rFonts w:ascii="Trebuchet MS" w:hAnsi="Trebuchet MS" w:cs="Mangal"/>
                <w:b/>
                <w:bCs/>
                <w:lang w:val="fr-FR" w:bidi="ne-NP"/>
              </w:rPr>
              <w:t>/</w:t>
            </w:r>
            <w:r w:rsidRPr="00631091">
              <w:rPr>
                <w:rFonts w:ascii="Trebuchet MS" w:hAnsi="Trebuchet MS" w:cs="Mangal"/>
                <w:b/>
                <w:bCs/>
                <w:lang w:val="fr-FR" w:bidi="ne-NP"/>
              </w:rPr>
              <w:t xml:space="preserve"> </w:t>
            </w:r>
            <w:proofErr w:type="spellStart"/>
            <w:r w:rsidRPr="00631091">
              <w:rPr>
                <w:rFonts w:ascii="Trebuchet MS" w:hAnsi="Trebuchet MS" w:cs="Mangal"/>
                <w:b/>
                <w:bCs/>
                <w:lang w:val="fr-FR" w:bidi="ne-NP"/>
              </w:rPr>
              <w:t>coordonatorului</w:t>
            </w:r>
            <w:proofErr w:type="spellEnd"/>
            <w:r w:rsidRPr="00631091">
              <w:rPr>
                <w:rFonts w:ascii="Trebuchet MS" w:hAnsi="Trebuchet MS" w:cs="Mangal"/>
                <w:b/>
                <w:bCs/>
                <w:lang w:val="fr-FR" w:bidi="ne-NP"/>
              </w:rPr>
              <w:t xml:space="preserve"> de </w:t>
            </w:r>
            <w:proofErr w:type="spellStart"/>
            <w:r w:rsidRPr="00631091">
              <w:rPr>
                <w:rFonts w:ascii="Trebuchet MS" w:hAnsi="Trebuchet MS" w:cs="Mangal"/>
                <w:b/>
                <w:bCs/>
                <w:lang w:val="fr-FR" w:bidi="ne-NP"/>
              </w:rPr>
              <w:t>echipă</w:t>
            </w:r>
            <w:proofErr w:type="spellEnd"/>
            <w:r w:rsidRPr="00631091">
              <w:rPr>
                <w:rFonts w:ascii="Trebuchet MS" w:hAnsi="Trebuchet MS" w:cs="Mangal"/>
                <w:b/>
                <w:bCs/>
                <w:lang w:val="fr-FR" w:bidi="ne-NP"/>
              </w:rPr>
              <w:t xml:space="preserve"> </w:t>
            </w:r>
            <w:bookmarkEnd w:id="18"/>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69499" w14:textId="587896F2" w:rsidR="00F15214" w:rsidRPr="00631091" w:rsidRDefault="00AB1D3C" w:rsidP="003F5466">
            <w:pPr>
              <w:rPr>
                <w:rFonts w:ascii="Trebuchet MS" w:hAnsi="Trebuchet MS" w:cs="Times New Roman"/>
                <w:b/>
                <w:bCs/>
              </w:rPr>
            </w:pPr>
            <w:r w:rsidRPr="00631091">
              <w:rPr>
                <w:rFonts w:ascii="Trebuchet MS" w:hAnsi="Trebuchet MS" w:cs="Times New Roman"/>
                <w:b/>
                <w:bCs/>
              </w:rPr>
              <w:t>1</w:t>
            </w:r>
            <w:r>
              <w:rPr>
                <w:rFonts w:ascii="Trebuchet MS" w:hAnsi="Trebuchet MS" w:cs="Times New Roman"/>
                <w:b/>
                <w:bCs/>
              </w:rPr>
              <w:t>2</w:t>
            </w:r>
            <w:r w:rsidRPr="00631091">
              <w:rPr>
                <w:rFonts w:ascii="Trebuchet MS" w:hAnsi="Trebuchet MS" w:cs="Times New Roman"/>
                <w:b/>
                <w:bCs/>
              </w:rPr>
              <w:t xml:space="preserve"> </w:t>
            </w:r>
            <w:proofErr w:type="spellStart"/>
            <w:r w:rsidR="00F15214" w:rsidRPr="00631091">
              <w:rPr>
                <w:rFonts w:ascii="Trebuchet MS" w:hAnsi="Trebuchet MS" w:cs="Times New Roman"/>
                <w:b/>
                <w:bCs/>
              </w:rPr>
              <w:t>pct</w:t>
            </w:r>
            <w:proofErr w:type="spellEnd"/>
          </w:p>
        </w:tc>
      </w:tr>
      <w:tr w:rsidR="00F15214" w:rsidRPr="00631091" w14:paraId="6A9B37B6" w14:textId="77777777" w:rsidTr="003F5466">
        <w:trPr>
          <w:tblHeader/>
        </w:trPr>
        <w:tc>
          <w:tcPr>
            <w:tcW w:w="4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A0FE2" w14:textId="6437E311" w:rsidR="00F15214" w:rsidRPr="00631091" w:rsidRDefault="00F15214" w:rsidP="003F5466">
            <w:pPr>
              <w:rPr>
                <w:rFonts w:ascii="Trebuchet MS" w:hAnsi="Trebuchet MS" w:cs="Mangal"/>
                <w:b/>
                <w:bCs/>
                <w:lang w:val="fr-FR" w:bidi="ne-NP"/>
              </w:rPr>
            </w:pPr>
            <w:r w:rsidRPr="00631091">
              <w:rPr>
                <w:rFonts w:ascii="Trebuchet MS" w:hAnsi="Trebuchet MS" w:cs="Mangal"/>
                <w:b/>
                <w:bCs/>
                <w:lang w:val="fr-FR" w:bidi="ne-NP"/>
              </w:rPr>
              <w:t xml:space="preserve">II.1.1 </w:t>
            </w:r>
            <w:proofErr w:type="spellStart"/>
            <w:r w:rsidRPr="00631091">
              <w:rPr>
                <w:rFonts w:ascii="Trebuchet MS" w:hAnsi="Trebuchet MS" w:cs="Mangal"/>
                <w:b/>
                <w:bCs/>
                <w:lang w:val="fr-FR" w:bidi="ne-NP"/>
              </w:rPr>
              <w:t>Experiență</w:t>
            </w:r>
            <w:proofErr w:type="spellEnd"/>
            <w:r w:rsidRPr="00631091">
              <w:rPr>
                <w:rFonts w:ascii="Trebuchet MS" w:hAnsi="Trebuchet MS" w:cs="Mangal"/>
                <w:b/>
                <w:bCs/>
                <w:lang w:val="fr-FR" w:bidi="ne-NP"/>
              </w:rPr>
              <w:t xml:space="preserve"> de </w:t>
            </w:r>
            <w:proofErr w:type="spellStart"/>
            <w:r w:rsidR="00631091">
              <w:rPr>
                <w:rFonts w:ascii="Trebuchet MS" w:hAnsi="Trebuchet MS" w:cs="Mangal"/>
                <w:b/>
                <w:bCs/>
                <w:lang w:val="fr-FR" w:bidi="ne-NP"/>
              </w:rPr>
              <w:t>lider</w:t>
            </w:r>
            <w:proofErr w:type="spellEnd"/>
            <w:r w:rsidR="00631091">
              <w:rPr>
                <w:rFonts w:ascii="Trebuchet MS" w:hAnsi="Trebuchet MS" w:cs="Mangal"/>
                <w:b/>
                <w:bCs/>
                <w:lang w:val="fr-FR" w:bidi="ne-NP"/>
              </w:rPr>
              <w:t xml:space="preserve"> de </w:t>
            </w:r>
            <w:proofErr w:type="spellStart"/>
            <w:r w:rsidR="00631091">
              <w:rPr>
                <w:rFonts w:ascii="Trebuchet MS" w:hAnsi="Trebuchet MS" w:cs="Mangal"/>
                <w:b/>
                <w:bCs/>
                <w:lang w:val="fr-FR" w:bidi="ne-NP"/>
              </w:rPr>
              <w:t>echipă</w:t>
            </w:r>
            <w:proofErr w:type="spellEnd"/>
            <w:r w:rsidR="00631091">
              <w:rPr>
                <w:rFonts w:ascii="Trebuchet MS" w:hAnsi="Trebuchet MS" w:cs="Mangal"/>
                <w:b/>
                <w:bCs/>
                <w:lang w:val="fr-FR" w:bidi="ne-NP"/>
              </w:rPr>
              <w:t>/</w:t>
            </w:r>
            <w:proofErr w:type="spellStart"/>
            <w:r w:rsidRPr="00631091">
              <w:rPr>
                <w:rFonts w:ascii="Trebuchet MS" w:hAnsi="Trebuchet MS" w:cs="Mangal"/>
                <w:b/>
                <w:bCs/>
                <w:lang w:val="fr-FR" w:bidi="ne-NP"/>
              </w:rPr>
              <w:t>coordonare</w:t>
            </w:r>
            <w:proofErr w:type="spellEnd"/>
            <w:r w:rsidRPr="00631091">
              <w:rPr>
                <w:rFonts w:ascii="Trebuchet MS" w:hAnsi="Trebuchet MS" w:cs="Mangal"/>
                <w:b/>
                <w:bCs/>
                <w:lang w:val="fr-FR" w:bidi="ne-NP"/>
              </w:rPr>
              <w:t xml:space="preserve">  </w:t>
            </w:r>
          </w:p>
          <w:p w14:paraId="29104B3D" w14:textId="1A4702F8" w:rsidR="00F15214" w:rsidRPr="00631091" w:rsidRDefault="00F15214" w:rsidP="000D2EFC">
            <w:pPr>
              <w:rPr>
                <w:rFonts w:ascii="Trebuchet MS" w:hAnsi="Trebuchet MS" w:cs="Mangal"/>
                <w:lang w:val="fr-FR" w:bidi="ne-NP"/>
              </w:rPr>
            </w:pPr>
            <w:r w:rsidRPr="00631091">
              <w:rPr>
                <w:rFonts w:ascii="Trebuchet MS" w:hAnsi="Trebuchet MS"/>
              </w:rPr>
              <w:t xml:space="preserve">Experiență de lider de echipă/coordonator în cel puțin un proiect/contract </w:t>
            </w:r>
            <w:r w:rsidRPr="00631091">
              <w:rPr>
                <w:rFonts w:ascii="Trebuchet MS" w:hAnsi="Trebuchet MS" w:cs="Mangal"/>
                <w:lang w:val="fr-FR" w:bidi="ne-NP"/>
              </w:rPr>
              <w:t>(</w:t>
            </w:r>
            <w:proofErr w:type="spellStart"/>
            <w:r w:rsidRPr="00631091">
              <w:rPr>
                <w:rFonts w:ascii="Trebuchet MS" w:hAnsi="Trebuchet MS" w:cs="Mangal"/>
                <w:lang w:val="fr-FR" w:bidi="ne-NP"/>
              </w:rPr>
              <w:t>cerință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minimă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obligatorie</w:t>
            </w:r>
            <w:proofErr w:type="spellEnd"/>
            <w:r w:rsidRPr="00631091">
              <w:rPr>
                <w:rFonts w:ascii="Trebuchet MS" w:hAnsi="Trebuchet MS" w:cs="Mangal"/>
                <w:lang w:val="fr-FR" w:bidi="ne-NP"/>
              </w:rPr>
              <w:t>)</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319A1" w14:textId="2EEBBF14" w:rsidR="00F15214" w:rsidRPr="00631091" w:rsidRDefault="00F15214" w:rsidP="003F5466">
            <w:pPr>
              <w:rPr>
                <w:rFonts w:ascii="Trebuchet MS" w:hAnsi="Trebuchet MS" w:cs="Times New Roman"/>
                <w:b/>
                <w:bCs/>
              </w:rPr>
            </w:pPr>
            <w:r w:rsidRPr="00631091">
              <w:rPr>
                <w:rFonts w:ascii="Trebuchet MS" w:hAnsi="Trebuchet MS" w:cs="Times New Roman"/>
                <w:b/>
                <w:bCs/>
              </w:rPr>
              <w:t xml:space="preserve">Max. </w:t>
            </w:r>
            <w:r w:rsidR="00AB1D3C">
              <w:rPr>
                <w:rFonts w:ascii="Trebuchet MS" w:hAnsi="Trebuchet MS" w:cs="Times New Roman"/>
                <w:b/>
                <w:bCs/>
              </w:rPr>
              <w:t>6</w:t>
            </w:r>
            <w:r w:rsidR="00AB1D3C" w:rsidRPr="00631091">
              <w:rPr>
                <w:rFonts w:ascii="Trebuchet MS" w:hAnsi="Trebuchet MS" w:cs="Times New Roman"/>
                <w:b/>
                <w:bCs/>
              </w:rPr>
              <w:t xml:space="preserve"> </w:t>
            </w:r>
            <w:r w:rsidRPr="00631091">
              <w:rPr>
                <w:rFonts w:ascii="Trebuchet MS" w:hAnsi="Trebuchet MS" w:cs="Times New Roman"/>
                <w:b/>
                <w:bCs/>
              </w:rPr>
              <w:t>pct.</w:t>
            </w:r>
          </w:p>
        </w:tc>
      </w:tr>
      <w:tr w:rsidR="00F15214" w:rsidRPr="00631091" w14:paraId="6FA3D950"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5FB535A1" w14:textId="77777777" w:rsidR="00F15214" w:rsidRPr="00631091" w:rsidRDefault="00F15214" w:rsidP="003F5466">
            <w:pPr>
              <w:rPr>
                <w:rFonts w:ascii="Trebuchet MS" w:hAnsi="Trebuchet MS" w:cs="Mangal"/>
                <w:b/>
                <w:bCs/>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gramStart"/>
            <w:r w:rsidRPr="00631091">
              <w:rPr>
                <w:rFonts w:ascii="Trebuchet MS" w:hAnsi="Trebuchet MS" w:cs="Mangal"/>
                <w:lang w:val="fr-FR" w:bidi="ne-NP"/>
              </w:rPr>
              <w:t>ca</w:t>
            </w:r>
            <w:proofErr w:type="gram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lider</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echipă</w:t>
            </w:r>
            <w:proofErr w:type="spellEnd"/>
            <w:r w:rsidRPr="00631091">
              <w:rPr>
                <w:rFonts w:ascii="Trebuchet MS" w:hAnsi="Trebuchet MS"/>
              </w:rPr>
              <w:t>/coordonator</w:t>
            </w:r>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2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3 </w:t>
            </w:r>
            <w:proofErr w:type="spellStart"/>
            <w:r w:rsidRPr="00631091">
              <w:rPr>
                <w:rFonts w:ascii="Trebuchet MS" w:hAnsi="Trebuchet MS" w:cs="Mangal"/>
                <w:lang w:val="fr-FR" w:bidi="ne-NP"/>
              </w:rPr>
              <w:t>proiecte</w:t>
            </w:r>
            <w:proofErr w:type="spellEnd"/>
            <w:r w:rsidRPr="00631091">
              <w:rPr>
                <w:rFonts w:ascii="Trebuchet MS" w:hAnsi="Trebuchet MS" w:cs="Mangal"/>
                <w:lang w:val="fr-FR" w:bidi="ne-NP"/>
              </w:rPr>
              <w:t xml:space="preserve"> </w:t>
            </w:r>
          </w:p>
        </w:tc>
        <w:tc>
          <w:tcPr>
            <w:tcW w:w="703" w:type="pct"/>
            <w:tcBorders>
              <w:top w:val="single" w:sz="4" w:space="0" w:color="auto"/>
              <w:left w:val="single" w:sz="4" w:space="0" w:color="auto"/>
              <w:bottom w:val="single" w:sz="4" w:space="0" w:color="auto"/>
              <w:right w:val="single" w:sz="4" w:space="0" w:color="auto"/>
            </w:tcBorders>
          </w:tcPr>
          <w:p w14:paraId="45D74CA3" w14:textId="699C45AA" w:rsidR="00F15214" w:rsidRPr="00631091" w:rsidRDefault="00631091" w:rsidP="003F5466">
            <w:pPr>
              <w:rPr>
                <w:rFonts w:ascii="Trebuchet MS" w:hAnsi="Trebuchet MS" w:cs="Times New Roman"/>
              </w:rPr>
            </w:pPr>
            <w:r>
              <w:rPr>
                <w:rFonts w:ascii="Trebuchet MS" w:hAnsi="Trebuchet MS" w:cs="Times New Roman"/>
              </w:rPr>
              <w:t>2</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2D8CE097"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7BD4B291" w14:textId="77777777" w:rsidR="00F15214" w:rsidRPr="00631091" w:rsidRDefault="00F15214" w:rsidP="003F5466">
            <w:pPr>
              <w:rPr>
                <w:rFonts w:ascii="Trebuchet MS" w:hAnsi="Trebuchet MS" w:cs="Mangal"/>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gramStart"/>
            <w:r w:rsidRPr="00631091">
              <w:rPr>
                <w:rFonts w:ascii="Trebuchet MS" w:hAnsi="Trebuchet MS" w:cs="Mangal"/>
                <w:lang w:val="fr-FR" w:bidi="ne-NP"/>
              </w:rPr>
              <w:t>ca</w:t>
            </w:r>
            <w:proofErr w:type="gram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lider</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echipă</w:t>
            </w:r>
            <w:proofErr w:type="spellEnd"/>
            <w:r w:rsidRPr="00631091">
              <w:rPr>
                <w:rFonts w:ascii="Trebuchet MS" w:hAnsi="Trebuchet MS"/>
              </w:rPr>
              <w:t>/coordonator</w:t>
            </w:r>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4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5 </w:t>
            </w:r>
            <w:proofErr w:type="spellStart"/>
            <w:r w:rsidRPr="00631091">
              <w:rPr>
                <w:rFonts w:ascii="Trebuchet MS" w:hAnsi="Trebuchet MS" w:cs="Mangal"/>
                <w:lang w:val="fr-FR" w:bidi="ne-NP"/>
              </w:rPr>
              <w:t>proiecte</w:t>
            </w:r>
            <w:proofErr w:type="spellEnd"/>
          </w:p>
        </w:tc>
        <w:tc>
          <w:tcPr>
            <w:tcW w:w="703" w:type="pct"/>
            <w:tcBorders>
              <w:top w:val="single" w:sz="4" w:space="0" w:color="auto"/>
              <w:left w:val="single" w:sz="4" w:space="0" w:color="auto"/>
              <w:bottom w:val="single" w:sz="4" w:space="0" w:color="auto"/>
              <w:right w:val="single" w:sz="4" w:space="0" w:color="auto"/>
            </w:tcBorders>
          </w:tcPr>
          <w:p w14:paraId="29D36315" w14:textId="71384E65" w:rsidR="00F15214" w:rsidRPr="00631091" w:rsidRDefault="00631091" w:rsidP="003F5466">
            <w:pPr>
              <w:rPr>
                <w:rFonts w:ascii="Trebuchet MS" w:hAnsi="Trebuchet MS" w:cs="Times New Roman"/>
              </w:rPr>
            </w:pPr>
            <w:r>
              <w:rPr>
                <w:rFonts w:ascii="Trebuchet MS" w:hAnsi="Trebuchet MS" w:cs="Times New Roman"/>
              </w:rPr>
              <w:t>4</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5C5850BC"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1090D108" w14:textId="77777777" w:rsidR="00F15214" w:rsidRPr="00631091" w:rsidRDefault="00F15214" w:rsidP="003F5466">
            <w:pPr>
              <w:rPr>
                <w:rFonts w:ascii="Trebuchet MS" w:hAnsi="Trebuchet MS" w:cs="Mangal"/>
                <w:b/>
                <w:bCs/>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gramStart"/>
            <w:r w:rsidRPr="00631091">
              <w:rPr>
                <w:rFonts w:ascii="Trebuchet MS" w:hAnsi="Trebuchet MS" w:cs="Mangal"/>
                <w:lang w:val="fr-FR" w:bidi="ne-NP"/>
              </w:rPr>
              <w:t>ca</w:t>
            </w:r>
            <w:proofErr w:type="gram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lider</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echipă</w:t>
            </w:r>
            <w:proofErr w:type="spellEnd"/>
            <w:r w:rsidRPr="00631091">
              <w:rPr>
                <w:rFonts w:ascii="Trebuchet MS" w:hAnsi="Trebuchet MS"/>
              </w:rPr>
              <w:t>/coordonator</w:t>
            </w:r>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6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mai </w:t>
            </w:r>
            <w:proofErr w:type="spellStart"/>
            <w:r w:rsidRPr="00631091">
              <w:rPr>
                <w:rFonts w:ascii="Trebuchet MS" w:hAnsi="Trebuchet MS" w:cs="Mangal"/>
                <w:lang w:val="fr-FR" w:bidi="ne-NP"/>
              </w:rPr>
              <w:t>multe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proiecte</w:t>
            </w:r>
            <w:proofErr w:type="spellEnd"/>
            <w:r w:rsidRPr="00631091">
              <w:rPr>
                <w:rFonts w:ascii="Trebuchet MS" w:hAnsi="Trebuchet MS" w:cs="Mangal"/>
                <w:lang w:val="fr-FR" w:bidi="ne-NP"/>
              </w:rPr>
              <w:t xml:space="preserve"> </w:t>
            </w:r>
          </w:p>
        </w:tc>
        <w:tc>
          <w:tcPr>
            <w:tcW w:w="703" w:type="pct"/>
            <w:tcBorders>
              <w:top w:val="single" w:sz="4" w:space="0" w:color="auto"/>
              <w:left w:val="single" w:sz="4" w:space="0" w:color="auto"/>
              <w:bottom w:val="single" w:sz="4" w:space="0" w:color="auto"/>
              <w:right w:val="single" w:sz="4" w:space="0" w:color="auto"/>
            </w:tcBorders>
          </w:tcPr>
          <w:p w14:paraId="1EAFE105" w14:textId="2BDA43DD" w:rsidR="00F15214" w:rsidRPr="00631091" w:rsidRDefault="00AB1D3C" w:rsidP="003F5466">
            <w:pPr>
              <w:rPr>
                <w:rFonts w:ascii="Trebuchet MS" w:hAnsi="Trebuchet MS" w:cs="Times New Roman"/>
              </w:rPr>
            </w:pPr>
            <w:r>
              <w:rPr>
                <w:rFonts w:ascii="Trebuchet MS" w:hAnsi="Trebuchet MS" w:cs="Times New Roman"/>
              </w:rPr>
              <w:t>6</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6CAE2FC7" w14:textId="77777777" w:rsidTr="003F5466">
        <w:trPr>
          <w:tblHeader/>
        </w:trPr>
        <w:tc>
          <w:tcPr>
            <w:tcW w:w="4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E26EC" w14:textId="77777777" w:rsidR="00F15214" w:rsidRPr="00631091" w:rsidRDefault="00F15214" w:rsidP="003F5466">
            <w:pPr>
              <w:rPr>
                <w:rFonts w:ascii="Trebuchet MS" w:hAnsi="Trebuchet MS" w:cs="Mangal"/>
                <w:b/>
                <w:lang w:val="fr-FR" w:bidi="ne-NP"/>
              </w:rPr>
            </w:pPr>
            <w:r w:rsidRPr="00631091">
              <w:rPr>
                <w:rFonts w:ascii="Trebuchet MS" w:hAnsi="Trebuchet MS" w:cs="Mangal"/>
                <w:b/>
                <w:bCs/>
                <w:lang w:val="fr-FR" w:bidi="ne-NP"/>
              </w:rPr>
              <w:t xml:space="preserve">II.1.2 </w:t>
            </w:r>
            <w:proofErr w:type="spellStart"/>
            <w:r w:rsidRPr="00631091">
              <w:rPr>
                <w:rFonts w:ascii="Trebuchet MS" w:hAnsi="Trebuchet MS" w:cs="Mangal"/>
                <w:b/>
                <w:lang w:val="fr-FR" w:bidi="ne-NP"/>
              </w:rPr>
              <w:t>Experiență</w:t>
            </w:r>
            <w:proofErr w:type="spellEnd"/>
            <w:r w:rsidRPr="00631091">
              <w:rPr>
                <w:rFonts w:ascii="Trebuchet MS" w:hAnsi="Trebuchet MS" w:cs="Mangal"/>
                <w:b/>
                <w:lang w:val="fr-FR" w:bidi="ne-NP"/>
              </w:rPr>
              <w:t xml:space="preserve"> </w:t>
            </w:r>
            <w:proofErr w:type="spellStart"/>
            <w:r w:rsidRPr="00631091">
              <w:rPr>
                <w:rFonts w:ascii="Trebuchet MS" w:hAnsi="Trebuchet MS" w:cs="Mangal"/>
                <w:b/>
                <w:lang w:val="fr-FR" w:bidi="ne-NP"/>
              </w:rPr>
              <w:t>în</w:t>
            </w:r>
            <w:proofErr w:type="spellEnd"/>
            <w:r w:rsidRPr="00631091">
              <w:rPr>
                <w:rFonts w:ascii="Trebuchet MS" w:hAnsi="Trebuchet MS" w:cs="Mangal"/>
                <w:b/>
                <w:lang w:val="fr-FR" w:bidi="ne-NP"/>
              </w:rPr>
              <w:t xml:space="preserve"> </w:t>
            </w:r>
            <w:proofErr w:type="spellStart"/>
            <w:r w:rsidRPr="00631091">
              <w:rPr>
                <w:rFonts w:ascii="Trebuchet MS" w:hAnsi="Trebuchet MS" w:cs="Mangal"/>
                <w:b/>
                <w:lang w:val="fr-FR" w:bidi="ne-NP"/>
              </w:rPr>
              <w:t>domeniul</w:t>
            </w:r>
            <w:proofErr w:type="spellEnd"/>
            <w:r w:rsidRPr="00631091">
              <w:rPr>
                <w:rFonts w:ascii="Trebuchet MS" w:hAnsi="Trebuchet MS" w:cs="Mangal"/>
                <w:b/>
                <w:lang w:val="fr-FR" w:bidi="ne-NP"/>
              </w:rPr>
              <w:t xml:space="preserve"> </w:t>
            </w:r>
            <w:proofErr w:type="spellStart"/>
            <w:r w:rsidRPr="00631091">
              <w:rPr>
                <w:rFonts w:ascii="Trebuchet MS" w:hAnsi="Trebuchet MS" w:cs="Mangal"/>
                <w:b/>
                <w:lang w:val="fr-FR" w:bidi="ne-NP"/>
              </w:rPr>
              <w:t>evaluării</w:t>
            </w:r>
            <w:proofErr w:type="spellEnd"/>
            <w:r w:rsidRPr="00631091">
              <w:rPr>
                <w:rFonts w:ascii="Trebuchet MS" w:hAnsi="Trebuchet MS" w:cs="Mangal"/>
                <w:b/>
                <w:lang w:val="fr-FR" w:bidi="ne-NP"/>
              </w:rPr>
              <w:t xml:space="preserve"> </w:t>
            </w:r>
          </w:p>
          <w:p w14:paraId="76C7F16A" w14:textId="17B106F4" w:rsidR="00F15214" w:rsidRPr="00631091" w:rsidRDefault="00CE39CC" w:rsidP="00631091">
            <w:pPr>
              <w:spacing w:line="276" w:lineRule="auto"/>
              <w:jc w:val="both"/>
              <w:rPr>
                <w:rFonts w:ascii="Trebuchet MS" w:hAnsi="Trebuchet MS" w:cs="Mangal"/>
                <w:lang w:val="fr-FR" w:bidi="ne-NP"/>
              </w:rPr>
            </w:pPr>
            <w:r w:rsidRPr="00631091">
              <w:rPr>
                <w:rFonts w:ascii="Trebuchet MS" w:hAnsi="Trebuchet MS"/>
              </w:rPr>
              <w:t>Experiență în activitatea de evaluare în cel puțin două proiecte/contracte de evaluare de politici publice și/sau programe din fonduri europene</w:t>
            </w:r>
            <w:r w:rsidRPr="00631091" w:rsidDel="00CE39CC">
              <w:rPr>
                <w:rFonts w:ascii="Trebuchet MS" w:hAnsi="Trebuchet MS"/>
              </w:rPr>
              <w:t xml:space="preserve"> </w:t>
            </w:r>
            <w:r w:rsidR="00F15214" w:rsidRPr="00631091">
              <w:rPr>
                <w:rFonts w:ascii="Trebuchet MS" w:hAnsi="Trebuchet MS" w:cs="Mangal"/>
                <w:lang w:val="fr-FR" w:bidi="ne-NP"/>
              </w:rPr>
              <w:t>(</w:t>
            </w:r>
            <w:proofErr w:type="spellStart"/>
            <w:r w:rsidR="00F15214" w:rsidRPr="00631091">
              <w:rPr>
                <w:rFonts w:ascii="Trebuchet MS" w:hAnsi="Trebuchet MS" w:cs="Mangal"/>
                <w:lang w:val="fr-FR" w:bidi="ne-NP"/>
              </w:rPr>
              <w:t>cerință</w:t>
            </w:r>
            <w:proofErr w:type="spellEnd"/>
            <w:r w:rsidR="00F15214" w:rsidRPr="00631091">
              <w:rPr>
                <w:rFonts w:ascii="Trebuchet MS" w:hAnsi="Trebuchet MS" w:cs="Mangal"/>
                <w:lang w:val="fr-FR" w:bidi="ne-NP"/>
              </w:rPr>
              <w:t xml:space="preserve"> </w:t>
            </w:r>
            <w:proofErr w:type="spellStart"/>
            <w:r w:rsidR="00F15214" w:rsidRPr="00631091">
              <w:rPr>
                <w:rFonts w:ascii="Trebuchet MS" w:hAnsi="Trebuchet MS" w:cs="Mangal"/>
                <w:lang w:val="fr-FR" w:bidi="ne-NP"/>
              </w:rPr>
              <w:t>minimă</w:t>
            </w:r>
            <w:proofErr w:type="spellEnd"/>
            <w:r w:rsidR="00F15214" w:rsidRPr="00631091">
              <w:rPr>
                <w:rFonts w:ascii="Trebuchet MS" w:hAnsi="Trebuchet MS" w:cs="Mangal"/>
                <w:lang w:val="fr-FR" w:bidi="ne-NP"/>
              </w:rPr>
              <w:t xml:space="preserve"> </w:t>
            </w:r>
            <w:proofErr w:type="spellStart"/>
            <w:r w:rsidR="00F15214" w:rsidRPr="00631091">
              <w:rPr>
                <w:rFonts w:ascii="Trebuchet MS" w:hAnsi="Trebuchet MS" w:cs="Mangal"/>
                <w:lang w:val="fr-FR" w:bidi="ne-NP"/>
              </w:rPr>
              <w:t>obligatorie</w:t>
            </w:r>
            <w:proofErr w:type="spellEnd"/>
            <w:r w:rsidR="00F15214" w:rsidRPr="00631091">
              <w:rPr>
                <w:rFonts w:ascii="Trebuchet MS" w:hAnsi="Trebuchet MS" w:cs="Mangal"/>
                <w:lang w:val="fr-FR" w:bidi="ne-NP"/>
              </w:rPr>
              <w:t>)</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56CDC" w14:textId="6BAF8196" w:rsidR="00F15214" w:rsidRPr="00631091" w:rsidRDefault="00AB1D3C" w:rsidP="003F5466">
            <w:pPr>
              <w:rPr>
                <w:rFonts w:ascii="Trebuchet MS" w:hAnsi="Trebuchet MS" w:cs="Times New Roman"/>
              </w:rPr>
            </w:pPr>
            <w:r>
              <w:rPr>
                <w:rFonts w:ascii="Trebuchet MS" w:hAnsi="Trebuchet MS" w:cs="Times New Roman"/>
                <w:b/>
                <w:bCs/>
              </w:rPr>
              <w:t>Max. 6</w:t>
            </w:r>
            <w:r w:rsidRPr="00631091">
              <w:rPr>
                <w:rFonts w:ascii="Trebuchet MS" w:hAnsi="Trebuchet MS" w:cs="Times New Roman"/>
                <w:b/>
                <w:bCs/>
              </w:rPr>
              <w:t xml:space="preserve"> </w:t>
            </w:r>
            <w:r w:rsidR="00F15214" w:rsidRPr="00631091">
              <w:rPr>
                <w:rFonts w:ascii="Trebuchet MS" w:hAnsi="Trebuchet MS" w:cs="Times New Roman"/>
                <w:b/>
                <w:bCs/>
              </w:rPr>
              <w:t>pct.</w:t>
            </w:r>
          </w:p>
        </w:tc>
      </w:tr>
      <w:tr w:rsidR="00F15214" w:rsidRPr="00631091" w14:paraId="33AC5E4D"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716BC8DF" w14:textId="77777777" w:rsidR="00F15214" w:rsidRPr="00631091" w:rsidRDefault="00F15214" w:rsidP="003F5466">
            <w:pPr>
              <w:rPr>
                <w:rFonts w:ascii="Trebuchet MS" w:hAnsi="Trebuchet MS" w:cs="Mangal"/>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activitatea</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evaluare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3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4 </w:t>
            </w:r>
            <w:proofErr w:type="spellStart"/>
            <w:r w:rsidRPr="00631091">
              <w:rPr>
                <w:rFonts w:ascii="Trebuchet MS" w:hAnsi="Trebuchet MS" w:cs="Mangal"/>
                <w:lang w:val="fr-FR" w:bidi="ne-NP"/>
              </w:rPr>
              <w:t>proiecte</w:t>
            </w:r>
            <w:proofErr w:type="spellEnd"/>
            <w:r w:rsidRPr="00631091">
              <w:rPr>
                <w:rFonts w:ascii="Trebuchet MS" w:hAnsi="Trebuchet MS" w:cs="Mangal"/>
                <w:lang w:val="fr-FR" w:bidi="ne-NP"/>
              </w:rPr>
              <w:t xml:space="preserve"> </w:t>
            </w:r>
          </w:p>
        </w:tc>
        <w:tc>
          <w:tcPr>
            <w:tcW w:w="703" w:type="pct"/>
            <w:tcBorders>
              <w:top w:val="single" w:sz="4" w:space="0" w:color="auto"/>
              <w:left w:val="single" w:sz="4" w:space="0" w:color="auto"/>
              <w:bottom w:val="single" w:sz="4" w:space="0" w:color="auto"/>
              <w:right w:val="single" w:sz="4" w:space="0" w:color="auto"/>
            </w:tcBorders>
          </w:tcPr>
          <w:p w14:paraId="4F05FC49" w14:textId="5A87EF4D" w:rsidR="00F15214" w:rsidRPr="00631091" w:rsidRDefault="00631091" w:rsidP="003F5466">
            <w:pPr>
              <w:rPr>
                <w:rFonts w:ascii="Trebuchet MS" w:hAnsi="Trebuchet MS" w:cs="Times New Roman"/>
              </w:rPr>
            </w:pPr>
            <w:r>
              <w:rPr>
                <w:rFonts w:ascii="Trebuchet MS" w:hAnsi="Trebuchet MS" w:cs="Times New Roman"/>
              </w:rPr>
              <w:t>2</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577000F7"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76AA8B62" w14:textId="77777777" w:rsidR="00F15214" w:rsidRPr="00631091" w:rsidRDefault="00F15214" w:rsidP="003F5466">
            <w:pPr>
              <w:rPr>
                <w:rFonts w:ascii="Trebuchet MS" w:hAnsi="Trebuchet MS" w:cs="Mangal"/>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activitatea</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evaluare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5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6 </w:t>
            </w:r>
            <w:proofErr w:type="spellStart"/>
            <w:r w:rsidRPr="00631091">
              <w:rPr>
                <w:rFonts w:ascii="Trebuchet MS" w:hAnsi="Trebuchet MS" w:cs="Mangal"/>
                <w:lang w:val="fr-FR" w:bidi="ne-NP"/>
              </w:rPr>
              <w:t>proiecte</w:t>
            </w:r>
            <w:proofErr w:type="spellEnd"/>
          </w:p>
        </w:tc>
        <w:tc>
          <w:tcPr>
            <w:tcW w:w="703" w:type="pct"/>
            <w:tcBorders>
              <w:top w:val="single" w:sz="4" w:space="0" w:color="auto"/>
              <w:left w:val="single" w:sz="4" w:space="0" w:color="auto"/>
              <w:bottom w:val="single" w:sz="4" w:space="0" w:color="auto"/>
              <w:right w:val="single" w:sz="4" w:space="0" w:color="auto"/>
            </w:tcBorders>
          </w:tcPr>
          <w:p w14:paraId="07B21F86" w14:textId="5AB8F1C4" w:rsidR="00F15214" w:rsidRPr="00631091" w:rsidRDefault="00631091" w:rsidP="003F5466">
            <w:pPr>
              <w:rPr>
                <w:rFonts w:ascii="Trebuchet MS" w:hAnsi="Trebuchet MS" w:cs="Times New Roman"/>
              </w:rPr>
            </w:pPr>
            <w:r>
              <w:rPr>
                <w:rFonts w:ascii="Trebuchet MS" w:hAnsi="Trebuchet MS" w:cs="Times New Roman"/>
              </w:rPr>
              <w:t>4</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658217E1"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7EE1E0CA" w14:textId="77777777" w:rsidR="00F15214" w:rsidRPr="00631091" w:rsidRDefault="00F15214" w:rsidP="003F5466">
            <w:pPr>
              <w:rPr>
                <w:rFonts w:ascii="Trebuchet MS" w:hAnsi="Trebuchet MS" w:cs="Mangal"/>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activitatea</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evaluare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7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mai </w:t>
            </w:r>
            <w:proofErr w:type="spellStart"/>
            <w:r w:rsidRPr="00631091">
              <w:rPr>
                <w:rFonts w:ascii="Trebuchet MS" w:hAnsi="Trebuchet MS" w:cs="Mangal"/>
                <w:lang w:val="fr-FR" w:bidi="ne-NP"/>
              </w:rPr>
              <w:t>multe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proiecte</w:t>
            </w:r>
            <w:proofErr w:type="spellEnd"/>
            <w:r w:rsidRPr="00631091">
              <w:rPr>
                <w:rFonts w:ascii="Trebuchet MS" w:hAnsi="Trebuchet MS" w:cs="Mangal"/>
                <w:lang w:val="fr-FR" w:bidi="ne-NP"/>
              </w:rPr>
              <w:t xml:space="preserve"> </w:t>
            </w:r>
          </w:p>
        </w:tc>
        <w:tc>
          <w:tcPr>
            <w:tcW w:w="703" w:type="pct"/>
            <w:tcBorders>
              <w:top w:val="single" w:sz="4" w:space="0" w:color="auto"/>
              <w:left w:val="single" w:sz="4" w:space="0" w:color="auto"/>
              <w:bottom w:val="single" w:sz="4" w:space="0" w:color="auto"/>
              <w:right w:val="single" w:sz="4" w:space="0" w:color="auto"/>
            </w:tcBorders>
          </w:tcPr>
          <w:p w14:paraId="3A799627" w14:textId="238A1D17" w:rsidR="00F15214" w:rsidRPr="00631091" w:rsidRDefault="00AB1D3C" w:rsidP="003F5466">
            <w:pPr>
              <w:rPr>
                <w:rFonts w:ascii="Trebuchet MS" w:hAnsi="Trebuchet MS" w:cs="Times New Roman"/>
              </w:rPr>
            </w:pPr>
            <w:r>
              <w:rPr>
                <w:rFonts w:ascii="Trebuchet MS" w:hAnsi="Trebuchet MS" w:cs="Times New Roman"/>
              </w:rPr>
              <w:t>6</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0AE2DA5A" w14:textId="77777777" w:rsidTr="003F5466">
        <w:trPr>
          <w:tblHeader/>
        </w:trPr>
        <w:tc>
          <w:tcPr>
            <w:tcW w:w="4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AF80A" w14:textId="77777777" w:rsidR="00F15214" w:rsidRPr="00631091" w:rsidRDefault="00F15214" w:rsidP="003F5466">
            <w:pPr>
              <w:rPr>
                <w:rFonts w:ascii="Trebuchet MS" w:hAnsi="Trebuchet MS" w:cs="Mangal"/>
                <w:lang w:val="fr-FR" w:bidi="ne-NP"/>
              </w:rPr>
            </w:pPr>
            <w:r w:rsidRPr="00631091">
              <w:rPr>
                <w:rFonts w:ascii="Trebuchet MS" w:hAnsi="Trebuchet MS" w:cs="Mangal"/>
                <w:b/>
                <w:bCs/>
                <w:iCs/>
                <w:lang w:val="fr-FR"/>
              </w:rPr>
              <w:t xml:space="preserve">II.2. </w:t>
            </w:r>
            <w:proofErr w:type="spellStart"/>
            <w:r w:rsidRPr="00631091">
              <w:rPr>
                <w:rFonts w:ascii="Trebuchet MS" w:hAnsi="Trebuchet MS" w:cs="Mangal"/>
                <w:b/>
                <w:bCs/>
                <w:iCs/>
                <w:lang w:val="fr-FR"/>
              </w:rPr>
              <w:t>Experiența</w:t>
            </w:r>
            <w:proofErr w:type="spellEnd"/>
            <w:r w:rsidRPr="00631091">
              <w:rPr>
                <w:rFonts w:ascii="Trebuchet MS" w:hAnsi="Trebuchet MS" w:cs="Mangal"/>
                <w:b/>
                <w:bCs/>
                <w:iCs/>
                <w:lang w:val="fr-FR"/>
              </w:rPr>
              <w:t xml:space="preserve"> </w:t>
            </w:r>
            <w:proofErr w:type="spellStart"/>
            <w:r w:rsidRPr="00631091">
              <w:rPr>
                <w:rFonts w:ascii="Trebuchet MS" w:hAnsi="Trebuchet MS" w:cs="Mangal"/>
                <w:b/>
                <w:bCs/>
                <w:iCs/>
                <w:lang w:val="fr-FR"/>
              </w:rPr>
              <w:t>experților</w:t>
            </w:r>
            <w:proofErr w:type="spellEnd"/>
            <w:r w:rsidRPr="00631091">
              <w:rPr>
                <w:rFonts w:ascii="Trebuchet MS" w:hAnsi="Trebuchet MS" w:cs="Mangal"/>
                <w:b/>
                <w:bCs/>
                <w:iCs/>
                <w:lang w:val="fr-FR"/>
              </w:rPr>
              <w:t xml:space="preserve"> </w:t>
            </w:r>
            <w:proofErr w:type="spellStart"/>
            <w:r w:rsidRPr="00631091">
              <w:rPr>
                <w:rFonts w:ascii="Trebuchet MS" w:hAnsi="Trebuchet MS" w:cs="Mangal"/>
                <w:b/>
                <w:bCs/>
                <w:iCs/>
                <w:lang w:val="fr-FR"/>
              </w:rPr>
              <w:t>cheie</w:t>
            </w:r>
            <w:proofErr w:type="spellEnd"/>
            <w:r w:rsidRPr="00631091">
              <w:rPr>
                <w:rFonts w:ascii="Trebuchet MS" w:hAnsi="Trebuchet MS" w:cs="Mangal"/>
                <w:b/>
                <w:bCs/>
                <w:iCs/>
                <w:lang w:val="fr-FR"/>
              </w:rPr>
              <w:t xml:space="preserve"> </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A87A6" w14:textId="67F1C2C4" w:rsidR="00F15214" w:rsidRPr="00631091" w:rsidRDefault="00631091" w:rsidP="003F5466">
            <w:pPr>
              <w:rPr>
                <w:rFonts w:ascii="Trebuchet MS" w:hAnsi="Trebuchet MS" w:cs="Times New Roman"/>
              </w:rPr>
            </w:pPr>
            <w:r>
              <w:rPr>
                <w:rFonts w:ascii="Trebuchet MS" w:hAnsi="Trebuchet MS" w:cs="Times New Roman"/>
                <w:b/>
                <w:bCs/>
              </w:rPr>
              <w:t>8</w:t>
            </w:r>
            <w:r w:rsidRPr="00631091">
              <w:rPr>
                <w:rFonts w:ascii="Trebuchet MS" w:hAnsi="Trebuchet MS" w:cs="Times New Roman"/>
                <w:b/>
                <w:bCs/>
              </w:rPr>
              <w:t xml:space="preserve"> </w:t>
            </w:r>
            <w:proofErr w:type="spellStart"/>
            <w:r w:rsidR="00F15214" w:rsidRPr="00631091">
              <w:rPr>
                <w:rFonts w:ascii="Trebuchet MS" w:hAnsi="Trebuchet MS" w:cs="Times New Roman"/>
                <w:b/>
                <w:bCs/>
              </w:rPr>
              <w:t>pct</w:t>
            </w:r>
            <w:proofErr w:type="spellEnd"/>
          </w:p>
        </w:tc>
      </w:tr>
      <w:tr w:rsidR="00F15214" w:rsidRPr="00631091" w14:paraId="43B73A55" w14:textId="77777777" w:rsidTr="003F5466">
        <w:trPr>
          <w:tblHeader/>
        </w:trPr>
        <w:tc>
          <w:tcPr>
            <w:tcW w:w="4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F6984" w14:textId="77777777" w:rsidR="00F15214" w:rsidRPr="00631091" w:rsidRDefault="00F15214" w:rsidP="003F5466">
            <w:pPr>
              <w:rPr>
                <w:rFonts w:ascii="Trebuchet MS" w:hAnsi="Trebuchet MS" w:cs="Mangal"/>
              </w:rPr>
            </w:pPr>
            <w:r w:rsidRPr="00631091">
              <w:rPr>
                <w:rFonts w:ascii="Trebuchet MS" w:hAnsi="Trebuchet MS" w:cs="Mangal"/>
                <w:b/>
                <w:bCs/>
                <w:lang w:bidi="ne-NP"/>
              </w:rPr>
              <w:t xml:space="preserve">II.2.1 </w:t>
            </w:r>
            <w:r w:rsidRPr="00631091">
              <w:rPr>
                <w:rFonts w:ascii="Trebuchet MS" w:hAnsi="Trebuchet MS"/>
                <w:b/>
                <w:bCs/>
              </w:rPr>
              <w:t>Expert cheie 2 – specialist metode și instrumente de evaluare de programe și/sau politici publice</w:t>
            </w:r>
            <w:r w:rsidRPr="00631091">
              <w:rPr>
                <w:rFonts w:ascii="Trebuchet MS" w:hAnsi="Trebuchet MS" w:cs="Mangal"/>
              </w:rPr>
              <w:t xml:space="preserve"> </w:t>
            </w:r>
          </w:p>
          <w:p w14:paraId="04DFB6FC" w14:textId="007CC790" w:rsidR="00F15214" w:rsidRPr="00631091" w:rsidRDefault="00F15214" w:rsidP="00631091">
            <w:pPr>
              <w:jc w:val="both"/>
              <w:rPr>
                <w:rFonts w:ascii="Trebuchet MS" w:hAnsi="Trebuchet MS" w:cs="Mangal"/>
              </w:rPr>
            </w:pPr>
            <w:r w:rsidRPr="00631091">
              <w:rPr>
                <w:rFonts w:ascii="Trebuchet MS" w:hAnsi="Trebuchet MS"/>
              </w:rPr>
              <w:t xml:space="preserve">Experiență în </w:t>
            </w:r>
            <w:r w:rsidR="00CE39CC" w:rsidRPr="00631091">
              <w:rPr>
                <w:rFonts w:ascii="Trebuchet MS" w:hAnsi="Trebuchet MS"/>
              </w:rPr>
              <w:t>cel puțin două proiecte/contracte de evaluare de politici sau programe publice din fonduri europene, din care în cel puțin unul activitatea în care a fost implicat să vizeze design-</w:t>
            </w:r>
            <w:proofErr w:type="spellStart"/>
            <w:r w:rsidR="00CE39CC" w:rsidRPr="00631091">
              <w:rPr>
                <w:rFonts w:ascii="Trebuchet MS" w:hAnsi="Trebuchet MS"/>
              </w:rPr>
              <w:t>ul</w:t>
            </w:r>
            <w:proofErr w:type="spellEnd"/>
            <w:r w:rsidR="00CE39CC" w:rsidRPr="00631091">
              <w:rPr>
                <w:rFonts w:ascii="Trebuchet MS" w:hAnsi="Trebuchet MS"/>
              </w:rPr>
              <w:t xml:space="preserve"> și/sau implementare de metode și instrumente de evaluare</w:t>
            </w:r>
            <w:r w:rsidR="00CE39CC" w:rsidRPr="00631091" w:rsidDel="00CE39CC">
              <w:rPr>
                <w:rFonts w:ascii="Trebuchet MS" w:hAnsi="Trebuchet MS"/>
              </w:rPr>
              <w:t xml:space="preserve"> </w:t>
            </w:r>
            <w:r w:rsidRPr="00631091">
              <w:rPr>
                <w:rFonts w:ascii="Trebuchet MS" w:hAnsi="Trebuchet MS" w:cs="Mangal"/>
                <w:lang w:val="fr-FR" w:bidi="ne-NP"/>
              </w:rPr>
              <w:t>(</w:t>
            </w:r>
            <w:proofErr w:type="spellStart"/>
            <w:r w:rsidRPr="00631091">
              <w:rPr>
                <w:rFonts w:ascii="Trebuchet MS" w:hAnsi="Trebuchet MS" w:cs="Mangal"/>
                <w:lang w:val="fr-FR" w:bidi="ne-NP"/>
              </w:rPr>
              <w:t>cerință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minimă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obligatorie</w:t>
            </w:r>
            <w:proofErr w:type="spellEnd"/>
            <w:r w:rsidRPr="00631091">
              <w:rPr>
                <w:rFonts w:ascii="Trebuchet MS" w:hAnsi="Trebuchet MS" w:cs="Mangal"/>
                <w:lang w:val="fr-FR" w:bidi="ne-NP"/>
              </w:rPr>
              <w:t>).</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BA6B5" w14:textId="0715CE2B" w:rsidR="00F15214" w:rsidRPr="00631091" w:rsidRDefault="00AB1D3C" w:rsidP="003F5466">
            <w:pPr>
              <w:rPr>
                <w:rFonts w:ascii="Trebuchet MS" w:hAnsi="Trebuchet MS" w:cs="Times New Roman"/>
              </w:rPr>
            </w:pPr>
            <w:r>
              <w:rPr>
                <w:rFonts w:ascii="Trebuchet MS" w:hAnsi="Trebuchet MS" w:cs="Times New Roman"/>
                <w:b/>
                <w:bCs/>
              </w:rPr>
              <w:t xml:space="preserve">Max. </w:t>
            </w:r>
            <w:r w:rsidR="00631091">
              <w:rPr>
                <w:rFonts w:ascii="Trebuchet MS" w:hAnsi="Trebuchet MS" w:cs="Times New Roman"/>
                <w:b/>
                <w:bCs/>
              </w:rPr>
              <w:t>8</w:t>
            </w:r>
            <w:r w:rsidR="00631091" w:rsidRPr="00631091">
              <w:rPr>
                <w:rFonts w:ascii="Trebuchet MS" w:hAnsi="Trebuchet MS" w:cs="Times New Roman"/>
                <w:b/>
                <w:bCs/>
              </w:rPr>
              <w:t xml:space="preserve"> </w:t>
            </w:r>
            <w:r w:rsidR="00F15214" w:rsidRPr="00631091">
              <w:rPr>
                <w:rFonts w:ascii="Trebuchet MS" w:hAnsi="Trebuchet MS" w:cs="Times New Roman"/>
                <w:b/>
                <w:bCs/>
              </w:rPr>
              <w:t>pct.</w:t>
            </w:r>
          </w:p>
        </w:tc>
      </w:tr>
      <w:tr w:rsidR="00F15214" w:rsidRPr="00631091" w14:paraId="3334EDAE"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67459AC7" w14:textId="77777777" w:rsidR="00F15214" w:rsidRPr="00631091" w:rsidRDefault="00F15214" w:rsidP="003F5466">
            <w:pPr>
              <w:rPr>
                <w:rFonts w:ascii="Trebuchet MS" w:hAnsi="Trebuchet MS" w:cs="Mangal"/>
                <w:b/>
                <w:bCs/>
                <w:i/>
                <w:iCs/>
                <w:lang w:val="fr-FR"/>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activitatea</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evaluare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3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4 </w:t>
            </w:r>
            <w:proofErr w:type="spellStart"/>
            <w:r w:rsidRPr="00631091">
              <w:rPr>
                <w:rFonts w:ascii="Trebuchet MS" w:hAnsi="Trebuchet MS" w:cs="Mangal"/>
                <w:lang w:val="fr-FR" w:bidi="ne-NP"/>
              </w:rPr>
              <w:t>proiecte</w:t>
            </w:r>
            <w:proofErr w:type="spellEnd"/>
            <w:r w:rsidRPr="00631091">
              <w:rPr>
                <w:rFonts w:ascii="Trebuchet MS" w:hAnsi="Trebuchet MS" w:cs="Mangal"/>
                <w:lang w:val="fr-FR" w:bidi="ne-NP"/>
              </w:rPr>
              <w:t xml:space="preserve"> </w:t>
            </w:r>
          </w:p>
        </w:tc>
        <w:tc>
          <w:tcPr>
            <w:tcW w:w="703" w:type="pct"/>
            <w:tcBorders>
              <w:top w:val="single" w:sz="4" w:space="0" w:color="auto"/>
              <w:left w:val="single" w:sz="4" w:space="0" w:color="auto"/>
              <w:bottom w:val="single" w:sz="4" w:space="0" w:color="auto"/>
              <w:right w:val="single" w:sz="4" w:space="0" w:color="auto"/>
            </w:tcBorders>
          </w:tcPr>
          <w:p w14:paraId="744FC491" w14:textId="241591B9" w:rsidR="00F15214" w:rsidRPr="00631091" w:rsidRDefault="008A1D44" w:rsidP="003F5466">
            <w:pPr>
              <w:rPr>
                <w:rFonts w:ascii="Trebuchet MS" w:hAnsi="Trebuchet MS" w:cs="Times New Roman"/>
              </w:rPr>
            </w:pPr>
            <w:r>
              <w:rPr>
                <w:rFonts w:ascii="Trebuchet MS" w:hAnsi="Trebuchet MS" w:cs="Times New Roman"/>
              </w:rPr>
              <w:t>4</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59CA14A4"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108F018F" w14:textId="77777777" w:rsidR="00F15214" w:rsidRPr="00631091" w:rsidRDefault="00F15214" w:rsidP="003F5466">
            <w:pPr>
              <w:rPr>
                <w:rFonts w:ascii="Trebuchet MS" w:hAnsi="Trebuchet MS" w:cs="Mangal"/>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activitatea</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evaluare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5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6 </w:t>
            </w:r>
            <w:proofErr w:type="spellStart"/>
            <w:r w:rsidRPr="00631091">
              <w:rPr>
                <w:rFonts w:ascii="Trebuchet MS" w:hAnsi="Trebuchet MS" w:cs="Mangal"/>
                <w:lang w:val="fr-FR" w:bidi="ne-NP"/>
              </w:rPr>
              <w:t>proiecte</w:t>
            </w:r>
            <w:proofErr w:type="spellEnd"/>
            <w:r w:rsidRPr="00631091">
              <w:rPr>
                <w:rFonts w:ascii="Trebuchet MS" w:hAnsi="Trebuchet MS" w:cs="Mangal"/>
                <w:lang w:val="fr-FR" w:bidi="ne-NP"/>
              </w:rPr>
              <w:t xml:space="preserve"> </w:t>
            </w:r>
          </w:p>
        </w:tc>
        <w:tc>
          <w:tcPr>
            <w:tcW w:w="703" w:type="pct"/>
            <w:tcBorders>
              <w:top w:val="single" w:sz="4" w:space="0" w:color="auto"/>
              <w:left w:val="single" w:sz="4" w:space="0" w:color="auto"/>
              <w:bottom w:val="single" w:sz="4" w:space="0" w:color="auto"/>
              <w:right w:val="single" w:sz="4" w:space="0" w:color="auto"/>
            </w:tcBorders>
          </w:tcPr>
          <w:p w14:paraId="593B7A27" w14:textId="6AD1299D" w:rsidR="00F15214" w:rsidRPr="00631091" w:rsidRDefault="008A1D44" w:rsidP="003F5466">
            <w:pPr>
              <w:rPr>
                <w:rFonts w:ascii="Trebuchet MS" w:hAnsi="Trebuchet MS" w:cs="Times New Roman"/>
              </w:rPr>
            </w:pPr>
            <w:r>
              <w:rPr>
                <w:rFonts w:ascii="Trebuchet MS" w:hAnsi="Trebuchet MS" w:cs="Times New Roman"/>
              </w:rPr>
              <w:t>6</w:t>
            </w:r>
            <w:r w:rsidRPr="00631091">
              <w:rPr>
                <w:rFonts w:ascii="Trebuchet MS" w:hAnsi="Trebuchet MS" w:cs="Times New Roman"/>
              </w:rPr>
              <w:t xml:space="preserve"> </w:t>
            </w:r>
            <w:r w:rsidR="00F15214" w:rsidRPr="00631091">
              <w:rPr>
                <w:rFonts w:ascii="Trebuchet MS" w:hAnsi="Trebuchet MS" w:cs="Times New Roman"/>
              </w:rPr>
              <w:t>pct.</w:t>
            </w:r>
          </w:p>
        </w:tc>
      </w:tr>
      <w:tr w:rsidR="00F15214" w:rsidRPr="00631091" w14:paraId="2C146CA8" w14:textId="77777777" w:rsidTr="003F5466">
        <w:trPr>
          <w:tblHeader/>
        </w:trPr>
        <w:tc>
          <w:tcPr>
            <w:tcW w:w="4297" w:type="pct"/>
            <w:tcBorders>
              <w:top w:val="single" w:sz="4" w:space="0" w:color="auto"/>
              <w:left w:val="single" w:sz="4" w:space="0" w:color="auto"/>
              <w:bottom w:val="single" w:sz="4" w:space="0" w:color="auto"/>
              <w:right w:val="single" w:sz="4" w:space="0" w:color="auto"/>
            </w:tcBorders>
          </w:tcPr>
          <w:p w14:paraId="3886B5B0" w14:textId="77777777" w:rsidR="00F15214" w:rsidRPr="00631091" w:rsidRDefault="00F15214" w:rsidP="003F5466">
            <w:pPr>
              <w:rPr>
                <w:rFonts w:ascii="Trebuchet MS" w:hAnsi="Trebuchet MS" w:cs="Mangal"/>
                <w:lang w:val="fr-FR" w:bidi="ne-NP"/>
              </w:rPr>
            </w:pPr>
            <w:proofErr w:type="spellStart"/>
            <w:r w:rsidRPr="00631091">
              <w:rPr>
                <w:rFonts w:ascii="Trebuchet MS" w:hAnsi="Trebuchet MS" w:cs="Mangal"/>
                <w:lang w:val="fr-FR" w:bidi="ne-NP"/>
              </w:rPr>
              <w:t>Experiență</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activitatea</w:t>
            </w:r>
            <w:proofErr w:type="spellEnd"/>
            <w:r w:rsidRPr="00631091">
              <w:rPr>
                <w:rFonts w:ascii="Trebuchet MS" w:hAnsi="Trebuchet MS" w:cs="Mangal"/>
                <w:lang w:val="fr-FR" w:bidi="ne-NP"/>
              </w:rPr>
              <w:t xml:space="preserve"> de </w:t>
            </w:r>
            <w:proofErr w:type="spellStart"/>
            <w:r w:rsidRPr="00631091">
              <w:rPr>
                <w:rFonts w:ascii="Trebuchet MS" w:hAnsi="Trebuchet MS" w:cs="Mangal"/>
                <w:lang w:val="fr-FR" w:bidi="ne-NP"/>
              </w:rPr>
              <w:t>evaluare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în</w:t>
            </w:r>
            <w:proofErr w:type="spellEnd"/>
            <w:r w:rsidRPr="00631091">
              <w:rPr>
                <w:rFonts w:ascii="Trebuchet MS" w:hAnsi="Trebuchet MS" w:cs="Mangal"/>
                <w:lang w:val="fr-FR" w:bidi="ne-NP"/>
              </w:rPr>
              <w:t xml:space="preserve"> 7 </w:t>
            </w:r>
            <w:proofErr w:type="spellStart"/>
            <w:r w:rsidRPr="00631091">
              <w:rPr>
                <w:rFonts w:ascii="Trebuchet MS" w:hAnsi="Trebuchet MS" w:cs="Mangal"/>
                <w:lang w:val="fr-FR" w:bidi="ne-NP"/>
              </w:rPr>
              <w:t>sau</w:t>
            </w:r>
            <w:proofErr w:type="spellEnd"/>
            <w:r w:rsidRPr="00631091">
              <w:rPr>
                <w:rFonts w:ascii="Trebuchet MS" w:hAnsi="Trebuchet MS" w:cs="Mangal"/>
                <w:lang w:val="fr-FR" w:bidi="ne-NP"/>
              </w:rPr>
              <w:t xml:space="preserve"> mai </w:t>
            </w:r>
            <w:proofErr w:type="spellStart"/>
            <w:r w:rsidRPr="00631091">
              <w:rPr>
                <w:rFonts w:ascii="Trebuchet MS" w:hAnsi="Trebuchet MS" w:cs="Mangal"/>
                <w:lang w:val="fr-FR" w:bidi="ne-NP"/>
              </w:rPr>
              <w:t>multe</w:t>
            </w:r>
            <w:proofErr w:type="spellEnd"/>
            <w:r w:rsidRPr="00631091">
              <w:rPr>
                <w:rFonts w:ascii="Trebuchet MS" w:hAnsi="Trebuchet MS" w:cs="Mangal"/>
                <w:lang w:val="fr-FR" w:bidi="ne-NP"/>
              </w:rPr>
              <w:t xml:space="preserve"> </w:t>
            </w:r>
            <w:proofErr w:type="spellStart"/>
            <w:r w:rsidRPr="00631091">
              <w:rPr>
                <w:rFonts w:ascii="Trebuchet MS" w:hAnsi="Trebuchet MS" w:cs="Mangal"/>
                <w:lang w:val="fr-FR" w:bidi="ne-NP"/>
              </w:rPr>
              <w:t>proiecte</w:t>
            </w:r>
            <w:proofErr w:type="spellEnd"/>
            <w:r w:rsidRPr="00631091">
              <w:rPr>
                <w:rFonts w:ascii="Trebuchet MS" w:hAnsi="Trebuchet MS" w:cs="Mangal"/>
                <w:lang w:val="fr-FR" w:bidi="ne-NP"/>
              </w:rPr>
              <w:t xml:space="preserve"> </w:t>
            </w:r>
          </w:p>
        </w:tc>
        <w:tc>
          <w:tcPr>
            <w:tcW w:w="703" w:type="pct"/>
            <w:tcBorders>
              <w:top w:val="single" w:sz="4" w:space="0" w:color="auto"/>
              <w:left w:val="single" w:sz="4" w:space="0" w:color="auto"/>
              <w:bottom w:val="single" w:sz="4" w:space="0" w:color="auto"/>
              <w:right w:val="single" w:sz="4" w:space="0" w:color="auto"/>
            </w:tcBorders>
          </w:tcPr>
          <w:p w14:paraId="22F5002C" w14:textId="346ABB7B" w:rsidR="00F15214" w:rsidRPr="00631091" w:rsidRDefault="00631091" w:rsidP="003F5466">
            <w:pPr>
              <w:rPr>
                <w:rFonts w:ascii="Trebuchet MS" w:hAnsi="Trebuchet MS" w:cs="Times New Roman"/>
              </w:rPr>
            </w:pPr>
            <w:r>
              <w:rPr>
                <w:rFonts w:ascii="Trebuchet MS" w:hAnsi="Trebuchet MS" w:cs="Times New Roman"/>
              </w:rPr>
              <w:t>8</w:t>
            </w:r>
            <w:r w:rsidRPr="00631091">
              <w:rPr>
                <w:rFonts w:ascii="Trebuchet MS" w:hAnsi="Trebuchet MS" w:cs="Times New Roman"/>
              </w:rPr>
              <w:t xml:space="preserve"> </w:t>
            </w:r>
            <w:r w:rsidR="00F15214" w:rsidRPr="00631091">
              <w:rPr>
                <w:rFonts w:ascii="Trebuchet MS" w:hAnsi="Trebuchet MS" w:cs="Times New Roman"/>
              </w:rPr>
              <w:t>pct.</w:t>
            </w:r>
          </w:p>
        </w:tc>
      </w:tr>
    </w:tbl>
    <w:p w14:paraId="4A6ED430" w14:textId="77777777" w:rsidR="00F15214" w:rsidRDefault="00F15214" w:rsidP="00B7181A">
      <w:pPr>
        <w:spacing w:line="276" w:lineRule="auto"/>
        <w:jc w:val="both"/>
        <w:rPr>
          <w:rFonts w:ascii="Trebuchet MS" w:hAnsi="Trebuchet MS" w:cs="Mangal"/>
          <w:color w:val="auto"/>
          <w:u w:val="single"/>
        </w:rPr>
      </w:pPr>
    </w:p>
    <w:p w14:paraId="3B657A4D" w14:textId="16EB2C97" w:rsidR="00345894" w:rsidRPr="00B04EA2" w:rsidRDefault="00345894" w:rsidP="00B7181A">
      <w:pPr>
        <w:spacing w:line="276" w:lineRule="auto"/>
        <w:jc w:val="both"/>
        <w:rPr>
          <w:rFonts w:ascii="Trebuchet MS" w:hAnsi="Trebuchet MS" w:cs="Mangal"/>
          <w:color w:val="auto"/>
        </w:rPr>
      </w:pPr>
      <w:r w:rsidRPr="00B04EA2">
        <w:rPr>
          <w:rFonts w:ascii="Trebuchet MS" w:hAnsi="Trebuchet MS" w:cs="Mangal"/>
          <w:color w:val="auto"/>
          <w:u w:val="single"/>
        </w:rPr>
        <w:t>Notă</w:t>
      </w:r>
      <w:r w:rsidRPr="00B04EA2">
        <w:rPr>
          <w:rFonts w:ascii="Trebuchet MS" w:hAnsi="Trebuchet MS" w:cs="Mangal"/>
          <w:color w:val="auto"/>
        </w:rPr>
        <w:t xml:space="preserve">: ofertantul </w:t>
      </w:r>
      <w:r w:rsidRPr="00B04EA2">
        <w:rPr>
          <w:rFonts w:ascii="Trebuchet MS" w:hAnsi="Trebuchet MS" w:cs="Mangal"/>
          <w:b/>
          <w:bCs/>
          <w:color w:val="auto"/>
        </w:rPr>
        <w:t xml:space="preserve">poate utiliza </w:t>
      </w:r>
      <w:r w:rsidRPr="00B04EA2">
        <w:rPr>
          <w:rFonts w:ascii="Trebuchet MS" w:hAnsi="Trebuchet MS" w:cs="Mangal"/>
          <w:color w:val="auto"/>
        </w:rPr>
        <w:t xml:space="preserve">proiectul/contractul prin care se atestă îndeplinirea cerinței minime pentru demonstrarea unei experiențe suplimentare la acest subcriteriu (de ex., pentru demonstrarea experienței în </w:t>
      </w:r>
      <w:r w:rsidR="00AC3FF8">
        <w:rPr>
          <w:rFonts w:ascii="Trebuchet MS" w:hAnsi="Trebuchet MS" w:cs="Mangal"/>
          <w:color w:val="auto"/>
        </w:rPr>
        <w:t>3</w:t>
      </w:r>
      <w:r w:rsidRPr="00B04EA2">
        <w:rPr>
          <w:rFonts w:ascii="Trebuchet MS" w:hAnsi="Trebuchet MS" w:cs="Mangal"/>
          <w:color w:val="auto"/>
        </w:rPr>
        <w:t xml:space="preserve"> proiecte în domeniul evaluării, ofertantul va prezenta un singur proiect suplimentar pe lângă proiectul inițial prin care atestă îndeplinirea cerinței minime).</w:t>
      </w:r>
    </w:p>
    <w:p w14:paraId="3F11AA0C" w14:textId="6C738A20" w:rsidR="00345894" w:rsidRPr="00A35129" w:rsidRDefault="00A35129" w:rsidP="00B7181A">
      <w:pPr>
        <w:spacing w:line="276" w:lineRule="auto"/>
        <w:jc w:val="both"/>
        <w:rPr>
          <w:rFonts w:ascii="Trebuchet MS" w:hAnsi="Trebuchet MS" w:cs="Mangal"/>
          <w:color w:val="auto"/>
        </w:rPr>
      </w:pPr>
      <w:r w:rsidRPr="00A35129">
        <w:rPr>
          <w:rFonts w:ascii="Trebuchet MS" w:hAnsi="Trebuchet MS" w:cs="Mangal"/>
          <w:color w:val="auto"/>
        </w:rPr>
        <w:t xml:space="preserve">Pentru demonstrarea îndeplinirii </w:t>
      </w:r>
      <w:r>
        <w:rPr>
          <w:rFonts w:ascii="Trebuchet MS" w:hAnsi="Trebuchet MS" w:cs="Mangal"/>
          <w:color w:val="auto"/>
        </w:rPr>
        <w:t xml:space="preserve">cerințelor minime obligatorii trebuie </w:t>
      </w:r>
      <w:r w:rsidR="009F6068">
        <w:rPr>
          <w:rFonts w:ascii="Trebuchet MS" w:hAnsi="Trebuchet MS" w:cs="Mangal"/>
          <w:color w:val="auto"/>
        </w:rPr>
        <w:t xml:space="preserve">prezentate proiecte/contracte distincte. </w:t>
      </w:r>
    </w:p>
    <w:p w14:paraId="614D5F91" w14:textId="77777777" w:rsidR="00631091" w:rsidRDefault="00631091" w:rsidP="00631091">
      <w:pPr>
        <w:pBdr>
          <w:top w:val="none" w:sz="0" w:space="0" w:color="auto"/>
          <w:left w:val="none" w:sz="0" w:space="0" w:color="auto"/>
          <w:bottom w:val="none" w:sz="0" w:space="0" w:color="auto"/>
          <w:right w:val="none" w:sz="0" w:space="0" w:color="auto"/>
          <w:between w:val="none" w:sz="0" w:space="0" w:color="auto"/>
        </w:pBdr>
        <w:spacing w:line="259" w:lineRule="auto"/>
        <w:rPr>
          <w:rFonts w:ascii="Trebuchet MS" w:hAnsi="Trebuchet MS" w:cs="Mangal"/>
          <w:b/>
          <w:bCs/>
          <w:i/>
          <w:iCs/>
          <w:color w:val="auto"/>
        </w:rPr>
      </w:pPr>
    </w:p>
    <w:p w14:paraId="23B5728A" w14:textId="4ABA1F3E" w:rsidR="00345894" w:rsidRPr="00B04EA2" w:rsidRDefault="00345894" w:rsidP="00631091">
      <w:pPr>
        <w:pBdr>
          <w:top w:val="none" w:sz="0" w:space="0" w:color="auto"/>
          <w:left w:val="none" w:sz="0" w:space="0" w:color="auto"/>
          <w:bottom w:val="none" w:sz="0" w:space="0" w:color="auto"/>
          <w:right w:val="none" w:sz="0" w:space="0" w:color="auto"/>
          <w:between w:val="none" w:sz="0" w:space="0" w:color="auto"/>
        </w:pBdr>
        <w:spacing w:line="259" w:lineRule="auto"/>
        <w:rPr>
          <w:rFonts w:ascii="Trebuchet MS" w:hAnsi="Trebuchet MS" w:cs="Mangal"/>
          <w:color w:val="auto"/>
        </w:rPr>
      </w:pPr>
      <w:r w:rsidRPr="00B04EA2">
        <w:rPr>
          <w:rFonts w:ascii="Trebuchet MS" w:hAnsi="Trebuchet MS" w:cs="Mangal"/>
          <w:b/>
          <w:bCs/>
          <w:i/>
          <w:iCs/>
          <w:color w:val="auto"/>
        </w:rPr>
        <w:t>Algoritm de calcul</w:t>
      </w:r>
    </w:p>
    <w:p w14:paraId="19040861" w14:textId="77777777" w:rsidR="00CE39CC" w:rsidRDefault="00CE39CC" w:rsidP="00B7181A">
      <w:pPr>
        <w:spacing w:line="276" w:lineRule="auto"/>
        <w:rPr>
          <w:rFonts w:ascii="Trebuchet MS" w:hAnsi="Trebuchet MS"/>
          <w:color w:val="auto"/>
        </w:rPr>
      </w:pPr>
    </w:p>
    <w:p w14:paraId="02F7EC5B" w14:textId="41B006DC" w:rsidR="00345894" w:rsidRPr="00B04EA2" w:rsidRDefault="00345894" w:rsidP="00B7181A">
      <w:pPr>
        <w:spacing w:line="276" w:lineRule="auto"/>
        <w:rPr>
          <w:rFonts w:ascii="Trebuchet MS" w:hAnsi="Trebuchet MS"/>
          <w:color w:val="auto"/>
        </w:rPr>
      </w:pPr>
      <w:r w:rsidRPr="00B04EA2">
        <w:rPr>
          <w:rFonts w:ascii="Trebuchet MS" w:hAnsi="Trebuchet MS"/>
          <w:color w:val="auto"/>
        </w:rPr>
        <w:t>Punctajul pentru factorul de evaluare vizând experiența profesională a experților cheie se acordă astfel:</w:t>
      </w:r>
    </w:p>
    <w:p w14:paraId="7C3318D3" w14:textId="63D0D53B" w:rsidR="00345894" w:rsidRPr="00B04EA2" w:rsidRDefault="00345894" w:rsidP="00B7181A">
      <w:pPr>
        <w:spacing w:line="276" w:lineRule="auto"/>
        <w:rPr>
          <w:rFonts w:ascii="Trebuchet MS" w:hAnsi="Trebuchet MS"/>
          <w:color w:val="auto"/>
        </w:rPr>
      </w:pPr>
      <w:r w:rsidRPr="00B04EA2">
        <w:rPr>
          <w:rFonts w:ascii="Trebuchet MS" w:hAnsi="Trebuchet MS"/>
          <w:b/>
          <w:bCs/>
          <w:color w:val="auto"/>
        </w:rPr>
        <w:t xml:space="preserve">P Ex = </w:t>
      </w:r>
      <w:proofErr w:type="spellStart"/>
      <w:r w:rsidRPr="00B04EA2">
        <w:rPr>
          <w:rFonts w:ascii="Trebuchet MS" w:hAnsi="Trebuchet MS"/>
          <w:b/>
          <w:bCs/>
          <w:color w:val="auto"/>
        </w:rPr>
        <w:t>P</w:t>
      </w:r>
      <w:r w:rsidR="000A7B48">
        <w:rPr>
          <w:rFonts w:ascii="Trebuchet MS" w:hAnsi="Trebuchet MS"/>
          <w:b/>
          <w:bCs/>
          <w:color w:val="auto"/>
        </w:rPr>
        <w:t>Ex</w:t>
      </w:r>
      <w:proofErr w:type="spellEnd"/>
      <w:r w:rsidR="000A7B48">
        <w:rPr>
          <w:rFonts w:ascii="Trebuchet MS" w:hAnsi="Trebuchet MS"/>
          <w:b/>
          <w:bCs/>
          <w:color w:val="auto"/>
        </w:rPr>
        <w:t xml:space="preserve"> 1</w:t>
      </w:r>
      <w:r w:rsidRPr="00B04EA2">
        <w:rPr>
          <w:rFonts w:ascii="Trebuchet MS" w:hAnsi="Trebuchet MS"/>
          <w:b/>
          <w:bCs/>
          <w:color w:val="auto"/>
        </w:rPr>
        <w:t xml:space="preserve"> + P Ex. </w:t>
      </w:r>
      <w:r w:rsidR="000A7B48">
        <w:rPr>
          <w:rFonts w:ascii="Trebuchet MS" w:hAnsi="Trebuchet MS"/>
          <w:b/>
          <w:bCs/>
          <w:color w:val="auto"/>
        </w:rPr>
        <w:t>2</w:t>
      </w:r>
      <w:r w:rsidRPr="00B04EA2">
        <w:rPr>
          <w:rFonts w:ascii="Trebuchet MS" w:hAnsi="Trebuchet MS"/>
          <w:color w:val="auto"/>
        </w:rPr>
        <w:t>, unde:</w:t>
      </w:r>
    </w:p>
    <w:p w14:paraId="4F4C5894" w14:textId="760A161E" w:rsidR="00345894" w:rsidRPr="00B04EA2" w:rsidRDefault="00345894" w:rsidP="00B7181A">
      <w:pPr>
        <w:spacing w:line="276" w:lineRule="auto"/>
        <w:rPr>
          <w:rFonts w:ascii="Trebuchet MS" w:hAnsi="Trebuchet MS"/>
          <w:color w:val="auto"/>
        </w:rPr>
      </w:pPr>
      <w:r w:rsidRPr="00B04EA2">
        <w:rPr>
          <w:rFonts w:ascii="Trebuchet MS" w:hAnsi="Trebuchet MS"/>
          <w:b/>
          <w:bCs/>
          <w:color w:val="auto"/>
        </w:rPr>
        <w:lastRenderedPageBreak/>
        <w:t>P Ex</w:t>
      </w:r>
      <w:r w:rsidRPr="00B04EA2">
        <w:rPr>
          <w:rFonts w:ascii="Trebuchet MS" w:hAnsi="Trebuchet MS"/>
          <w:color w:val="auto"/>
        </w:rPr>
        <w:t xml:space="preserve"> – punctajul însumat al experților cheie, care poate fi de </w:t>
      </w:r>
      <w:r w:rsidRPr="008D5180">
        <w:rPr>
          <w:rFonts w:ascii="Trebuchet MS" w:hAnsi="Trebuchet MS"/>
          <w:b/>
          <w:bCs/>
          <w:color w:val="auto"/>
        </w:rPr>
        <w:t xml:space="preserve">maximum </w:t>
      </w:r>
      <w:r w:rsidR="00621C54">
        <w:rPr>
          <w:rFonts w:ascii="Trebuchet MS" w:hAnsi="Trebuchet MS"/>
          <w:b/>
          <w:bCs/>
          <w:color w:val="auto"/>
        </w:rPr>
        <w:t>20</w:t>
      </w:r>
      <w:r w:rsidR="00621C54" w:rsidRPr="008D5180">
        <w:rPr>
          <w:rFonts w:ascii="Trebuchet MS" w:hAnsi="Trebuchet MS"/>
          <w:b/>
          <w:bCs/>
          <w:color w:val="auto"/>
        </w:rPr>
        <w:t xml:space="preserve"> </w:t>
      </w:r>
      <w:r w:rsidRPr="008D5180">
        <w:rPr>
          <w:rFonts w:ascii="Trebuchet MS" w:hAnsi="Trebuchet MS"/>
          <w:b/>
          <w:bCs/>
          <w:color w:val="auto"/>
        </w:rPr>
        <w:t>de puncte</w:t>
      </w:r>
      <w:r w:rsidRPr="008D5180">
        <w:rPr>
          <w:rFonts w:ascii="Trebuchet MS" w:hAnsi="Trebuchet MS"/>
          <w:color w:val="auto"/>
        </w:rPr>
        <w:t>;</w:t>
      </w:r>
    </w:p>
    <w:bookmarkEnd w:id="17"/>
    <w:p w14:paraId="5999A0DD" w14:textId="77777777" w:rsidR="00345894" w:rsidRPr="00B04EA2" w:rsidRDefault="00345894" w:rsidP="00B7181A">
      <w:pPr>
        <w:spacing w:line="276" w:lineRule="auto"/>
        <w:rPr>
          <w:rFonts w:ascii="Trebuchet MS" w:hAnsi="Trebuchet MS" w:cs="Mangal"/>
          <w:b/>
          <w:bCs/>
          <w:i/>
          <w:iCs/>
          <w:color w:val="auto"/>
        </w:rPr>
      </w:pPr>
    </w:p>
    <w:p w14:paraId="75BD2C80" w14:textId="77777777" w:rsidR="00345894" w:rsidRPr="00B04EA2" w:rsidRDefault="00345894" w:rsidP="00B7181A">
      <w:pPr>
        <w:spacing w:line="276" w:lineRule="auto"/>
        <w:rPr>
          <w:rFonts w:ascii="Trebuchet MS" w:hAnsi="Trebuchet MS" w:cs="Mangal"/>
          <w:b/>
          <w:bCs/>
          <w:color w:val="auto"/>
        </w:rPr>
      </w:pPr>
      <w:r w:rsidRPr="00B04EA2">
        <w:rPr>
          <w:rFonts w:ascii="Trebuchet MS" w:hAnsi="Trebuchet MS" w:cs="Mangal"/>
          <w:b/>
          <w:bCs/>
          <w:color w:val="auto"/>
        </w:rPr>
        <w:t>ASPECTE ESENȚIALE ÎN EVALUAREA EXPERIENȚEI PROFESIONALE A EXPERȚILOR CHEIE</w:t>
      </w:r>
    </w:p>
    <w:p w14:paraId="7561321E" w14:textId="77777777" w:rsidR="00345894" w:rsidRPr="00B04EA2"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r w:rsidRPr="00B04EA2">
        <w:rPr>
          <w:rFonts w:ascii="Trebuchet MS" w:hAnsi="Trebuchet MS"/>
        </w:rPr>
        <w:t>Experiența profesională acumulată în cadrul unui proiect poate fi utilizată pentru demonstrarea îndeplinirii cerinței formulate în cadrul mai multor criterii/subcriterii de evaluare, prin corelare cu funcția/activitățile/ atribuțiile pe care le-a desfășurat/ le-a avut expertul;</w:t>
      </w:r>
    </w:p>
    <w:p w14:paraId="2CCCA069" w14:textId="77777777" w:rsidR="00345894" w:rsidRPr="00B04EA2"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b/>
          <w:bCs/>
        </w:rPr>
      </w:pPr>
      <w:r w:rsidRPr="00B04EA2">
        <w:rPr>
          <w:rFonts w:ascii="Trebuchet MS" w:hAnsi="Trebuchet MS"/>
          <w:bCs/>
          <w:i/>
          <w:iCs/>
        </w:rPr>
        <w:t>„Experiența de coordonare proiecte”</w:t>
      </w:r>
      <w:r w:rsidRPr="00B04EA2">
        <w:rPr>
          <w:rFonts w:ascii="Trebuchet MS" w:hAnsi="Trebuchet MS"/>
        </w:rPr>
        <w:t xml:space="preserve"> se referă la </w:t>
      </w:r>
      <w:bookmarkStart w:id="19" w:name="_Hlk96010097"/>
      <w:r w:rsidRPr="00B04EA2">
        <w:rPr>
          <w:rFonts w:ascii="Trebuchet MS" w:hAnsi="Trebuchet MS"/>
        </w:rPr>
        <w:t>gestionarea activității unei echipe pentru obținerea unui rezultat,</w:t>
      </w:r>
      <w:bookmarkEnd w:id="19"/>
      <w:r w:rsidRPr="00B04EA2">
        <w:rPr>
          <w:rFonts w:ascii="Trebuchet MS" w:hAnsi="Trebuchet MS"/>
        </w:rPr>
        <w:t xml:space="preserve"> indiferent de titulatura oficială deținută (respectiv, lider de echipă, manager de proiect, director de proiect etc);</w:t>
      </w:r>
    </w:p>
    <w:p w14:paraId="4132AB32" w14:textId="1FD4CC1F" w:rsidR="00345894" w:rsidRPr="00E1558D"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r w:rsidRPr="00B04EA2">
        <w:rPr>
          <w:rFonts w:ascii="Trebuchet MS" w:hAnsi="Trebuchet MS"/>
          <w:i/>
          <w:iCs/>
        </w:rPr>
        <w:t>„Experiența în domeniul evaluării”</w:t>
      </w:r>
      <w:r w:rsidRPr="00B04EA2">
        <w:rPr>
          <w:rFonts w:ascii="Trebuchet MS" w:hAnsi="Trebuchet MS"/>
        </w:rPr>
        <w:t xml:space="preserve"> reprezintă experiența </w:t>
      </w:r>
      <w:r w:rsidR="00FE627F">
        <w:rPr>
          <w:rFonts w:ascii="Trebuchet MS" w:hAnsi="Trebuchet MS"/>
        </w:rPr>
        <w:t xml:space="preserve">dobândită </w:t>
      </w:r>
      <w:r w:rsidRPr="00B04EA2">
        <w:rPr>
          <w:rFonts w:ascii="Trebuchet MS" w:hAnsi="Trebuchet MS"/>
        </w:rPr>
        <w:t xml:space="preserve">în desfășurarea de activități de cercetare și/sau în aplicarea de instrumente (de cercetare) în cadrul </w:t>
      </w:r>
      <w:r w:rsidR="00E2016E">
        <w:rPr>
          <w:rFonts w:ascii="Trebuchet MS" w:hAnsi="Trebuchet MS"/>
        </w:rPr>
        <w:t xml:space="preserve">unui proiect/contract de evaluare, în scopul </w:t>
      </w:r>
      <w:r w:rsidRPr="00B04EA2">
        <w:rPr>
          <w:rFonts w:ascii="Trebuchet MS" w:hAnsi="Trebuchet MS"/>
        </w:rPr>
        <w:t xml:space="preserve">elaborării </w:t>
      </w:r>
      <w:r w:rsidRPr="00E1558D">
        <w:rPr>
          <w:rFonts w:ascii="Trebuchet MS" w:hAnsi="Trebuchet MS"/>
        </w:rPr>
        <w:t xml:space="preserve">unui raport/ unor rapoarte de evaluare; </w:t>
      </w:r>
    </w:p>
    <w:p w14:paraId="4FDE68D7" w14:textId="6F6CF0C4" w:rsidR="00345894" w:rsidRPr="00E1558D"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r w:rsidRPr="00E1558D">
        <w:rPr>
          <w:rFonts w:ascii="Trebuchet MS" w:hAnsi="Trebuchet MS"/>
        </w:rPr>
        <w:t>Evaluările strategice de mediu (SEA) nu sunt considerate drept experiență similară relevantă pentru punctarea experienței în evaluare.</w:t>
      </w:r>
      <w:r w:rsidR="00E1558D" w:rsidRPr="00E1558D">
        <w:rPr>
          <w:rFonts w:ascii="Trebuchet MS" w:hAnsi="Trebuchet MS"/>
        </w:rPr>
        <w:t xml:space="preserve"> Metodologiile utilizate în SEA nu sunt compatibile cu cerințele specifice de evaluare a politicilor și programelor publice, astfel experiența în SEA nu va fi punctată.</w:t>
      </w:r>
    </w:p>
    <w:p w14:paraId="31B3DFC9" w14:textId="77777777" w:rsidR="00A7267F" w:rsidRDefault="00A7267F" w:rsidP="00B7181A">
      <w:pPr>
        <w:rPr>
          <w:rFonts w:ascii="Trebuchet MS" w:hAnsi="Trebuchet MS"/>
          <w:bCs/>
          <w:i/>
          <w:iCs/>
          <w:color w:val="auto"/>
        </w:rPr>
      </w:pPr>
    </w:p>
    <w:p w14:paraId="2268EB7B" w14:textId="68F8F3F5" w:rsidR="00345894" w:rsidRPr="00B04EA2" w:rsidRDefault="00345894" w:rsidP="00B7181A">
      <w:pPr>
        <w:rPr>
          <w:rFonts w:ascii="Trebuchet MS" w:hAnsi="Trebuchet MS"/>
          <w:bCs/>
          <w:i/>
          <w:iCs/>
          <w:color w:val="auto"/>
        </w:rPr>
      </w:pPr>
      <w:r w:rsidRPr="00B04EA2">
        <w:rPr>
          <w:rFonts w:ascii="Trebuchet MS" w:hAnsi="Trebuchet MS"/>
          <w:bCs/>
          <w:i/>
          <w:iCs/>
          <w:color w:val="auto"/>
        </w:rPr>
        <w:t xml:space="preserve">Experiența în domeniul evaluării a coordonatorului de echipă: </w:t>
      </w:r>
    </w:p>
    <w:p w14:paraId="2E1E8C53" w14:textId="311956CC" w:rsidR="00345894" w:rsidRPr="00B04EA2"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r w:rsidRPr="00B04EA2">
        <w:rPr>
          <w:rFonts w:ascii="Trebuchet MS" w:hAnsi="Trebuchet MS"/>
        </w:rPr>
        <w:t xml:space="preserve">Experiența în domeniul evaluării a </w:t>
      </w:r>
      <w:r w:rsidR="00FE627F">
        <w:rPr>
          <w:rFonts w:ascii="Trebuchet MS" w:hAnsi="Trebuchet MS"/>
        </w:rPr>
        <w:t>liderului</w:t>
      </w:r>
      <w:r w:rsidRPr="00B04EA2">
        <w:rPr>
          <w:rFonts w:ascii="Trebuchet MS" w:hAnsi="Trebuchet MS"/>
        </w:rPr>
        <w:t xml:space="preserve"> de echipă</w:t>
      </w:r>
      <w:r w:rsidR="00631091">
        <w:rPr>
          <w:rFonts w:ascii="Trebuchet MS" w:hAnsi="Trebuchet MS"/>
        </w:rPr>
        <w:t>/</w:t>
      </w:r>
      <w:r w:rsidR="00631091" w:rsidRPr="00631091">
        <w:rPr>
          <w:rFonts w:ascii="Trebuchet MS" w:hAnsi="Trebuchet MS"/>
        </w:rPr>
        <w:t xml:space="preserve"> </w:t>
      </w:r>
      <w:r w:rsidR="00631091" w:rsidRPr="00B04EA2">
        <w:rPr>
          <w:rFonts w:ascii="Trebuchet MS" w:hAnsi="Trebuchet MS"/>
        </w:rPr>
        <w:t>coordonatorului</w:t>
      </w:r>
      <w:r w:rsidRPr="00B04EA2">
        <w:rPr>
          <w:rFonts w:ascii="Trebuchet MS" w:hAnsi="Trebuchet MS"/>
        </w:rPr>
        <w:t xml:space="preserve"> este esențială, ținând cont de faptul că obiectivul acestui contract este de a evalua </w:t>
      </w:r>
      <w:r w:rsidR="008A1D44">
        <w:rPr>
          <w:rFonts w:ascii="Trebuchet MS" w:hAnsi="Trebuchet MS"/>
        </w:rPr>
        <w:t>relevanț</w:t>
      </w:r>
      <w:r w:rsidR="00D119CD">
        <w:rPr>
          <w:rFonts w:ascii="Trebuchet MS" w:hAnsi="Trebuchet MS"/>
        </w:rPr>
        <w:t>a</w:t>
      </w:r>
      <w:r w:rsidR="00D4596A">
        <w:rPr>
          <w:rFonts w:ascii="Trebuchet MS" w:hAnsi="Trebuchet MS"/>
        </w:rPr>
        <w:t xml:space="preserve">, </w:t>
      </w:r>
      <w:r w:rsidRPr="00B04EA2">
        <w:rPr>
          <w:rFonts w:ascii="Trebuchet MS" w:hAnsi="Trebuchet MS"/>
        </w:rPr>
        <w:t>eficiența</w:t>
      </w:r>
      <w:r w:rsidR="00D4596A">
        <w:rPr>
          <w:rFonts w:ascii="Trebuchet MS" w:hAnsi="Trebuchet MS"/>
        </w:rPr>
        <w:t xml:space="preserve"> și</w:t>
      </w:r>
      <w:r w:rsidRPr="00B04EA2">
        <w:rPr>
          <w:rFonts w:ascii="Trebuchet MS" w:hAnsi="Trebuchet MS"/>
        </w:rPr>
        <w:t xml:space="preserve"> eficacitatea utilizării resurselor FSE</w:t>
      </w:r>
      <w:r w:rsidR="00D4596A">
        <w:rPr>
          <w:rFonts w:ascii="Trebuchet MS" w:hAnsi="Trebuchet MS"/>
        </w:rPr>
        <w:t>+</w:t>
      </w:r>
      <w:r w:rsidRPr="00B04EA2">
        <w:rPr>
          <w:rFonts w:ascii="Trebuchet MS" w:hAnsi="Trebuchet MS"/>
        </w:rPr>
        <w:t xml:space="preserve"> prin </w:t>
      </w:r>
      <w:proofErr w:type="spellStart"/>
      <w:r w:rsidRPr="00B04EA2">
        <w:rPr>
          <w:rFonts w:ascii="Trebuchet MS" w:hAnsi="Trebuchet MS"/>
        </w:rPr>
        <w:t>P</w:t>
      </w:r>
      <w:r w:rsidR="00D4596A">
        <w:rPr>
          <w:rFonts w:ascii="Trebuchet MS" w:hAnsi="Trebuchet MS"/>
        </w:rPr>
        <w:t>oAT</w:t>
      </w:r>
      <w:proofErr w:type="spellEnd"/>
      <w:r w:rsidRPr="00B04EA2">
        <w:rPr>
          <w:rFonts w:ascii="Trebuchet MS" w:hAnsi="Trebuchet MS"/>
        </w:rPr>
        <w:t xml:space="preserve"> 20</w:t>
      </w:r>
      <w:r w:rsidR="00D4596A">
        <w:rPr>
          <w:rFonts w:ascii="Trebuchet MS" w:hAnsi="Trebuchet MS"/>
        </w:rPr>
        <w:t>21</w:t>
      </w:r>
      <w:r w:rsidRPr="00B04EA2">
        <w:rPr>
          <w:rFonts w:ascii="Trebuchet MS" w:hAnsi="Trebuchet MS"/>
        </w:rPr>
        <w:t>-202</w:t>
      </w:r>
      <w:r w:rsidR="00D4596A">
        <w:rPr>
          <w:rFonts w:ascii="Trebuchet MS" w:hAnsi="Trebuchet MS"/>
        </w:rPr>
        <w:t>7</w:t>
      </w:r>
      <w:r w:rsidRPr="00B04EA2">
        <w:rPr>
          <w:rFonts w:ascii="Trebuchet MS" w:hAnsi="Trebuchet MS"/>
        </w:rPr>
        <w:t xml:space="preserve">; </w:t>
      </w:r>
    </w:p>
    <w:p w14:paraId="64FA204B" w14:textId="0DDA3859" w:rsidR="00345894" w:rsidRPr="00B04EA2"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r w:rsidRPr="00B04EA2">
        <w:rPr>
          <w:rFonts w:ascii="Trebuchet MS" w:hAnsi="Trebuchet MS"/>
        </w:rPr>
        <w:t>Sarcinile de coordonare includ cel puțin competențe în ceea ce privește aplicarea metodologiei de evaluare, familiarizare sau/și experiență în utilizarea instrumentelor de colectare și analiză a datelor</w:t>
      </w:r>
      <w:r w:rsidR="00E62456">
        <w:rPr>
          <w:rFonts w:ascii="Trebuchet MS" w:hAnsi="Trebuchet MS"/>
        </w:rPr>
        <w:t>, în asigurarea calității livrabilelor</w:t>
      </w:r>
      <w:r w:rsidRPr="00B04EA2">
        <w:rPr>
          <w:rFonts w:ascii="Trebuchet MS" w:hAnsi="Trebuchet MS"/>
        </w:rPr>
        <w:t xml:space="preserve">; </w:t>
      </w:r>
    </w:p>
    <w:p w14:paraId="6AB5DCC6" w14:textId="77777777" w:rsidR="00345894" w:rsidRPr="00B04EA2"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r w:rsidRPr="00B04EA2">
        <w:rPr>
          <w:rFonts w:ascii="Trebuchet MS" w:hAnsi="Trebuchet MS"/>
        </w:rPr>
        <w:t xml:space="preserve">Autoritatea contractantă consideră că o echipă de evaluare în care doar experții-cheie ar cunoaște domeniul evaluării nu ar permite coordonatorului să asigure un control al coordonării activităților și calității livrabilelor, ceea ce ar genera întârzieri apreciabile în realizarea obiectivelor evaluării. În plus, coordonatorul de echipă supervizează, verifică și aprobă activitatea tuturor experților implicați în contract, având un </w:t>
      </w:r>
      <w:bookmarkStart w:id="20" w:name="_Hlk96009983"/>
      <w:r w:rsidRPr="00B04EA2">
        <w:rPr>
          <w:rFonts w:ascii="Trebuchet MS" w:hAnsi="Trebuchet MS"/>
        </w:rPr>
        <w:t xml:space="preserve">rol cheie în relația cu factorii decizionali în procesul de evaluare a </w:t>
      </w:r>
      <w:proofErr w:type="spellStart"/>
      <w:r w:rsidRPr="00B04EA2">
        <w:rPr>
          <w:rFonts w:ascii="Trebuchet MS" w:hAnsi="Trebuchet MS"/>
        </w:rPr>
        <w:t>PoAT</w:t>
      </w:r>
      <w:proofErr w:type="spellEnd"/>
      <w:r w:rsidRPr="00B04EA2">
        <w:rPr>
          <w:rFonts w:ascii="Trebuchet MS" w:hAnsi="Trebuchet MS"/>
        </w:rPr>
        <w:t xml:space="preserve"> 2021 - 2027.</w:t>
      </w:r>
      <w:bookmarkEnd w:id="20"/>
    </w:p>
    <w:p w14:paraId="0DB355E2" w14:textId="77777777" w:rsidR="00A7267F" w:rsidRDefault="00A7267F" w:rsidP="00B7181A">
      <w:pPr>
        <w:rPr>
          <w:rFonts w:ascii="Trebuchet MS" w:hAnsi="Trebuchet MS"/>
          <w:bCs/>
          <w:i/>
          <w:iCs/>
          <w:color w:val="auto"/>
        </w:rPr>
      </w:pPr>
    </w:p>
    <w:p w14:paraId="5DE3779D" w14:textId="332F9A2A" w:rsidR="00345894" w:rsidRPr="00B04EA2" w:rsidRDefault="00345894" w:rsidP="00B7181A">
      <w:pPr>
        <w:rPr>
          <w:rFonts w:ascii="Trebuchet MS" w:hAnsi="Trebuchet MS"/>
          <w:bCs/>
          <w:i/>
          <w:iCs/>
          <w:color w:val="auto"/>
        </w:rPr>
      </w:pPr>
      <w:r w:rsidRPr="00B04EA2">
        <w:rPr>
          <w:rFonts w:ascii="Trebuchet MS" w:hAnsi="Trebuchet MS"/>
          <w:bCs/>
          <w:i/>
          <w:iCs/>
          <w:color w:val="auto"/>
        </w:rPr>
        <w:t xml:space="preserve">Experiența în domeniul evaluării a </w:t>
      </w:r>
      <w:r w:rsidR="00621C54" w:rsidRPr="00B04EA2">
        <w:rPr>
          <w:rFonts w:ascii="Trebuchet MS" w:hAnsi="Trebuchet MS"/>
          <w:bCs/>
          <w:i/>
          <w:iCs/>
          <w:color w:val="auto"/>
        </w:rPr>
        <w:t>exper</w:t>
      </w:r>
      <w:r w:rsidR="00621C54">
        <w:rPr>
          <w:rFonts w:ascii="Trebuchet MS" w:hAnsi="Trebuchet MS"/>
          <w:bCs/>
          <w:i/>
          <w:iCs/>
          <w:color w:val="auto"/>
        </w:rPr>
        <w:t>tului</w:t>
      </w:r>
      <w:r w:rsidR="00621C54" w:rsidRPr="00B04EA2">
        <w:rPr>
          <w:rFonts w:ascii="Trebuchet MS" w:hAnsi="Trebuchet MS"/>
          <w:bCs/>
          <w:i/>
          <w:iCs/>
          <w:color w:val="auto"/>
        </w:rPr>
        <w:t xml:space="preserve"> </w:t>
      </w:r>
      <w:r w:rsidRPr="00B04EA2">
        <w:rPr>
          <w:rFonts w:ascii="Trebuchet MS" w:hAnsi="Trebuchet MS"/>
          <w:bCs/>
          <w:i/>
          <w:iCs/>
          <w:color w:val="auto"/>
        </w:rPr>
        <w:t xml:space="preserve">cheie: </w:t>
      </w:r>
    </w:p>
    <w:p w14:paraId="7A709A26" w14:textId="6375A229" w:rsidR="00345894" w:rsidRPr="00B04EA2"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r w:rsidRPr="00B04EA2">
        <w:rPr>
          <w:rFonts w:ascii="Trebuchet MS" w:hAnsi="Trebuchet MS"/>
        </w:rPr>
        <w:t xml:space="preserve">Experiența în evaluare este dată de numărul de proiecte în care </w:t>
      </w:r>
      <w:r w:rsidR="00621C54" w:rsidRPr="00B04EA2">
        <w:rPr>
          <w:rFonts w:ascii="Trebuchet MS" w:hAnsi="Trebuchet MS"/>
        </w:rPr>
        <w:t>ace</w:t>
      </w:r>
      <w:r w:rsidR="00621C54">
        <w:rPr>
          <w:rFonts w:ascii="Trebuchet MS" w:hAnsi="Trebuchet MS"/>
        </w:rPr>
        <w:t>sta</w:t>
      </w:r>
      <w:r w:rsidR="00621C54" w:rsidRPr="00B04EA2">
        <w:rPr>
          <w:rFonts w:ascii="Trebuchet MS" w:hAnsi="Trebuchet MS"/>
        </w:rPr>
        <w:t xml:space="preserve"> </w:t>
      </w:r>
      <w:r w:rsidRPr="00B04EA2">
        <w:rPr>
          <w:rFonts w:ascii="Trebuchet MS" w:hAnsi="Trebuchet MS"/>
        </w:rPr>
        <w:t xml:space="preserve">a fost </w:t>
      </w:r>
      <w:r w:rsidR="00621C54" w:rsidRPr="00B04EA2">
        <w:rPr>
          <w:rFonts w:ascii="Trebuchet MS" w:hAnsi="Trebuchet MS"/>
        </w:rPr>
        <w:t>implica</w:t>
      </w:r>
      <w:r w:rsidR="00621C54">
        <w:rPr>
          <w:rFonts w:ascii="Trebuchet MS" w:hAnsi="Trebuchet MS"/>
        </w:rPr>
        <w:t xml:space="preserve">t </w:t>
      </w:r>
      <w:r>
        <w:rPr>
          <w:rFonts w:ascii="Trebuchet MS" w:hAnsi="Trebuchet MS"/>
        </w:rPr>
        <w:t xml:space="preserve">ca </w:t>
      </w:r>
      <w:r w:rsidR="00621C54">
        <w:rPr>
          <w:rFonts w:ascii="Trebuchet MS" w:hAnsi="Trebuchet MS"/>
        </w:rPr>
        <w:t xml:space="preserve">expert </w:t>
      </w:r>
      <w:r>
        <w:rPr>
          <w:rFonts w:ascii="Trebuchet MS" w:hAnsi="Trebuchet MS"/>
        </w:rPr>
        <w:t>cheie</w:t>
      </w:r>
      <w:r w:rsidR="00E62456">
        <w:rPr>
          <w:rFonts w:ascii="Trebuchet MS" w:hAnsi="Trebuchet MS"/>
        </w:rPr>
        <w:t xml:space="preserve"> cu roluri în stabilirea metodologiei de evaluare, în designul și aplicarea instrumentelor de evaluare, în colectarea și analiza </w:t>
      </w:r>
      <w:r w:rsidR="00E62456">
        <w:rPr>
          <w:rFonts w:ascii="Trebuchet MS" w:hAnsi="Trebuchet MS"/>
        </w:rPr>
        <w:lastRenderedPageBreak/>
        <w:t>datelor, în elaborarea rapoartelor de evaluare și/sau în asigurarea calității livrabilelor</w:t>
      </w:r>
      <w:r w:rsidRPr="00B04EA2">
        <w:rPr>
          <w:rFonts w:ascii="Trebuchet MS" w:hAnsi="Trebuchet MS"/>
        </w:rPr>
        <w:t xml:space="preserve"> (2, 3 sau mai multe). Prin urmare, există deja condiția departajării ofertelor, în funcție de experiența din proiectele cu relevanță tematică;</w:t>
      </w:r>
    </w:p>
    <w:p w14:paraId="4CD69505" w14:textId="77119B4F" w:rsidR="00345894" w:rsidRPr="00B04EA2" w:rsidRDefault="00345894" w:rsidP="00D71EDB">
      <w:pPr>
        <w:pStyle w:val="Listparagraf"/>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jc w:val="both"/>
        <w:rPr>
          <w:rFonts w:ascii="Trebuchet MS" w:hAnsi="Trebuchet MS"/>
        </w:rPr>
      </w:pPr>
      <w:bookmarkStart w:id="21" w:name="_Hlk96334250"/>
      <w:r w:rsidRPr="00B04EA2">
        <w:rPr>
          <w:rFonts w:ascii="Trebuchet MS" w:hAnsi="Trebuchet MS"/>
        </w:rPr>
        <w:t xml:space="preserve">Prin această cerință, autoritatea contractantă asigură realizarea unor evaluări de calitate, care vor fi utilizate în procesul de luare a deciziilor cu privire la </w:t>
      </w:r>
      <w:proofErr w:type="spellStart"/>
      <w:r w:rsidRPr="00B04EA2">
        <w:rPr>
          <w:rFonts w:ascii="Trebuchet MS" w:hAnsi="Trebuchet MS"/>
        </w:rPr>
        <w:t>PoAT</w:t>
      </w:r>
      <w:proofErr w:type="spellEnd"/>
      <w:r w:rsidRPr="00B04EA2">
        <w:rPr>
          <w:rFonts w:ascii="Trebuchet MS" w:hAnsi="Trebuchet MS"/>
        </w:rPr>
        <w:t xml:space="preserve"> 2021 - 2027. Avantajele punctării experienței experților-cheie se regăsesc în calitatea procesului decizional și implicit a livrabilelor, cu impact imediat asupra sarcinilor de evaluare.</w:t>
      </w:r>
    </w:p>
    <w:bookmarkEnd w:id="21"/>
    <w:p w14:paraId="7F44D074" w14:textId="77777777" w:rsidR="00345894" w:rsidRPr="005E7F71" w:rsidRDefault="00345894" w:rsidP="00B7181A">
      <w:pPr>
        <w:rPr>
          <w:rFonts w:ascii="Trebuchet MS" w:hAnsi="Trebuchet MS"/>
          <w:color w:val="auto"/>
          <w:sz w:val="16"/>
          <w:szCs w:val="16"/>
        </w:rPr>
      </w:pPr>
    </w:p>
    <w:p w14:paraId="58304D6E" w14:textId="77777777" w:rsidR="00E62456" w:rsidRPr="005E7F71" w:rsidRDefault="00E62456" w:rsidP="00B7181A">
      <w:pPr>
        <w:rPr>
          <w:rFonts w:ascii="Trebuchet MS" w:hAnsi="Trebuchet MS"/>
          <w:color w:val="auto"/>
          <w:sz w:val="16"/>
          <w:szCs w:val="16"/>
        </w:rPr>
      </w:pPr>
    </w:p>
    <w:p w14:paraId="0DFDE71B" w14:textId="77777777" w:rsidR="00345894" w:rsidRPr="00B04EA2" w:rsidRDefault="00345894" w:rsidP="00B7181A">
      <w:pPr>
        <w:spacing w:line="276" w:lineRule="auto"/>
        <w:rPr>
          <w:rFonts w:ascii="Trebuchet MS" w:hAnsi="Trebuchet MS"/>
          <w:b/>
          <w:color w:val="auto"/>
        </w:rPr>
      </w:pPr>
      <w:r w:rsidRPr="00B04EA2">
        <w:rPr>
          <w:rFonts w:ascii="Trebuchet MS" w:hAnsi="Trebuchet MS"/>
          <w:b/>
          <w:color w:val="auto"/>
        </w:rPr>
        <w:t>III. FACTORUL DE EVALUARE „PROPUNEREA FINANCIARĂ FĂRĂ TVA”</w:t>
      </w:r>
    </w:p>
    <w:p w14:paraId="0A132925" w14:textId="77777777" w:rsidR="00CE39CC" w:rsidRPr="00367041" w:rsidRDefault="00CE39CC" w:rsidP="00B7181A">
      <w:pPr>
        <w:spacing w:line="276" w:lineRule="auto"/>
        <w:rPr>
          <w:rFonts w:ascii="Trebuchet MS" w:hAnsi="Trebuchet MS" w:cs="Mangal"/>
          <w:color w:val="auto"/>
          <w:sz w:val="18"/>
          <w:szCs w:val="18"/>
        </w:rPr>
      </w:pPr>
      <w:bookmarkStart w:id="22" w:name="_Hlk96336018"/>
    </w:p>
    <w:p w14:paraId="6097BF1D" w14:textId="19771FFF" w:rsidR="00345894" w:rsidRPr="00B04EA2" w:rsidRDefault="00345894" w:rsidP="00B7181A">
      <w:pPr>
        <w:spacing w:line="276" w:lineRule="auto"/>
        <w:rPr>
          <w:rFonts w:ascii="Trebuchet MS" w:hAnsi="Trebuchet MS" w:cs="Mangal"/>
          <w:color w:val="auto"/>
        </w:rPr>
      </w:pPr>
      <w:r w:rsidRPr="00B04EA2">
        <w:rPr>
          <w:rFonts w:ascii="Trebuchet MS" w:hAnsi="Trebuchet MS" w:cs="Mangal"/>
          <w:color w:val="auto"/>
        </w:rPr>
        <w:t>Punctajul pentru acest factor de evaluare se acordă astfel:</w:t>
      </w:r>
    </w:p>
    <w:p w14:paraId="388BA03D" w14:textId="049564AA" w:rsidR="00345894" w:rsidRPr="00B04EA2" w:rsidRDefault="00345894" w:rsidP="00B7181A">
      <w:pPr>
        <w:spacing w:line="276" w:lineRule="auto"/>
        <w:rPr>
          <w:rFonts w:ascii="Trebuchet MS" w:hAnsi="Trebuchet MS"/>
          <w:b/>
          <w:bCs/>
          <w:color w:val="auto"/>
        </w:rPr>
      </w:pPr>
      <w:r w:rsidRPr="00B04EA2">
        <w:rPr>
          <w:rFonts w:ascii="Trebuchet MS" w:hAnsi="Trebuchet MS"/>
          <w:b/>
          <w:bCs/>
          <w:color w:val="auto"/>
        </w:rPr>
        <w:t>Etapa 1</w:t>
      </w:r>
      <w:r w:rsidRPr="00B04EA2">
        <w:rPr>
          <w:rFonts w:ascii="Trebuchet MS" w:hAnsi="Trebuchet MS"/>
          <w:color w:val="auto"/>
        </w:rPr>
        <w:t xml:space="preserve">: pentru cel mai scăzut dintre prețurile ofertelor se acordă punctajul maxim, respectiv </w:t>
      </w:r>
      <w:r w:rsidR="000A24AF">
        <w:rPr>
          <w:rFonts w:ascii="Trebuchet MS" w:hAnsi="Trebuchet MS"/>
          <w:b/>
          <w:bCs/>
          <w:color w:val="auto"/>
        </w:rPr>
        <w:t>40</w:t>
      </w:r>
      <w:r w:rsidR="000A24AF" w:rsidRPr="00B04EA2">
        <w:rPr>
          <w:rFonts w:ascii="Trebuchet MS" w:hAnsi="Trebuchet MS"/>
          <w:b/>
          <w:bCs/>
          <w:color w:val="auto"/>
        </w:rPr>
        <w:t xml:space="preserve"> </w:t>
      </w:r>
      <w:r w:rsidRPr="00B04EA2">
        <w:rPr>
          <w:rFonts w:ascii="Trebuchet MS" w:hAnsi="Trebuchet MS"/>
          <w:b/>
          <w:bCs/>
          <w:color w:val="auto"/>
        </w:rPr>
        <w:t>de puncte;</w:t>
      </w:r>
    </w:p>
    <w:p w14:paraId="5F8F22CB" w14:textId="0AE3CE14" w:rsidR="00345894" w:rsidRPr="00B04EA2" w:rsidRDefault="00345894" w:rsidP="00B7181A">
      <w:pPr>
        <w:spacing w:line="276" w:lineRule="auto"/>
        <w:rPr>
          <w:rFonts w:ascii="Trebuchet MS" w:hAnsi="Trebuchet MS"/>
          <w:color w:val="auto"/>
        </w:rPr>
      </w:pPr>
      <w:r w:rsidRPr="00B04EA2">
        <w:rPr>
          <w:rFonts w:ascii="Trebuchet MS" w:hAnsi="Trebuchet MS"/>
          <w:b/>
          <w:bCs/>
          <w:color w:val="auto"/>
        </w:rPr>
        <w:t>Etapa 2</w:t>
      </w:r>
      <w:r w:rsidRPr="00B04EA2">
        <w:rPr>
          <w:rFonts w:ascii="Trebuchet MS" w:hAnsi="Trebuchet MS"/>
          <w:color w:val="auto"/>
        </w:rPr>
        <w:t xml:space="preserve">: pentru alt preț </w:t>
      </w:r>
      <w:r w:rsidR="005D42DE">
        <w:rPr>
          <w:rFonts w:ascii="Trebuchet MS" w:hAnsi="Trebuchet MS"/>
          <w:color w:val="auto"/>
        </w:rPr>
        <w:t xml:space="preserve">al ofertei </w:t>
      </w:r>
      <w:r w:rsidRPr="00B04EA2">
        <w:rPr>
          <w:rFonts w:ascii="Trebuchet MS" w:hAnsi="Trebuchet MS"/>
          <w:color w:val="auto"/>
        </w:rPr>
        <w:t xml:space="preserve">decât cel minim ofertat, punctajul se acordă aplicându-se următoarea formulă: </w:t>
      </w:r>
    </w:p>
    <w:p w14:paraId="1136AF66" w14:textId="77777777" w:rsidR="00345894" w:rsidRPr="00B04EA2" w:rsidRDefault="00345894" w:rsidP="00B7181A">
      <w:pPr>
        <w:spacing w:line="276" w:lineRule="auto"/>
        <w:ind w:left="806"/>
        <w:rPr>
          <w:rFonts w:ascii="Trebuchet MS" w:hAnsi="Trebuchet MS"/>
          <w:color w:val="auto"/>
        </w:rPr>
      </w:pPr>
      <w:r w:rsidRPr="00B04EA2">
        <w:rPr>
          <w:rFonts w:ascii="Trebuchet MS" w:hAnsi="Trebuchet MS"/>
          <w:noProof/>
          <w:color w:val="auto"/>
          <w:lang w:val="en-US" w:eastAsia="en-US"/>
        </w:rPr>
        <mc:AlternateContent>
          <mc:Choice Requires="wps">
            <w:drawing>
              <wp:anchor distT="0" distB="0" distL="114300" distR="114300" simplePos="0" relativeHeight="251659264" behindDoc="0" locked="0" layoutInCell="1" allowOverlap="1" wp14:anchorId="5E30E250" wp14:editId="6FC5F086">
                <wp:simplePos x="0" y="0"/>
                <wp:positionH relativeFrom="column">
                  <wp:posOffset>1371600</wp:posOffset>
                </wp:positionH>
                <wp:positionV relativeFrom="paragraph">
                  <wp:posOffset>8255</wp:posOffset>
                </wp:positionV>
                <wp:extent cx="3303270" cy="274955"/>
                <wp:effectExtent l="0" t="0" r="11430" b="10795"/>
                <wp:wrapNone/>
                <wp:docPr id="11509300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74955"/>
                        </a:xfrm>
                        <a:prstGeom prst="rect">
                          <a:avLst/>
                        </a:prstGeom>
                        <a:solidFill>
                          <a:srgbClr val="FFFFFF"/>
                        </a:solidFill>
                        <a:ln w="9525">
                          <a:solidFill>
                            <a:srgbClr val="000000"/>
                          </a:solidFill>
                          <a:miter lim="800000"/>
                          <a:headEnd/>
                          <a:tailEnd/>
                        </a:ln>
                      </wps:spPr>
                      <wps:txbx>
                        <w:txbxContent>
                          <w:p w14:paraId="04F1C863" w14:textId="22DE6B2D" w:rsidR="00345894" w:rsidRPr="009C4397" w:rsidRDefault="00345894" w:rsidP="00345894">
                            <w:pPr>
                              <w:rPr>
                                <w:rFonts w:ascii="Trebuchet MS" w:hAnsi="Trebuchet MS"/>
                                <w:b/>
                              </w:rPr>
                            </w:pPr>
                            <w:bookmarkStart w:id="23" w:name="_Hlk96336059"/>
                            <w:bookmarkStart w:id="24" w:name="_Hlk96336060"/>
                            <w:bookmarkStart w:id="25" w:name="_Hlk96336062"/>
                            <w:bookmarkStart w:id="26" w:name="_Hlk96336063"/>
                            <w:bookmarkStart w:id="27" w:name="_Hlk96336064"/>
                            <w:bookmarkStart w:id="28" w:name="_Hlk96336065"/>
                            <w:bookmarkStart w:id="29" w:name="_Hlk96336066"/>
                            <w:bookmarkStart w:id="30" w:name="_Hlk96336067"/>
                            <w:bookmarkStart w:id="31" w:name="_Hlk96336068"/>
                            <w:bookmarkStart w:id="32" w:name="_Hlk96336069"/>
                            <w:bookmarkStart w:id="33" w:name="_Hlk96336070"/>
                            <w:bookmarkStart w:id="34" w:name="_Hlk96336071"/>
                            <w:bookmarkStart w:id="35" w:name="_Hlk96336072"/>
                            <w:bookmarkStart w:id="36" w:name="_Hlk96336073"/>
                            <w:r w:rsidRPr="009C4397">
                              <w:rPr>
                                <w:rFonts w:ascii="Trebuchet MS" w:hAnsi="Trebuchet MS"/>
                                <w:b/>
                                <w:lang w:val="pt-BR"/>
                              </w:rPr>
                              <w:t>P</w:t>
                            </w:r>
                            <w:r>
                              <w:rPr>
                                <w:rFonts w:ascii="Trebuchet MS" w:hAnsi="Trebuchet MS"/>
                                <w:b/>
                                <w:lang w:val="pt-BR"/>
                              </w:rPr>
                              <w:t xml:space="preserve"> ofertă</w:t>
                            </w:r>
                            <w:r w:rsidRPr="009C4397">
                              <w:rPr>
                                <w:rFonts w:ascii="Trebuchet MS" w:hAnsi="Trebuchet MS"/>
                                <w:b/>
                                <w:lang w:val="pt-BR"/>
                              </w:rPr>
                              <w:t xml:space="preserve"> = (pre</w:t>
                            </w:r>
                            <w:r>
                              <w:rPr>
                                <w:rFonts w:ascii="Trebuchet MS" w:hAnsi="Trebuchet MS"/>
                                <w:b/>
                              </w:rPr>
                              <w:t>ț</w:t>
                            </w:r>
                            <w:r w:rsidRPr="009C4397">
                              <w:rPr>
                                <w:rFonts w:ascii="Trebuchet MS" w:hAnsi="Trebuchet MS"/>
                                <w:b/>
                              </w:rPr>
                              <w:t xml:space="preserve"> minim/pre</w:t>
                            </w:r>
                            <w:r>
                              <w:rPr>
                                <w:rFonts w:ascii="Trebuchet MS" w:hAnsi="Trebuchet MS"/>
                                <w:b/>
                              </w:rPr>
                              <w:t>ț</w:t>
                            </w:r>
                            <w:r w:rsidRPr="009C4397">
                              <w:rPr>
                                <w:rFonts w:ascii="Trebuchet MS" w:hAnsi="Trebuchet MS"/>
                                <w:b/>
                              </w:rPr>
                              <w:t xml:space="preserve"> n) x </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000A24AF">
                              <w:rPr>
                                <w:rFonts w:ascii="Trebuchet MS" w:hAnsi="Trebuchet MS"/>
                                <w:b/>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0E250" id="_x0000_t202" coordsize="21600,21600" o:spt="202" path="m,l,21600r21600,l21600,xe">
                <v:stroke joinstyle="miter"/>
                <v:path gradientshapeok="t" o:connecttype="rect"/>
              </v:shapetype>
              <v:shape id="Text Box 1" o:spid="_x0000_s1026" type="#_x0000_t202" style="position:absolute;left:0;text-align:left;margin-left:108pt;margin-top:.65pt;width:260.1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">
                <v:textbox>
                  <w:txbxContent>
                    <w:p w14:paraId="04F1C863" w14:textId="22DE6B2D" w:rsidR="00345894" w:rsidRPr="009C4397" w:rsidRDefault="00345894" w:rsidP="00345894">
                      <w:pPr>
                        <w:rPr>
                          <w:rFonts w:ascii="Trebuchet MS" w:hAnsi="Trebuchet MS"/>
                          <w:b/>
                        </w:rPr>
                      </w:pPr>
                      <w:bookmarkStart w:id="41" w:name="_Hlk96336059"/>
                      <w:bookmarkStart w:id="42" w:name="_Hlk96336060"/>
                      <w:bookmarkStart w:id="43" w:name="_Hlk96336062"/>
                      <w:bookmarkStart w:id="44" w:name="_Hlk96336063"/>
                      <w:bookmarkStart w:id="45" w:name="_Hlk96336064"/>
                      <w:bookmarkStart w:id="46" w:name="_Hlk96336065"/>
                      <w:bookmarkStart w:id="47" w:name="_Hlk96336066"/>
                      <w:bookmarkStart w:id="48" w:name="_Hlk96336067"/>
                      <w:bookmarkStart w:id="49" w:name="_Hlk96336068"/>
                      <w:bookmarkStart w:id="50" w:name="_Hlk96336069"/>
                      <w:bookmarkStart w:id="51" w:name="_Hlk96336070"/>
                      <w:bookmarkStart w:id="52" w:name="_Hlk96336071"/>
                      <w:bookmarkStart w:id="53" w:name="_Hlk96336072"/>
                      <w:bookmarkStart w:id="54" w:name="_Hlk96336073"/>
                      <w:r w:rsidRPr="009C4397">
                        <w:rPr>
                          <w:rFonts w:ascii="Trebuchet MS" w:hAnsi="Trebuchet MS"/>
                          <w:b/>
                          <w:lang w:val="pt-BR"/>
                        </w:rPr>
                        <w:t>P</w:t>
                      </w:r>
                      <w:r>
                        <w:rPr>
                          <w:rFonts w:ascii="Trebuchet MS" w:hAnsi="Trebuchet MS"/>
                          <w:b/>
                          <w:lang w:val="pt-BR"/>
                        </w:rPr>
                        <w:t xml:space="preserve"> ofertă</w:t>
                      </w:r>
                      <w:r w:rsidRPr="009C4397">
                        <w:rPr>
                          <w:rFonts w:ascii="Trebuchet MS" w:hAnsi="Trebuchet MS"/>
                          <w:b/>
                          <w:lang w:val="pt-BR"/>
                        </w:rPr>
                        <w:t xml:space="preserve"> = (pre</w:t>
                      </w:r>
                      <w:r>
                        <w:rPr>
                          <w:rFonts w:ascii="Trebuchet MS" w:hAnsi="Trebuchet MS"/>
                          <w:b/>
                        </w:rPr>
                        <w:t>ț</w:t>
                      </w:r>
                      <w:r w:rsidRPr="009C4397">
                        <w:rPr>
                          <w:rFonts w:ascii="Trebuchet MS" w:hAnsi="Trebuchet MS"/>
                          <w:b/>
                        </w:rPr>
                        <w:t xml:space="preserve"> minim/pre</w:t>
                      </w:r>
                      <w:r>
                        <w:rPr>
                          <w:rFonts w:ascii="Trebuchet MS" w:hAnsi="Trebuchet MS"/>
                          <w:b/>
                        </w:rPr>
                        <w:t>ț</w:t>
                      </w:r>
                      <w:r w:rsidRPr="009C4397">
                        <w:rPr>
                          <w:rFonts w:ascii="Trebuchet MS" w:hAnsi="Trebuchet MS"/>
                          <w:b/>
                        </w:rPr>
                        <w:t xml:space="preserve"> n) x </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0A24AF">
                        <w:rPr>
                          <w:rFonts w:ascii="Trebuchet MS" w:hAnsi="Trebuchet MS"/>
                          <w:b/>
                        </w:rPr>
                        <w:t>40</w:t>
                      </w:r>
                    </w:p>
                  </w:txbxContent>
                </v:textbox>
              </v:shape>
            </w:pict>
          </mc:Fallback>
        </mc:AlternateContent>
      </w:r>
    </w:p>
    <w:p w14:paraId="53EF81FC" w14:textId="77777777" w:rsidR="00BC1345" w:rsidRDefault="00BC1345" w:rsidP="00B7181A">
      <w:pPr>
        <w:spacing w:line="276" w:lineRule="auto"/>
        <w:rPr>
          <w:rFonts w:ascii="Trebuchet MS" w:hAnsi="Trebuchet MS"/>
          <w:b/>
          <w:color w:val="auto"/>
        </w:rPr>
      </w:pPr>
    </w:p>
    <w:p w14:paraId="79F393E0" w14:textId="17A94602" w:rsidR="00345894" w:rsidRPr="00B04EA2" w:rsidRDefault="00345894" w:rsidP="00B7181A">
      <w:pPr>
        <w:spacing w:line="276" w:lineRule="auto"/>
        <w:rPr>
          <w:rFonts w:ascii="Trebuchet MS" w:hAnsi="Trebuchet MS"/>
          <w:b/>
          <w:color w:val="auto"/>
        </w:rPr>
      </w:pPr>
      <w:r w:rsidRPr="00B04EA2">
        <w:rPr>
          <w:rFonts w:ascii="Trebuchet MS" w:hAnsi="Trebuchet MS"/>
          <w:b/>
          <w:color w:val="auto"/>
        </w:rPr>
        <w:t>unde:</w:t>
      </w:r>
    </w:p>
    <w:p w14:paraId="13355D7C" w14:textId="77777777" w:rsidR="005D42DE" w:rsidRPr="00367041" w:rsidRDefault="005D42DE" w:rsidP="00D71EDB">
      <w:pPr>
        <w:pStyle w:val="Listparagraf"/>
        <w:numPr>
          <w:ilvl w:val="0"/>
          <w:numId w:val="6"/>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line="276" w:lineRule="auto"/>
        <w:jc w:val="both"/>
        <w:rPr>
          <w:rFonts w:ascii="Trebuchet MS" w:hAnsi="Trebuchet MS"/>
        </w:rPr>
      </w:pPr>
      <w:r w:rsidRPr="00367041">
        <w:rPr>
          <w:rFonts w:ascii="Trebuchet MS" w:hAnsi="Trebuchet MS"/>
          <w:b/>
          <w:lang w:val="pt-BR"/>
        </w:rPr>
        <w:t xml:space="preserve">P ofertă </w:t>
      </w:r>
      <w:r w:rsidRPr="00367041">
        <w:rPr>
          <w:rFonts w:ascii="Trebuchet MS" w:hAnsi="Trebuchet MS"/>
          <w:lang w:val="pt-BR"/>
        </w:rPr>
        <w:t>– punctaj financiar</w:t>
      </w:r>
    </w:p>
    <w:p w14:paraId="107CDE95" w14:textId="724381FB" w:rsidR="00345894" w:rsidRPr="00367041" w:rsidRDefault="00345894" w:rsidP="00D71EDB">
      <w:pPr>
        <w:pStyle w:val="Listparagraf"/>
        <w:numPr>
          <w:ilvl w:val="0"/>
          <w:numId w:val="6"/>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line="276" w:lineRule="auto"/>
        <w:jc w:val="both"/>
        <w:rPr>
          <w:rFonts w:ascii="Trebuchet MS" w:hAnsi="Trebuchet MS"/>
          <w:b/>
          <w:lang w:val="it-IT"/>
        </w:rPr>
      </w:pPr>
      <w:r w:rsidRPr="00367041">
        <w:rPr>
          <w:rFonts w:ascii="Trebuchet MS" w:hAnsi="Trebuchet MS"/>
          <w:b/>
          <w:lang w:val="it-IT"/>
        </w:rPr>
        <w:t xml:space="preserve">Preț minim – </w:t>
      </w:r>
      <w:r w:rsidRPr="00367041">
        <w:rPr>
          <w:rFonts w:ascii="Trebuchet MS" w:hAnsi="Trebuchet MS"/>
          <w:bCs/>
          <w:lang w:val="it-IT"/>
        </w:rPr>
        <w:t xml:space="preserve">reprezintă cel mai </w:t>
      </w:r>
      <w:r w:rsidR="005D42DE" w:rsidRPr="00367041">
        <w:rPr>
          <w:rFonts w:ascii="Trebuchet MS" w:hAnsi="Trebuchet MS"/>
          <w:bCs/>
          <w:lang w:val="it-IT"/>
        </w:rPr>
        <w:t xml:space="preserve">scăzut </w:t>
      </w:r>
      <w:r w:rsidRPr="00367041">
        <w:rPr>
          <w:rFonts w:ascii="Trebuchet MS" w:hAnsi="Trebuchet MS"/>
          <w:bCs/>
          <w:lang w:val="it-IT"/>
        </w:rPr>
        <w:t>preț din competiție</w:t>
      </w:r>
      <w:r w:rsidRPr="00367041">
        <w:rPr>
          <w:rFonts w:ascii="Trebuchet MS" w:hAnsi="Trebuchet MS"/>
          <w:b/>
          <w:lang w:val="it-IT"/>
        </w:rPr>
        <w:t>;</w:t>
      </w:r>
    </w:p>
    <w:p w14:paraId="2173A451" w14:textId="77777777" w:rsidR="00345894" w:rsidRPr="00367041" w:rsidRDefault="00345894" w:rsidP="00D71EDB">
      <w:pPr>
        <w:pStyle w:val="Listparagraf"/>
        <w:numPr>
          <w:ilvl w:val="0"/>
          <w:numId w:val="6"/>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line="276" w:lineRule="auto"/>
        <w:jc w:val="both"/>
        <w:rPr>
          <w:rFonts w:ascii="Trebuchet MS" w:hAnsi="Trebuchet MS"/>
          <w:b/>
          <w:lang w:val="pt-BR"/>
        </w:rPr>
      </w:pPr>
      <w:r w:rsidRPr="00367041">
        <w:rPr>
          <w:rFonts w:ascii="Trebuchet MS" w:hAnsi="Trebuchet MS"/>
          <w:b/>
          <w:lang w:val="pt-BR"/>
        </w:rPr>
        <w:t xml:space="preserve">Preț n – </w:t>
      </w:r>
      <w:r w:rsidRPr="00367041">
        <w:rPr>
          <w:rFonts w:ascii="Trebuchet MS" w:hAnsi="Trebuchet MS"/>
          <w:bCs/>
          <w:lang w:val="pt-BR"/>
        </w:rPr>
        <w:t>reprezintă prețul ofertei n</w:t>
      </w:r>
      <w:r w:rsidRPr="00367041">
        <w:rPr>
          <w:rFonts w:ascii="Trebuchet MS" w:hAnsi="Trebuchet MS"/>
          <w:b/>
          <w:lang w:val="pt-BR"/>
        </w:rPr>
        <w:t>.</w:t>
      </w:r>
    </w:p>
    <w:p w14:paraId="6C737504" w14:textId="77777777" w:rsidR="00345894" w:rsidRPr="00367041" w:rsidRDefault="00345894" w:rsidP="00B7181A">
      <w:pPr>
        <w:spacing w:line="276" w:lineRule="auto"/>
        <w:rPr>
          <w:rFonts w:ascii="Trebuchet MS" w:hAnsi="Trebuchet MS"/>
          <w:bCs/>
          <w:color w:val="auto"/>
        </w:rPr>
      </w:pPr>
      <w:r w:rsidRPr="00367041">
        <w:rPr>
          <w:rFonts w:ascii="Trebuchet MS" w:hAnsi="Trebuchet MS"/>
          <w:bCs/>
          <w:color w:val="auto"/>
        </w:rPr>
        <w:t>Prețurile care se compară în vederea acordării punctajului sunt prețurile ofertate pentru prestarea serviciilor solicitate prin caietul de sarcini, fără TVA.</w:t>
      </w:r>
    </w:p>
    <w:p w14:paraId="3FC9C80D" w14:textId="77777777" w:rsidR="005D42DE" w:rsidRPr="00367041" w:rsidRDefault="005D42DE" w:rsidP="00D71EDB">
      <w:pPr>
        <w:pStyle w:val="Listparagraf"/>
        <w:numPr>
          <w:ilvl w:val="0"/>
          <w:numId w:val="7"/>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rebuchet MS" w:hAnsi="Trebuchet MS"/>
          <w:bCs/>
          <w:color w:val="auto"/>
        </w:rPr>
      </w:pPr>
      <w:r w:rsidRPr="00367041">
        <w:rPr>
          <w:rFonts w:ascii="Trebuchet MS" w:hAnsi="Trebuchet MS"/>
        </w:rPr>
        <w:t>Prețul minim este prețul cel mai scăzut din ofertele considerate admisibile și conforme din punct de vedere tehnic și i se va acorda punctajul maximal, respectiv 40 de puncte;</w:t>
      </w:r>
    </w:p>
    <w:p w14:paraId="5911CB6F" w14:textId="354B4D1F" w:rsidR="005D42DE" w:rsidRPr="00367041" w:rsidRDefault="005D42DE" w:rsidP="00D71EDB">
      <w:pPr>
        <w:pStyle w:val="Listparagraf"/>
        <w:numPr>
          <w:ilvl w:val="0"/>
          <w:numId w:val="7"/>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rebuchet MS" w:hAnsi="Trebuchet MS"/>
          <w:bCs/>
          <w:color w:val="auto"/>
        </w:rPr>
      </w:pPr>
      <w:r w:rsidRPr="00367041">
        <w:rPr>
          <w:rFonts w:ascii="Trebuchet MS" w:hAnsi="Trebuchet MS"/>
        </w:rPr>
        <w:t>Prețul ofertat este prețul ofertei evaluate</w:t>
      </w:r>
    </w:p>
    <w:bookmarkEnd w:id="22"/>
    <w:p w14:paraId="245D0022" w14:textId="77777777" w:rsidR="00345894" w:rsidRPr="00367041" w:rsidRDefault="00345894" w:rsidP="00B7181A">
      <w:pPr>
        <w:spacing w:line="276" w:lineRule="auto"/>
        <w:rPr>
          <w:rFonts w:ascii="Trebuchet MS" w:hAnsi="Trebuchet MS"/>
          <w:bCs/>
          <w:color w:val="auto"/>
          <w:sz w:val="18"/>
          <w:szCs w:val="18"/>
        </w:rPr>
      </w:pPr>
    </w:p>
    <w:p w14:paraId="1EDADE90" w14:textId="77777777" w:rsidR="00345894" w:rsidRPr="00B04EA2" w:rsidRDefault="00345894" w:rsidP="00B7181A">
      <w:pPr>
        <w:spacing w:line="276" w:lineRule="auto"/>
        <w:rPr>
          <w:rFonts w:ascii="Trebuchet MS" w:hAnsi="Trebuchet MS"/>
          <w:b/>
          <w:color w:val="auto"/>
        </w:rPr>
      </w:pPr>
      <w:r w:rsidRPr="00B04EA2">
        <w:rPr>
          <w:rFonts w:ascii="Trebuchet MS" w:hAnsi="Trebuchet MS"/>
          <w:b/>
          <w:color w:val="auto"/>
        </w:rPr>
        <w:t>IV. ALGORITM DE CALCUL SCOR FINAL</w:t>
      </w:r>
    </w:p>
    <w:p w14:paraId="4D98F55B" w14:textId="77777777" w:rsidR="00345894" w:rsidRDefault="00345894" w:rsidP="00B7181A">
      <w:pPr>
        <w:spacing w:afterLines="40" w:after="96" w:line="276" w:lineRule="auto"/>
        <w:rPr>
          <w:rFonts w:ascii="Trebuchet MS" w:hAnsi="Trebuchet MS" w:cstheme="minorHAnsi"/>
          <w:color w:val="auto"/>
        </w:rPr>
      </w:pPr>
      <w:r w:rsidRPr="00B04EA2">
        <w:rPr>
          <w:rFonts w:ascii="Trebuchet MS" w:hAnsi="Trebuchet MS" w:cstheme="minorHAnsi"/>
          <w:color w:val="auto"/>
        </w:rPr>
        <w:t>Punctajul total (PT) este format din punctajul obținut în etapa de evaluare tehnică însumat cu punctajul obținut în etapa de evaluare financiară.</w:t>
      </w:r>
    </w:p>
    <w:p w14:paraId="496812AE" w14:textId="77777777" w:rsidR="006602E3" w:rsidRPr="00367041" w:rsidRDefault="006602E3" w:rsidP="00B7181A">
      <w:pPr>
        <w:spacing w:line="276" w:lineRule="auto"/>
        <w:rPr>
          <w:rFonts w:ascii="Trebuchet MS" w:hAnsi="Trebuchet MS"/>
          <w:bCs/>
          <w:color w:val="auto"/>
          <w:sz w:val="18"/>
          <w:szCs w:val="18"/>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5"/>
      </w:tblGrid>
      <w:tr w:rsidR="00345894" w:rsidRPr="00B04EA2" w14:paraId="2D8FBC8A" w14:textId="77777777" w:rsidTr="005E7F71">
        <w:trPr>
          <w:trHeight w:val="666"/>
        </w:trPr>
        <w:tc>
          <w:tcPr>
            <w:tcW w:w="9035" w:type="dxa"/>
          </w:tcPr>
          <w:p w14:paraId="07F32970" w14:textId="77777777" w:rsidR="00345894" w:rsidRPr="00955580" w:rsidRDefault="00345894" w:rsidP="00B7181A">
            <w:pPr>
              <w:ind w:left="104"/>
              <w:rPr>
                <w:rFonts w:ascii="Trebuchet MS" w:hAnsi="Trebuchet MS"/>
                <w:color w:val="auto"/>
                <w:lang w:val="en-US"/>
              </w:rPr>
            </w:pPr>
            <w:r w:rsidRPr="00B04EA2">
              <w:rPr>
                <w:rFonts w:ascii="Trebuchet MS" w:hAnsi="Trebuchet MS"/>
                <w:color w:val="auto"/>
              </w:rPr>
              <w:t>PT = PF1 + PF2 + PF3</w:t>
            </w:r>
          </w:p>
          <w:p w14:paraId="7697AAD6" w14:textId="77777777" w:rsidR="00BC1345" w:rsidRPr="005E7F71" w:rsidRDefault="00BC1345" w:rsidP="00B7181A">
            <w:pPr>
              <w:ind w:left="104"/>
              <w:rPr>
                <w:rFonts w:ascii="Trebuchet MS" w:hAnsi="Trebuchet MS"/>
                <w:color w:val="auto"/>
                <w:sz w:val="16"/>
                <w:szCs w:val="16"/>
              </w:rPr>
            </w:pPr>
          </w:p>
          <w:p w14:paraId="16895507" w14:textId="77777777" w:rsidR="00345894" w:rsidRPr="00B04EA2" w:rsidRDefault="00345894" w:rsidP="00B7181A">
            <w:pPr>
              <w:widowControl w:val="0"/>
              <w:pBdr>
                <w:bar w:val="nil"/>
              </w:pBdr>
              <w:spacing w:afterLines="40" w:after="96" w:line="276" w:lineRule="auto"/>
              <w:rPr>
                <w:rFonts w:ascii="Trebuchet MS" w:hAnsi="Trebuchet MS"/>
                <w:color w:val="auto"/>
              </w:rPr>
            </w:pPr>
            <w:r w:rsidRPr="00B04EA2">
              <w:rPr>
                <w:rFonts w:ascii="Trebuchet MS" w:hAnsi="Trebuchet MS"/>
                <w:color w:val="auto"/>
              </w:rPr>
              <w:t>unde PF = punctaj factor de evaluare</w:t>
            </w:r>
          </w:p>
        </w:tc>
      </w:tr>
    </w:tbl>
    <w:p w14:paraId="1B231CEB" w14:textId="77777777" w:rsidR="005E7F71" w:rsidRPr="00367041" w:rsidRDefault="005E7F71" w:rsidP="00B7181A">
      <w:pPr>
        <w:widowControl w:val="0"/>
        <w:pBdr>
          <w:bar w:val="nil"/>
        </w:pBdr>
        <w:spacing w:afterLines="40" w:after="96" w:line="276" w:lineRule="auto"/>
        <w:rPr>
          <w:rFonts w:ascii="Trebuchet MS" w:hAnsi="Trebuchet MS"/>
          <w:color w:val="auto"/>
          <w:sz w:val="18"/>
          <w:szCs w:val="18"/>
        </w:rPr>
      </w:pPr>
    </w:p>
    <w:p w14:paraId="10BFE63E" w14:textId="4FC64842" w:rsidR="006C4004" w:rsidRDefault="00345894" w:rsidP="00367041">
      <w:pPr>
        <w:widowControl w:val="0"/>
        <w:pBdr>
          <w:bar w:val="nil"/>
        </w:pBdr>
        <w:spacing w:afterLines="40" w:after="96" w:line="276" w:lineRule="auto"/>
      </w:pPr>
      <w:r w:rsidRPr="00B04EA2">
        <w:rPr>
          <w:rFonts w:ascii="Trebuchet MS" w:hAnsi="Trebuchet MS"/>
          <w:color w:val="auto"/>
        </w:rPr>
        <w:t xml:space="preserve">Pe baza metodei de calcul de mai sus, </w:t>
      </w:r>
      <w:r>
        <w:rPr>
          <w:rFonts w:ascii="Trebuchet MS" w:hAnsi="Trebuchet MS"/>
          <w:color w:val="auto"/>
        </w:rPr>
        <w:t>o</w:t>
      </w:r>
      <w:r w:rsidRPr="00A21CCB">
        <w:rPr>
          <w:rFonts w:ascii="Trebuchet MS" w:hAnsi="Trebuchet MS"/>
          <w:color w:val="auto"/>
        </w:rPr>
        <w:t xml:space="preserve">ferta cu punctajul final cel mai mare va fi considerată oferta </w:t>
      </w:r>
      <w:r w:rsidR="00477680" w:rsidRPr="00A21CCB">
        <w:rPr>
          <w:rFonts w:ascii="Trebuchet MS" w:hAnsi="Trebuchet MS"/>
          <w:color w:val="auto"/>
        </w:rPr>
        <w:t>câștigătoare</w:t>
      </w:r>
      <w:r w:rsidRPr="00A21CCB">
        <w:rPr>
          <w:rFonts w:ascii="Trebuchet MS" w:hAnsi="Trebuchet MS"/>
          <w:color w:val="auto"/>
        </w:rPr>
        <w:t>.</w:t>
      </w:r>
    </w:p>
    <w:sectPr w:rsidR="006C4004" w:rsidSect="00C762BA">
      <w:footerReference w:type="default" r:id="rId8"/>
      <w:headerReference w:type="first" r:id="rId9"/>
      <w:footerReference w:type="first" r:id="rId10"/>
      <w:pgSz w:w="11900" w:h="16840"/>
      <w:pgMar w:top="1440" w:right="1440" w:bottom="1440" w:left="1440" w:header="561" w:footer="266"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19C7" w14:textId="77777777" w:rsidR="00C92736" w:rsidRDefault="00C92736">
      <w:r>
        <w:separator/>
      </w:r>
    </w:p>
  </w:endnote>
  <w:endnote w:type="continuationSeparator" w:id="0">
    <w:p w14:paraId="1C4F1FCD" w14:textId="77777777" w:rsidR="00C92736" w:rsidRDefault="00C9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YInterstate Regular">
    <w:altName w:val="Times New Roman"/>
    <w:charset w:val="00"/>
    <w:family w:val="auto"/>
    <w:pitch w:val="variable"/>
    <w:sig w:usb0="A00002AF" w:usb1="5000206A"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933367"/>
      <w:docPartObj>
        <w:docPartGallery w:val="Page Numbers (Bottom of Page)"/>
        <w:docPartUnique/>
      </w:docPartObj>
    </w:sdtPr>
    <w:sdtEndPr>
      <w:rPr>
        <w:noProof/>
      </w:rPr>
    </w:sdtEndPr>
    <w:sdtContent>
      <w:p w14:paraId="64206B09" w14:textId="0874605E" w:rsidR="00251D0A" w:rsidRDefault="0050642D">
        <w:pPr>
          <w:pStyle w:val="Subsol"/>
          <w:jc w:val="right"/>
        </w:pPr>
        <w:r>
          <w:fldChar w:fldCharType="begin"/>
        </w:r>
        <w:r>
          <w:instrText xml:space="preserve"> PAGE   \* MERGEFORMAT </w:instrText>
        </w:r>
        <w:r>
          <w:fldChar w:fldCharType="separate"/>
        </w:r>
        <w:r w:rsidR="00507B3A">
          <w:rPr>
            <w:noProof/>
          </w:rPr>
          <w:t>2</w:t>
        </w:r>
        <w:r>
          <w:rPr>
            <w:noProof/>
          </w:rPr>
          <w:fldChar w:fldCharType="end"/>
        </w:r>
      </w:p>
    </w:sdtContent>
  </w:sdt>
  <w:p w14:paraId="4AB7121C" w14:textId="77777777" w:rsidR="00251D0A" w:rsidRPr="00D914FB" w:rsidRDefault="00251D0A" w:rsidP="00D914F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2D1" w14:textId="77777777" w:rsidR="00251D0A" w:rsidRDefault="0050642D" w:rsidP="00E2426D">
    <w:pPr>
      <w:pStyle w:val="Subsol"/>
      <w:ind w:left="567"/>
      <w:rPr>
        <w:rFonts w:ascii="Trebuchet MS" w:hAnsi="Trebuchet MS"/>
        <w:sz w:val="14"/>
        <w:szCs w:val="14"/>
      </w:rPr>
    </w:pPr>
    <w:r>
      <w:rPr>
        <w:rFonts w:ascii="Trebuchet MS" w:hAnsi="Trebuchet MS"/>
        <w:sz w:val="14"/>
        <w:szCs w:val="14"/>
      </w:rPr>
      <w:t>Autoritatea de Management pentru Programul Operațional Asistență Tehnică</w:t>
    </w:r>
  </w:p>
  <w:p w14:paraId="7242DD2E" w14:textId="77777777" w:rsidR="00251D0A" w:rsidRDefault="0050642D" w:rsidP="00E2426D">
    <w:pPr>
      <w:pStyle w:val="Subsol"/>
      <w:ind w:left="567"/>
      <w:rPr>
        <w:rFonts w:ascii="Trebuchet MS" w:hAnsi="Trebuchet MS"/>
        <w:sz w:val="14"/>
        <w:szCs w:val="14"/>
      </w:rPr>
    </w:pPr>
    <w:r>
      <w:rPr>
        <w:rFonts w:ascii="Trebuchet MS" w:hAnsi="Trebuchet MS"/>
        <w:sz w:val="14"/>
        <w:szCs w:val="14"/>
      </w:rPr>
      <w:t>Bd. D.I. Mendeleev nr. 36-38, Sector 1</w:t>
    </w:r>
    <w:r w:rsidRPr="006E6F27">
      <w:rPr>
        <w:rFonts w:ascii="Trebuchet MS" w:hAnsi="Trebuchet MS"/>
        <w:sz w:val="14"/>
        <w:szCs w:val="14"/>
      </w:rPr>
      <w:t>, Bucure</w:t>
    </w:r>
    <w:r>
      <w:rPr>
        <w:rFonts w:ascii="Trebuchet MS" w:hAnsi="Trebuchet MS"/>
        <w:sz w:val="14"/>
        <w:szCs w:val="14"/>
      </w:rPr>
      <w:t>ș</w:t>
    </w:r>
    <w:r w:rsidRPr="006E6F27">
      <w:rPr>
        <w:rFonts w:ascii="Trebuchet MS" w:hAnsi="Trebuchet MS"/>
        <w:sz w:val="14"/>
        <w:szCs w:val="14"/>
      </w:rPr>
      <w:t>ti</w:t>
    </w:r>
  </w:p>
  <w:p w14:paraId="0A2C2513" w14:textId="77777777" w:rsidR="00251D0A" w:rsidRPr="006E6F27" w:rsidRDefault="0050642D" w:rsidP="00E2426D">
    <w:pPr>
      <w:pStyle w:val="Subsol"/>
      <w:ind w:left="567"/>
      <w:rPr>
        <w:rFonts w:ascii="Trebuchet MS" w:hAnsi="Trebuchet MS"/>
        <w:sz w:val="14"/>
        <w:szCs w:val="14"/>
      </w:rPr>
    </w:pPr>
    <w:r>
      <w:rPr>
        <w:rFonts w:ascii="Trebuchet MS" w:hAnsi="Trebuchet MS"/>
        <w:sz w:val="14"/>
        <w:szCs w:val="14"/>
      </w:rPr>
      <w:t>Tel.: 0372.614.303</w:t>
    </w:r>
  </w:p>
  <w:p w14:paraId="5A970B04" w14:textId="77777777" w:rsidR="00251D0A" w:rsidRPr="006E6F27" w:rsidRDefault="00251D0A" w:rsidP="00E2426D">
    <w:pPr>
      <w:pStyle w:val="Subsol"/>
      <w:ind w:left="567"/>
      <w:rPr>
        <w:rFonts w:ascii="Trebuchet MS" w:hAnsi="Trebuchet MS"/>
        <w:sz w:val="14"/>
        <w:szCs w:val="14"/>
      </w:rPr>
    </w:pPr>
    <w:hyperlink r:id="rId1" w:history="1">
      <w:r w:rsidRPr="00CB1A4F">
        <w:rPr>
          <w:rStyle w:val="Hyperlink"/>
          <w:rFonts w:ascii="Trebuchet MS" w:hAnsi="Trebuchet MS"/>
          <w:sz w:val="14"/>
          <w:szCs w:val="14"/>
        </w:rPr>
        <w:t>secretariat.dgatmf@mfe.gov.ro</w:t>
      </w:r>
    </w:hyperlink>
    <w:r>
      <w:rPr>
        <w:rFonts w:ascii="Trebuchet MS" w:hAnsi="Trebuchet MS"/>
        <w:sz w:val="14"/>
        <w:szCs w:val="14"/>
      </w:rPr>
      <w:t xml:space="preserve"> </w:t>
    </w:r>
  </w:p>
  <w:p w14:paraId="6F8E6C5F" w14:textId="77777777" w:rsidR="00251D0A" w:rsidRPr="006709AE" w:rsidRDefault="00251D0A" w:rsidP="00E2426D">
    <w:pPr>
      <w:pStyle w:val="Subsol"/>
      <w:ind w:left="567"/>
    </w:pPr>
    <w:hyperlink r:id="rId2" w:history="1">
      <w:r w:rsidRPr="00A42EEA">
        <w:rPr>
          <w:rStyle w:val="Hyperlink"/>
          <w:rFonts w:ascii="Trebuchet MS" w:hAnsi="Trebuchet MS"/>
          <w:sz w:val="14"/>
          <w:szCs w:val="14"/>
        </w:rPr>
        <w:t>www.mfe.gov.ro</w:t>
      </w:r>
    </w:hyperlink>
    <w:r>
      <w:rPr>
        <w:noProof/>
        <w:lang w:val="en-US" w:eastAsia="en-US"/>
      </w:rPr>
      <w:drawing>
        <wp:anchor distT="0" distB="0" distL="114300" distR="114300" simplePos="0" relativeHeight="251659264" behindDoc="0" locked="0" layoutInCell="1" allowOverlap="1" wp14:anchorId="25E28309" wp14:editId="7DC9B832">
          <wp:simplePos x="0" y="0"/>
          <wp:positionH relativeFrom="column">
            <wp:posOffset>311785</wp:posOffset>
          </wp:positionH>
          <wp:positionV relativeFrom="paragraph">
            <wp:posOffset>9099550</wp:posOffset>
          </wp:positionV>
          <wp:extent cx="7181850" cy="161925"/>
          <wp:effectExtent l="0" t="0" r="0" b="9525"/>
          <wp:wrapNone/>
          <wp:docPr id="3499516" name="Picture 349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8185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3EAC64C1" wp14:editId="76A20D10">
          <wp:simplePos x="0" y="0"/>
          <wp:positionH relativeFrom="column">
            <wp:posOffset>311785</wp:posOffset>
          </wp:positionH>
          <wp:positionV relativeFrom="paragraph">
            <wp:posOffset>9099550</wp:posOffset>
          </wp:positionV>
          <wp:extent cx="7181850" cy="161925"/>
          <wp:effectExtent l="0" t="0" r="0" b="9525"/>
          <wp:wrapNone/>
          <wp:docPr id="1441733406" name="Picture 144173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818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06322" w14:textId="77777777" w:rsidR="00251D0A" w:rsidRPr="00E2426D" w:rsidRDefault="00251D0A" w:rsidP="00E242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9C9D" w14:textId="77777777" w:rsidR="00C92736" w:rsidRDefault="00C92736">
      <w:r>
        <w:separator/>
      </w:r>
    </w:p>
  </w:footnote>
  <w:footnote w:type="continuationSeparator" w:id="0">
    <w:p w14:paraId="55F99E03" w14:textId="77777777" w:rsidR="00C92736" w:rsidRDefault="00C92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70DC" w14:textId="77777777" w:rsidR="00251D0A" w:rsidRDefault="0050642D" w:rsidP="00CC7010">
    <w:pPr>
      <w:pStyle w:val="Antet"/>
    </w:pPr>
    <w:r>
      <w:t xml:space="preserve">                             </w:t>
    </w:r>
    <w:r>
      <w:rPr>
        <w:noProof/>
        <w:lang w:val="en-US" w:eastAsia="en-US"/>
      </w:rPr>
      <w:drawing>
        <wp:inline distT="0" distB="0" distL="0" distR="0" wp14:anchorId="00872EEC" wp14:editId="5D1FBEAB">
          <wp:extent cx="5876839" cy="1219200"/>
          <wp:effectExtent l="0" t="0" r="0" b="0"/>
          <wp:docPr id="1301213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155" cy="1222792"/>
                  </a:xfrm>
                  <a:prstGeom prst="rect">
                    <a:avLst/>
                  </a:prstGeom>
                  <a:noFill/>
                  <a:ln>
                    <a:noFill/>
                  </a:ln>
                </pic:spPr>
              </pic:pic>
            </a:graphicData>
          </a:graphic>
        </wp:inline>
      </w:drawing>
    </w:r>
  </w:p>
  <w:p w14:paraId="0EFA763A" w14:textId="77777777" w:rsidR="00251D0A" w:rsidRPr="0052124D" w:rsidRDefault="00251D0A">
    <w:pPr>
      <w:pStyle w:val="Ante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9E2"/>
    <w:multiLevelType w:val="hybridMultilevel"/>
    <w:tmpl w:val="61268A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 w15:restartNumberingAfterBreak="0">
    <w:nsid w:val="333835CE"/>
    <w:multiLevelType w:val="hybridMultilevel"/>
    <w:tmpl w:val="ACFE1608"/>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40CF00F5"/>
    <w:multiLevelType w:val="hybridMultilevel"/>
    <w:tmpl w:val="9DE6082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2922" w:hanging="360"/>
      </w:pPr>
      <w:rPr>
        <w:rFonts w:ascii="Courier New" w:hAnsi="Courier New" w:cs="Courier New" w:hint="default"/>
      </w:rPr>
    </w:lvl>
    <w:lvl w:ilvl="2" w:tplc="04180005" w:tentative="1">
      <w:start w:val="1"/>
      <w:numFmt w:val="bullet"/>
      <w:lvlText w:val=""/>
      <w:lvlJc w:val="left"/>
      <w:pPr>
        <w:ind w:left="3642" w:hanging="360"/>
      </w:pPr>
      <w:rPr>
        <w:rFonts w:ascii="Wingdings" w:hAnsi="Wingdings" w:hint="default"/>
      </w:rPr>
    </w:lvl>
    <w:lvl w:ilvl="3" w:tplc="04180001" w:tentative="1">
      <w:start w:val="1"/>
      <w:numFmt w:val="bullet"/>
      <w:lvlText w:val=""/>
      <w:lvlJc w:val="left"/>
      <w:pPr>
        <w:ind w:left="4362" w:hanging="360"/>
      </w:pPr>
      <w:rPr>
        <w:rFonts w:ascii="Symbol" w:hAnsi="Symbol" w:hint="default"/>
      </w:rPr>
    </w:lvl>
    <w:lvl w:ilvl="4" w:tplc="04180003" w:tentative="1">
      <w:start w:val="1"/>
      <w:numFmt w:val="bullet"/>
      <w:lvlText w:val="o"/>
      <w:lvlJc w:val="left"/>
      <w:pPr>
        <w:ind w:left="5082" w:hanging="360"/>
      </w:pPr>
      <w:rPr>
        <w:rFonts w:ascii="Courier New" w:hAnsi="Courier New" w:cs="Courier New" w:hint="default"/>
      </w:rPr>
    </w:lvl>
    <w:lvl w:ilvl="5" w:tplc="04180005" w:tentative="1">
      <w:start w:val="1"/>
      <w:numFmt w:val="bullet"/>
      <w:lvlText w:val=""/>
      <w:lvlJc w:val="left"/>
      <w:pPr>
        <w:ind w:left="5802" w:hanging="360"/>
      </w:pPr>
      <w:rPr>
        <w:rFonts w:ascii="Wingdings" w:hAnsi="Wingdings" w:hint="default"/>
      </w:rPr>
    </w:lvl>
    <w:lvl w:ilvl="6" w:tplc="04180001" w:tentative="1">
      <w:start w:val="1"/>
      <w:numFmt w:val="bullet"/>
      <w:lvlText w:val=""/>
      <w:lvlJc w:val="left"/>
      <w:pPr>
        <w:ind w:left="6522" w:hanging="360"/>
      </w:pPr>
      <w:rPr>
        <w:rFonts w:ascii="Symbol" w:hAnsi="Symbol" w:hint="default"/>
      </w:rPr>
    </w:lvl>
    <w:lvl w:ilvl="7" w:tplc="04180003" w:tentative="1">
      <w:start w:val="1"/>
      <w:numFmt w:val="bullet"/>
      <w:lvlText w:val="o"/>
      <w:lvlJc w:val="left"/>
      <w:pPr>
        <w:ind w:left="7242" w:hanging="360"/>
      </w:pPr>
      <w:rPr>
        <w:rFonts w:ascii="Courier New" w:hAnsi="Courier New" w:cs="Courier New" w:hint="default"/>
      </w:rPr>
    </w:lvl>
    <w:lvl w:ilvl="8" w:tplc="04180005" w:tentative="1">
      <w:start w:val="1"/>
      <w:numFmt w:val="bullet"/>
      <w:lvlText w:val=""/>
      <w:lvlJc w:val="left"/>
      <w:pPr>
        <w:ind w:left="7962" w:hanging="360"/>
      </w:pPr>
      <w:rPr>
        <w:rFonts w:ascii="Wingdings" w:hAnsi="Wingdings" w:hint="default"/>
      </w:rPr>
    </w:lvl>
  </w:abstractNum>
  <w:abstractNum w:abstractNumId="4" w15:restartNumberingAfterBreak="0">
    <w:nsid w:val="57E40EFD"/>
    <w:multiLevelType w:val="hybridMultilevel"/>
    <w:tmpl w:val="6D92D3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33001B2"/>
    <w:multiLevelType w:val="hybridMultilevel"/>
    <w:tmpl w:val="79DC86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5B57FE"/>
    <w:multiLevelType w:val="multilevel"/>
    <w:tmpl w:val="066E0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D27243A"/>
    <w:multiLevelType w:val="hybridMultilevel"/>
    <w:tmpl w:val="1F64B8BE"/>
    <w:lvl w:ilvl="0" w:tplc="D9448F60">
      <w:start w:val="1"/>
      <w:numFmt w:val="bullet"/>
      <w:pStyle w:val="Bulletlevel1"/>
      <w:lvlText w:val=""/>
      <w:lvlJc w:val="left"/>
      <w:pPr>
        <w:ind w:left="720" w:hanging="360"/>
      </w:pPr>
      <w:rPr>
        <w:rFonts w:ascii="Symbol" w:hAnsi="Symbol" w:hint="default"/>
        <w:color w:val="FFE600"/>
      </w:rPr>
    </w:lvl>
    <w:lvl w:ilvl="1" w:tplc="395A805C">
      <w:start w:val="1"/>
      <w:numFmt w:val="bullet"/>
      <w:pStyle w:val="Bulletleve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45924">
    <w:abstractNumId w:val="7"/>
  </w:num>
  <w:num w:numId="2" w16cid:durableId="86853055">
    <w:abstractNumId w:val="3"/>
  </w:num>
  <w:num w:numId="3" w16cid:durableId="333844679">
    <w:abstractNumId w:val="1"/>
  </w:num>
  <w:num w:numId="4" w16cid:durableId="236985654">
    <w:abstractNumId w:val="5"/>
  </w:num>
  <w:num w:numId="5" w16cid:durableId="1225608950">
    <w:abstractNumId w:val="2"/>
  </w:num>
  <w:num w:numId="6" w16cid:durableId="1841851753">
    <w:abstractNumId w:val="4"/>
  </w:num>
  <w:num w:numId="7" w16cid:durableId="1006052548">
    <w:abstractNumId w:val="0"/>
  </w:num>
  <w:num w:numId="8" w16cid:durableId="1925141163">
    <w:abstractNumId w:val="6"/>
  </w:num>
  <w:num w:numId="9" w16cid:durableId="989747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8709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887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9874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94"/>
    <w:rsid w:val="0002080B"/>
    <w:rsid w:val="00027B97"/>
    <w:rsid w:val="00032E94"/>
    <w:rsid w:val="000858AA"/>
    <w:rsid w:val="000A24AF"/>
    <w:rsid w:val="000A46A3"/>
    <w:rsid w:val="000A7B48"/>
    <w:rsid w:val="000B36FC"/>
    <w:rsid w:val="000B3B25"/>
    <w:rsid w:val="000C7B35"/>
    <w:rsid w:val="000D2EFC"/>
    <w:rsid w:val="000D786A"/>
    <w:rsid w:val="000E468C"/>
    <w:rsid w:val="0013650F"/>
    <w:rsid w:val="0014237A"/>
    <w:rsid w:val="0015024F"/>
    <w:rsid w:val="001713F4"/>
    <w:rsid w:val="001A4113"/>
    <w:rsid w:val="001A5BEB"/>
    <w:rsid w:val="001F55B4"/>
    <w:rsid w:val="002105F2"/>
    <w:rsid w:val="002226E5"/>
    <w:rsid w:val="00251D0A"/>
    <w:rsid w:val="00252BA8"/>
    <w:rsid w:val="0026176C"/>
    <w:rsid w:val="00263523"/>
    <w:rsid w:val="00264BCB"/>
    <w:rsid w:val="00277EAF"/>
    <w:rsid w:val="002846B5"/>
    <w:rsid w:val="0028503D"/>
    <w:rsid w:val="002B7336"/>
    <w:rsid w:val="002C26B6"/>
    <w:rsid w:val="0032670D"/>
    <w:rsid w:val="0033578E"/>
    <w:rsid w:val="00343754"/>
    <w:rsid w:val="00345749"/>
    <w:rsid w:val="00345894"/>
    <w:rsid w:val="0036043E"/>
    <w:rsid w:val="00365FE6"/>
    <w:rsid w:val="00367041"/>
    <w:rsid w:val="00391E3B"/>
    <w:rsid w:val="00393B4A"/>
    <w:rsid w:val="003B3243"/>
    <w:rsid w:val="003B5E4E"/>
    <w:rsid w:val="003C4EC3"/>
    <w:rsid w:val="003C51AF"/>
    <w:rsid w:val="003D2325"/>
    <w:rsid w:val="003D3D71"/>
    <w:rsid w:val="003D5A5C"/>
    <w:rsid w:val="004078AA"/>
    <w:rsid w:val="00420CF5"/>
    <w:rsid w:val="00463C6B"/>
    <w:rsid w:val="00477680"/>
    <w:rsid w:val="00486FD9"/>
    <w:rsid w:val="004B3FCC"/>
    <w:rsid w:val="004B6B89"/>
    <w:rsid w:val="004D4BE8"/>
    <w:rsid w:val="004E4EFE"/>
    <w:rsid w:val="004E561C"/>
    <w:rsid w:val="004F08A5"/>
    <w:rsid w:val="004F5540"/>
    <w:rsid w:val="0050642D"/>
    <w:rsid w:val="00507B3A"/>
    <w:rsid w:val="00511ECC"/>
    <w:rsid w:val="00535421"/>
    <w:rsid w:val="005429ED"/>
    <w:rsid w:val="0055521A"/>
    <w:rsid w:val="005570FA"/>
    <w:rsid w:val="0059447A"/>
    <w:rsid w:val="00595ADE"/>
    <w:rsid w:val="005B733F"/>
    <w:rsid w:val="005D42DE"/>
    <w:rsid w:val="005D6A9A"/>
    <w:rsid w:val="005E6749"/>
    <w:rsid w:val="005E7F71"/>
    <w:rsid w:val="005F66D1"/>
    <w:rsid w:val="00611BF3"/>
    <w:rsid w:val="00621C54"/>
    <w:rsid w:val="00626E60"/>
    <w:rsid w:val="00631091"/>
    <w:rsid w:val="00643DA8"/>
    <w:rsid w:val="006602E3"/>
    <w:rsid w:val="00664B79"/>
    <w:rsid w:val="00664DC5"/>
    <w:rsid w:val="00682BFD"/>
    <w:rsid w:val="00682E8D"/>
    <w:rsid w:val="006C4004"/>
    <w:rsid w:val="006D3252"/>
    <w:rsid w:val="006D6FBF"/>
    <w:rsid w:val="00710374"/>
    <w:rsid w:val="00712CCF"/>
    <w:rsid w:val="00716B38"/>
    <w:rsid w:val="00733C1B"/>
    <w:rsid w:val="00753E90"/>
    <w:rsid w:val="007540AE"/>
    <w:rsid w:val="00754243"/>
    <w:rsid w:val="0076210A"/>
    <w:rsid w:val="007807D8"/>
    <w:rsid w:val="00781035"/>
    <w:rsid w:val="00783083"/>
    <w:rsid w:val="00793699"/>
    <w:rsid w:val="007949D4"/>
    <w:rsid w:val="007A6FA9"/>
    <w:rsid w:val="007B0ED6"/>
    <w:rsid w:val="007E191F"/>
    <w:rsid w:val="00802A28"/>
    <w:rsid w:val="00816688"/>
    <w:rsid w:val="008170DE"/>
    <w:rsid w:val="00825AE3"/>
    <w:rsid w:val="008526E0"/>
    <w:rsid w:val="00870B39"/>
    <w:rsid w:val="00875D5A"/>
    <w:rsid w:val="00880A1A"/>
    <w:rsid w:val="008942B7"/>
    <w:rsid w:val="008A1D44"/>
    <w:rsid w:val="008A796C"/>
    <w:rsid w:val="008D5180"/>
    <w:rsid w:val="008F51A6"/>
    <w:rsid w:val="00901B67"/>
    <w:rsid w:val="00902C89"/>
    <w:rsid w:val="0090446D"/>
    <w:rsid w:val="00933EC6"/>
    <w:rsid w:val="00941134"/>
    <w:rsid w:val="00942AD9"/>
    <w:rsid w:val="00955580"/>
    <w:rsid w:val="0096218F"/>
    <w:rsid w:val="009837BE"/>
    <w:rsid w:val="009B20A7"/>
    <w:rsid w:val="009D2F16"/>
    <w:rsid w:val="009F0B47"/>
    <w:rsid w:val="009F6068"/>
    <w:rsid w:val="00A24BA6"/>
    <w:rsid w:val="00A30C57"/>
    <w:rsid w:val="00A35129"/>
    <w:rsid w:val="00A406CE"/>
    <w:rsid w:val="00A4749A"/>
    <w:rsid w:val="00A7267F"/>
    <w:rsid w:val="00AA2D44"/>
    <w:rsid w:val="00AB1D3C"/>
    <w:rsid w:val="00AB354B"/>
    <w:rsid w:val="00AC3FF8"/>
    <w:rsid w:val="00AE0F04"/>
    <w:rsid w:val="00AF2CA4"/>
    <w:rsid w:val="00AF4278"/>
    <w:rsid w:val="00AF5902"/>
    <w:rsid w:val="00AF7AB5"/>
    <w:rsid w:val="00B312F7"/>
    <w:rsid w:val="00B54811"/>
    <w:rsid w:val="00B7181A"/>
    <w:rsid w:val="00B71A91"/>
    <w:rsid w:val="00B82A57"/>
    <w:rsid w:val="00B82CCD"/>
    <w:rsid w:val="00B84E24"/>
    <w:rsid w:val="00BA6672"/>
    <w:rsid w:val="00BA6DC8"/>
    <w:rsid w:val="00BB245D"/>
    <w:rsid w:val="00BC1345"/>
    <w:rsid w:val="00BD493D"/>
    <w:rsid w:val="00BE11E3"/>
    <w:rsid w:val="00BE701D"/>
    <w:rsid w:val="00BF4EED"/>
    <w:rsid w:val="00C03D67"/>
    <w:rsid w:val="00C234B1"/>
    <w:rsid w:val="00C44C57"/>
    <w:rsid w:val="00C53F71"/>
    <w:rsid w:val="00C72754"/>
    <w:rsid w:val="00C762BA"/>
    <w:rsid w:val="00C803BE"/>
    <w:rsid w:val="00C92736"/>
    <w:rsid w:val="00C9745A"/>
    <w:rsid w:val="00CC731C"/>
    <w:rsid w:val="00CC7B52"/>
    <w:rsid w:val="00CE39CC"/>
    <w:rsid w:val="00CF40D5"/>
    <w:rsid w:val="00D0120C"/>
    <w:rsid w:val="00D119CD"/>
    <w:rsid w:val="00D31F12"/>
    <w:rsid w:val="00D324BD"/>
    <w:rsid w:val="00D4596A"/>
    <w:rsid w:val="00D5201E"/>
    <w:rsid w:val="00D57A14"/>
    <w:rsid w:val="00D710E4"/>
    <w:rsid w:val="00D71EDB"/>
    <w:rsid w:val="00D84FE9"/>
    <w:rsid w:val="00DD4C2D"/>
    <w:rsid w:val="00DF73AD"/>
    <w:rsid w:val="00E02FE3"/>
    <w:rsid w:val="00E1558D"/>
    <w:rsid w:val="00E1723E"/>
    <w:rsid w:val="00E2016E"/>
    <w:rsid w:val="00E40472"/>
    <w:rsid w:val="00E56498"/>
    <w:rsid w:val="00E62456"/>
    <w:rsid w:val="00E702E3"/>
    <w:rsid w:val="00E9299D"/>
    <w:rsid w:val="00E97F14"/>
    <w:rsid w:val="00ED5F84"/>
    <w:rsid w:val="00EF1D35"/>
    <w:rsid w:val="00F15214"/>
    <w:rsid w:val="00F46EEE"/>
    <w:rsid w:val="00F535E4"/>
    <w:rsid w:val="00F5456D"/>
    <w:rsid w:val="00FA1394"/>
    <w:rsid w:val="00FA5229"/>
    <w:rsid w:val="00FB7D6B"/>
    <w:rsid w:val="00FC557A"/>
    <w:rsid w:val="00FE078D"/>
    <w:rsid w:val="00FE627F"/>
    <w:rsid w:val="00FF4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ED3F"/>
  <w15:chartTrackingRefBased/>
  <w15:docId w15:val="{4F5337FA-3E27-428D-9B60-2CEC7273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94"/>
    <w:pPr>
      <w:pBdr>
        <w:top w:val="nil"/>
        <w:left w:val="nil"/>
        <w:bottom w:val="nil"/>
        <w:right w:val="nil"/>
        <w:between w:val="nil"/>
      </w:pBdr>
      <w:spacing w:after="0" w:line="240" w:lineRule="auto"/>
    </w:pPr>
    <w:rPr>
      <w:rFonts w:ascii="Calibri" w:eastAsia="Calibri" w:hAnsi="Calibri" w:cs="Calibri"/>
      <w:color w:val="000000"/>
      <w:kern w:val="0"/>
      <w:sz w:val="24"/>
      <w:szCs w:val="24"/>
      <w:lang w:val="ro-RO" w:eastAsia="ro-RO"/>
      <w14:ligatures w14:val="none"/>
    </w:rPr>
  </w:style>
  <w:style w:type="paragraph" w:styleId="Titlu1">
    <w:name w:val="heading 1"/>
    <w:basedOn w:val="Normal"/>
    <w:next w:val="Normal"/>
    <w:link w:val="Titlu1Caracter"/>
    <w:qFormat/>
    <w:rsid w:val="00345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345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34589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34589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unhideWhenUsed/>
    <w:qFormat/>
    <w:rsid w:val="0034589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unhideWhenUsed/>
    <w:qFormat/>
    <w:rsid w:val="0034589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589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unhideWhenUsed/>
    <w:qFormat/>
    <w:rsid w:val="0034589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589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4589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34589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34589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34589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rsid w:val="0034589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rsid w:val="003458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458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rsid w:val="003458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45894"/>
    <w:rPr>
      <w:rFonts w:eastAsiaTheme="majorEastAsia" w:cstheme="majorBidi"/>
      <w:color w:val="272727" w:themeColor="text1" w:themeTint="D8"/>
    </w:rPr>
  </w:style>
  <w:style w:type="paragraph" w:styleId="Titlu">
    <w:name w:val="Title"/>
    <w:basedOn w:val="Normal"/>
    <w:next w:val="Normal"/>
    <w:link w:val="TitluCaracter"/>
    <w:uiPriority w:val="10"/>
    <w:qFormat/>
    <w:rsid w:val="0034589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58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458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58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458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45894"/>
    <w:rPr>
      <w:i/>
      <w:iCs/>
      <w:color w:val="404040" w:themeColor="text1" w:themeTint="BF"/>
    </w:rPr>
  </w:style>
  <w:style w:type="paragraph" w:styleId="Listparagraf">
    <w:name w:val="List Paragraph"/>
    <w:aliases w:val="Normal bullet 2,List Paragraph1,Heading x1,body 2,List Paragraph11,lp1,Lettre d'introduction,1st level - Bullet List Paragraph,Paragrafo elenco,Bullet Number,lp11,Lista 1,Liste 1,Bullet list,Normal bullet 21,List Paragraph111,Bullet list1"/>
    <w:basedOn w:val="Normal"/>
    <w:link w:val="ListparagrafCaracter"/>
    <w:uiPriority w:val="34"/>
    <w:qFormat/>
    <w:rsid w:val="00345894"/>
    <w:pPr>
      <w:ind w:left="720"/>
      <w:contextualSpacing/>
    </w:pPr>
  </w:style>
  <w:style w:type="character" w:styleId="Accentuareintens">
    <w:name w:val="Intense Emphasis"/>
    <w:basedOn w:val="Fontdeparagrafimplicit"/>
    <w:uiPriority w:val="21"/>
    <w:qFormat/>
    <w:rsid w:val="00345894"/>
    <w:rPr>
      <w:i/>
      <w:iCs/>
      <w:color w:val="2F5496" w:themeColor="accent1" w:themeShade="BF"/>
    </w:rPr>
  </w:style>
  <w:style w:type="paragraph" w:styleId="Citatintens">
    <w:name w:val="Intense Quote"/>
    <w:basedOn w:val="Normal"/>
    <w:next w:val="Normal"/>
    <w:link w:val="CitatintensCaracter"/>
    <w:uiPriority w:val="30"/>
    <w:qFormat/>
    <w:rsid w:val="00345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45894"/>
    <w:rPr>
      <w:i/>
      <w:iCs/>
      <w:color w:val="2F5496" w:themeColor="accent1" w:themeShade="BF"/>
    </w:rPr>
  </w:style>
  <w:style w:type="character" w:styleId="Referireintens">
    <w:name w:val="Intense Reference"/>
    <w:basedOn w:val="Fontdeparagrafimplicit"/>
    <w:uiPriority w:val="32"/>
    <w:qFormat/>
    <w:rsid w:val="00345894"/>
    <w:rPr>
      <w:b/>
      <w:bCs/>
      <w:smallCaps/>
      <w:color w:val="2F5496" w:themeColor="accent1" w:themeShade="BF"/>
      <w:spacing w:val="5"/>
    </w:rPr>
  </w:style>
  <w:style w:type="paragraph" w:styleId="Antet">
    <w:name w:val="header"/>
    <w:aliases w:val="ContentsHeader,heading 3 after h2,h3+"/>
    <w:basedOn w:val="Normal"/>
    <w:link w:val="AntetCaracter"/>
    <w:uiPriority w:val="99"/>
    <w:unhideWhenUsed/>
    <w:rsid w:val="00345894"/>
    <w:pPr>
      <w:tabs>
        <w:tab w:val="center" w:pos="4536"/>
        <w:tab w:val="right" w:pos="9072"/>
      </w:tabs>
    </w:pPr>
  </w:style>
  <w:style w:type="character" w:customStyle="1" w:styleId="AntetCaracter">
    <w:name w:val="Antet Caracter"/>
    <w:aliases w:val="ContentsHeader Caracter,heading 3 after h2 Caracter,h3+ Caracter"/>
    <w:basedOn w:val="Fontdeparagrafimplicit"/>
    <w:link w:val="Antet"/>
    <w:uiPriority w:val="99"/>
    <w:rsid w:val="00345894"/>
    <w:rPr>
      <w:rFonts w:ascii="Calibri" w:eastAsia="Calibri" w:hAnsi="Calibri" w:cs="Calibri"/>
      <w:color w:val="000000"/>
      <w:kern w:val="0"/>
      <w:sz w:val="24"/>
      <w:szCs w:val="24"/>
      <w:lang w:val="ro-RO" w:eastAsia="ro-RO"/>
      <w14:ligatures w14:val="none"/>
    </w:rPr>
  </w:style>
  <w:style w:type="paragraph" w:styleId="Subsol">
    <w:name w:val="footer"/>
    <w:basedOn w:val="Normal"/>
    <w:link w:val="SubsolCaracter"/>
    <w:uiPriority w:val="99"/>
    <w:unhideWhenUsed/>
    <w:rsid w:val="00345894"/>
    <w:pPr>
      <w:tabs>
        <w:tab w:val="center" w:pos="4536"/>
        <w:tab w:val="right" w:pos="9072"/>
      </w:tabs>
    </w:pPr>
  </w:style>
  <w:style w:type="character" w:customStyle="1" w:styleId="SubsolCaracter">
    <w:name w:val="Subsol Caracter"/>
    <w:basedOn w:val="Fontdeparagrafimplicit"/>
    <w:link w:val="Subsol"/>
    <w:uiPriority w:val="99"/>
    <w:rsid w:val="00345894"/>
    <w:rPr>
      <w:rFonts w:ascii="Calibri" w:eastAsia="Calibri" w:hAnsi="Calibri" w:cs="Calibri"/>
      <w:color w:val="000000"/>
      <w:kern w:val="0"/>
      <w:sz w:val="24"/>
      <w:szCs w:val="24"/>
      <w:lang w:val="ro-RO" w:eastAsia="ro-RO"/>
      <w14:ligatures w14:val="none"/>
    </w:rPr>
  </w:style>
  <w:style w:type="paragraph" w:styleId="TextnBalon">
    <w:name w:val="Balloon Text"/>
    <w:basedOn w:val="Normal"/>
    <w:link w:val="TextnBalonCaracter"/>
    <w:uiPriority w:val="99"/>
    <w:semiHidden/>
    <w:unhideWhenUsed/>
    <w:rsid w:val="0034589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5894"/>
    <w:rPr>
      <w:rFonts w:ascii="Tahoma" w:eastAsia="Calibri" w:hAnsi="Tahoma" w:cs="Tahoma"/>
      <w:color w:val="000000"/>
      <w:kern w:val="0"/>
      <w:sz w:val="16"/>
      <w:szCs w:val="16"/>
      <w:lang w:val="ro-RO" w:eastAsia="ro-RO"/>
      <w14:ligatures w14:val="none"/>
    </w:rPr>
  </w:style>
  <w:style w:type="table" w:customStyle="1" w:styleId="TableGrid1">
    <w:name w:val="Table Grid1"/>
    <w:basedOn w:val="TabelNormal"/>
    <w:next w:val="Tabelgril"/>
    <w:uiPriority w:val="59"/>
    <w:rsid w:val="00345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345894"/>
    <w:pPr>
      <w:pBdr>
        <w:top w:val="nil"/>
        <w:left w:val="nil"/>
        <w:bottom w:val="nil"/>
        <w:right w:val="nil"/>
        <w:between w:val="nil"/>
      </w:pBdr>
      <w:spacing w:after="0" w:line="240" w:lineRule="auto"/>
    </w:pPr>
    <w:rPr>
      <w:rFonts w:ascii="Calibri" w:eastAsia="Calibri" w:hAnsi="Calibri" w:cs="Calibri"/>
      <w:color w:val="000000"/>
      <w:kern w:val="0"/>
      <w:sz w:val="24"/>
      <w:szCs w:val="24"/>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comentariu">
    <w:name w:val="annotation text"/>
    <w:basedOn w:val="Normal"/>
    <w:link w:val="TextcomentariuCaracter"/>
    <w:uiPriority w:val="99"/>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lang w:val="el-GR" w:eastAsia="el-GR"/>
    </w:rPr>
  </w:style>
  <w:style w:type="character" w:customStyle="1" w:styleId="TextcomentariuCaracter">
    <w:name w:val="Text comentariu Caracter"/>
    <w:basedOn w:val="Fontdeparagrafimplicit"/>
    <w:link w:val="Textcomentariu"/>
    <w:uiPriority w:val="99"/>
    <w:rsid w:val="00345894"/>
    <w:rPr>
      <w:rFonts w:ascii="Times New Roman" w:eastAsia="Times New Roman" w:hAnsi="Times New Roman" w:cs="Times New Roman"/>
      <w:kern w:val="0"/>
      <w:sz w:val="20"/>
      <w:szCs w:val="20"/>
      <w:lang w:val="el-GR" w:eastAsia="el-GR"/>
      <w14:ligatures w14:val="none"/>
    </w:rPr>
  </w:style>
  <w:style w:type="character" w:customStyle="1" w:styleId="tli1">
    <w:name w:val="tli1"/>
    <w:rsid w:val="00345894"/>
  </w:style>
  <w:style w:type="character" w:customStyle="1" w:styleId="tal1">
    <w:name w:val="tal1"/>
    <w:uiPriority w:val="99"/>
    <w:rsid w:val="00345894"/>
  </w:style>
  <w:style w:type="character" w:customStyle="1" w:styleId="ListparagrafCaracter">
    <w:name w:val="Listă paragraf Caracter"/>
    <w:aliases w:val="Normal bullet 2 Caracter,List Paragraph1 Caracter,Heading x1 Caracter,body 2 Caracter,List Paragraph11 Caracter,lp1 Caracter,Lettre d'introduction Caracter,1st level - Bullet List Paragraph Caracter,Paragrafo elenco Caracter"/>
    <w:link w:val="Listparagraf"/>
    <w:uiPriority w:val="34"/>
    <w:qFormat/>
    <w:locked/>
    <w:rsid w:val="00345894"/>
  </w:style>
  <w:style w:type="paragraph" w:styleId="Corptext2">
    <w:name w:val="Body Text 2"/>
    <w:basedOn w:val="Normal"/>
    <w:link w:val="Corptext2Caracter"/>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8"/>
      <w:szCs w:val="20"/>
      <w:lang w:val="en-GB" w:eastAsia="en-US"/>
    </w:rPr>
  </w:style>
  <w:style w:type="character" w:customStyle="1" w:styleId="Corptext2Caracter">
    <w:name w:val="Corp text 2 Caracter"/>
    <w:basedOn w:val="Fontdeparagrafimplicit"/>
    <w:link w:val="Corptext2"/>
    <w:rsid w:val="00345894"/>
    <w:rPr>
      <w:rFonts w:ascii="Times New Roman" w:eastAsia="Times New Roman" w:hAnsi="Times New Roman" w:cs="Times New Roman"/>
      <w:kern w:val="0"/>
      <w:sz w:val="28"/>
      <w:szCs w:val="20"/>
      <w:lang w:val="en-GB"/>
      <w14:ligatures w14:val="none"/>
    </w:rPr>
  </w:style>
  <w:style w:type="paragraph" w:styleId="Corptext">
    <w:name w:val="Body Text"/>
    <w:aliases w:val="block style,Body,Standard paragraph,b,TabelTekst,Body Text Char Char,gl"/>
    <w:basedOn w:val="Normal"/>
    <w:link w:val="CorptextCaracter"/>
    <w:unhideWhenUsed/>
    <w:rsid w:val="00345894"/>
    <w:pPr>
      <w:pBdr>
        <w:top w:val="none" w:sz="0" w:space="0" w:color="auto"/>
        <w:left w:val="none" w:sz="0" w:space="0" w:color="auto"/>
        <w:bottom w:val="none" w:sz="0" w:space="0" w:color="auto"/>
        <w:right w:val="none" w:sz="0" w:space="0" w:color="auto"/>
        <w:between w:val="none" w:sz="0" w:space="0" w:color="auto"/>
      </w:pBdr>
      <w:spacing w:after="120"/>
    </w:pPr>
    <w:rPr>
      <w:rFonts w:ascii="Times New Roman" w:eastAsia="Times New Roman" w:hAnsi="Times New Roman" w:cs="Times New Roman"/>
      <w:color w:val="auto"/>
      <w:lang w:eastAsia="el-GR"/>
    </w:rPr>
  </w:style>
  <w:style w:type="character" w:customStyle="1" w:styleId="CorptextCaracter">
    <w:name w:val="Corp text Caracter"/>
    <w:aliases w:val="block style Caracter,Body Caracter,Standard paragraph Caracter,b Caracter,TabelTekst Caracter,Body Text Char Char Caracter,gl Caracter"/>
    <w:basedOn w:val="Fontdeparagrafimplicit"/>
    <w:link w:val="Corptext"/>
    <w:rsid w:val="00345894"/>
    <w:rPr>
      <w:rFonts w:ascii="Times New Roman" w:eastAsia="Times New Roman" w:hAnsi="Times New Roman" w:cs="Times New Roman"/>
      <w:kern w:val="0"/>
      <w:sz w:val="24"/>
      <w:szCs w:val="24"/>
      <w:lang w:val="ro-RO" w:eastAsia="el-GR"/>
      <w14:ligatures w14:val="none"/>
    </w:rPr>
  </w:style>
  <w:style w:type="paragraph" w:styleId="Textnotdesubsol">
    <w:name w:val="footnote text"/>
    <w:aliases w:val="Footnote Text Char Char,Fußnote,fn,FT,ft,SD Footnote Text,Footnote Text AG,Note de bas de page Car Car,Note de bas de page Car Car Car Car Car,Note de bas de page Car Car Car Car,Note de bas de page Car Car Car"/>
    <w:basedOn w:val="Normal"/>
    <w:link w:val="TextnotdesubsolCaracter"/>
    <w:uiPriority w:val="99"/>
    <w:unhideWhenUsed/>
    <w:qFormat/>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lang w:eastAsia="el-GR"/>
    </w:rPr>
  </w:style>
  <w:style w:type="character" w:customStyle="1" w:styleId="TextnotdesubsolCaracter">
    <w:name w:val="Text notă de subsol Caracter"/>
    <w:aliases w:val="Footnote Text Char Char Caracter,Fußnote Caracter,fn Caracter,FT Caracter,ft Caracter,SD Footnote Text Caracter,Footnote Text AG Caracter,Note de bas de page Car Car Caracter,Note de bas de page Car Car Car Car Car Caracter"/>
    <w:basedOn w:val="Fontdeparagrafimplicit"/>
    <w:link w:val="Textnotdesubsol"/>
    <w:uiPriority w:val="99"/>
    <w:rsid w:val="00345894"/>
    <w:rPr>
      <w:rFonts w:ascii="Times New Roman" w:eastAsia="Times New Roman" w:hAnsi="Times New Roman" w:cs="Times New Roman"/>
      <w:kern w:val="0"/>
      <w:sz w:val="20"/>
      <w:szCs w:val="20"/>
      <w:lang w:val="ro-RO" w:eastAsia="el-GR"/>
      <w14:ligatures w14:val="none"/>
    </w:rPr>
  </w:style>
  <w:style w:type="character" w:styleId="Referinnotdesubsol">
    <w:name w:val="footnote reference"/>
    <w:aliases w:val="fr,Footnote Reference Number,Odwołanie przypisu,Footnote Reference Superscript,ftref, BVI fnr,BVI fnr,Footnote symbol,EN Footnote Reference,Times 10 Point,Exposant 3 Point,Footnote reference number,note TESI,stylish,SUPERS,Ref"/>
    <w:basedOn w:val="Fontdeparagrafimplicit"/>
    <w:uiPriority w:val="99"/>
    <w:unhideWhenUsed/>
    <w:qFormat/>
    <w:rsid w:val="00345894"/>
    <w:rPr>
      <w:rFonts w:ascii="Times New Roman" w:hAnsi="Times New Roman" w:cs="Times New Roman" w:hint="default"/>
      <w:vertAlign w:val="superscript"/>
    </w:rPr>
  </w:style>
  <w:style w:type="character" w:styleId="Hyperlink">
    <w:name w:val="Hyperlink"/>
    <w:uiPriority w:val="99"/>
    <w:rsid w:val="00345894"/>
    <w:rPr>
      <w:color w:val="0000FF"/>
      <w:u w:val="single"/>
    </w:rPr>
  </w:style>
  <w:style w:type="paragraph" w:styleId="Indentcorptext2">
    <w:name w:val="Body Text Indent 2"/>
    <w:basedOn w:val="Normal"/>
    <w:link w:val="Indentcorptext2Caracter"/>
    <w:rsid w:val="00345894"/>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Times New Roman" w:eastAsia="Times New Roman" w:hAnsi="Times New Roman" w:cs="Times New Roman"/>
      <w:color w:val="auto"/>
      <w:lang w:val="en-GB" w:eastAsia="en-US"/>
    </w:rPr>
  </w:style>
  <w:style w:type="character" w:customStyle="1" w:styleId="Indentcorptext2Caracter">
    <w:name w:val="Indent corp text 2 Caracter"/>
    <w:basedOn w:val="Fontdeparagrafimplicit"/>
    <w:link w:val="Indentcorptext2"/>
    <w:rsid w:val="00345894"/>
    <w:rPr>
      <w:rFonts w:ascii="Times New Roman" w:eastAsia="Times New Roman" w:hAnsi="Times New Roman" w:cs="Times New Roman"/>
      <w:kern w:val="0"/>
      <w:sz w:val="24"/>
      <w:szCs w:val="24"/>
      <w:lang w:val="en-GB"/>
      <w14:ligatures w14:val="none"/>
    </w:rPr>
  </w:style>
  <w:style w:type="character" w:styleId="Referincomentariu">
    <w:name w:val="annotation reference"/>
    <w:basedOn w:val="Fontdeparagrafimplicit"/>
    <w:uiPriority w:val="99"/>
    <w:semiHidden/>
    <w:unhideWhenUsed/>
    <w:rsid w:val="00345894"/>
    <w:rPr>
      <w:sz w:val="16"/>
      <w:szCs w:val="16"/>
    </w:rPr>
  </w:style>
  <w:style w:type="paragraph" w:styleId="SubiectComentariu">
    <w:name w:val="annotation subject"/>
    <w:basedOn w:val="Textcomentariu"/>
    <w:next w:val="Textcomentariu"/>
    <w:link w:val="SubiectComentariuCaracter"/>
    <w:uiPriority w:val="99"/>
    <w:semiHidden/>
    <w:unhideWhenUsed/>
    <w:rsid w:val="00345894"/>
    <w:pPr>
      <w:pBdr>
        <w:top w:val="nil"/>
        <w:left w:val="nil"/>
        <w:bottom w:val="nil"/>
        <w:right w:val="nil"/>
        <w:between w:val="nil"/>
      </w:pBdr>
    </w:pPr>
    <w:rPr>
      <w:rFonts w:ascii="Calibri" w:eastAsia="Calibri" w:hAnsi="Calibri" w:cs="Calibri"/>
      <w:b/>
      <w:bCs/>
      <w:color w:val="000000"/>
      <w:lang w:val="ro-RO" w:eastAsia="ro-RO"/>
    </w:rPr>
  </w:style>
  <w:style w:type="character" w:customStyle="1" w:styleId="SubiectComentariuCaracter">
    <w:name w:val="Subiect Comentariu Caracter"/>
    <w:basedOn w:val="TextcomentariuCaracter"/>
    <w:link w:val="SubiectComentariu"/>
    <w:uiPriority w:val="99"/>
    <w:semiHidden/>
    <w:rsid w:val="00345894"/>
    <w:rPr>
      <w:rFonts w:ascii="Calibri" w:eastAsia="Calibri" w:hAnsi="Calibri" w:cs="Calibri"/>
      <w:b/>
      <w:bCs/>
      <w:color w:val="000000"/>
      <w:kern w:val="0"/>
      <w:sz w:val="20"/>
      <w:szCs w:val="20"/>
      <w:lang w:val="ro-RO" w:eastAsia="ro-RO"/>
      <w14:ligatures w14:val="none"/>
    </w:rPr>
  </w:style>
  <w:style w:type="paragraph" w:customStyle="1" w:styleId="paramname">
    <w:name w:val="param_name"/>
    <w:basedOn w:val="Normal"/>
    <w:rsid w:val="003458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customStyle="1" w:styleId="paramvalue">
    <w:name w:val="param_value"/>
    <w:basedOn w:val="Normal"/>
    <w:rsid w:val="003458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Revizuire">
    <w:name w:val="Revision"/>
    <w:hidden/>
    <w:uiPriority w:val="99"/>
    <w:semiHidden/>
    <w:rsid w:val="00345894"/>
    <w:pPr>
      <w:spacing w:after="0" w:line="240" w:lineRule="auto"/>
    </w:pPr>
    <w:rPr>
      <w:rFonts w:ascii="Calibri" w:eastAsia="Calibri" w:hAnsi="Calibri" w:cs="Calibri"/>
      <w:color w:val="000000"/>
      <w:kern w:val="0"/>
      <w:sz w:val="24"/>
      <w:szCs w:val="24"/>
      <w:lang w:val="ro-RO" w:eastAsia="ro-RO"/>
      <w14:ligatures w14:val="none"/>
    </w:rPr>
  </w:style>
  <w:style w:type="character" w:customStyle="1" w:styleId="UnresolvedMention1">
    <w:name w:val="Unresolved Mention1"/>
    <w:basedOn w:val="Fontdeparagrafimplicit"/>
    <w:uiPriority w:val="99"/>
    <w:semiHidden/>
    <w:unhideWhenUsed/>
    <w:rsid w:val="00345894"/>
    <w:rPr>
      <w:color w:val="605E5C"/>
      <w:shd w:val="clear" w:color="auto" w:fill="E1DFDD"/>
    </w:rPr>
  </w:style>
  <w:style w:type="paragraph" w:customStyle="1" w:styleId="Bulletlevel1">
    <w:name w:val="Bullet_level 1"/>
    <w:basedOn w:val="Listparagraf"/>
    <w:link w:val="Bulletlevel1Char"/>
    <w:qFormat/>
    <w:rsid w:val="00345894"/>
    <w:pPr>
      <w:numPr>
        <w:numId w:val="1"/>
      </w:numPr>
      <w:spacing w:before="120" w:after="120"/>
      <w:jc w:val="both"/>
    </w:pPr>
    <w:rPr>
      <w:rFonts w:ascii="Arial" w:hAnsi="Arial"/>
    </w:rPr>
  </w:style>
  <w:style w:type="paragraph" w:customStyle="1" w:styleId="Bulletlevel2">
    <w:name w:val="Bullet_level2"/>
    <w:basedOn w:val="Bulletlevel1"/>
    <w:link w:val="Bulletlevel2Char"/>
    <w:qFormat/>
    <w:rsid w:val="00345894"/>
    <w:pPr>
      <w:numPr>
        <w:ilvl w:val="1"/>
      </w:numPr>
    </w:pPr>
  </w:style>
  <w:style w:type="character" w:customStyle="1" w:styleId="Bulletlevel1Char">
    <w:name w:val="Bullet_level 1 Char"/>
    <w:basedOn w:val="Fontdeparagrafimplicit"/>
    <w:link w:val="Bulletlevel1"/>
    <w:rsid w:val="00345894"/>
    <w:rPr>
      <w:rFonts w:ascii="Arial" w:eastAsia="Calibri" w:hAnsi="Arial" w:cs="Calibri"/>
      <w:color w:val="000000"/>
      <w:kern w:val="0"/>
      <w:sz w:val="24"/>
      <w:szCs w:val="24"/>
      <w:lang w:val="ro-RO" w:eastAsia="ro-RO"/>
      <w14:ligatures w14:val="none"/>
    </w:rPr>
  </w:style>
  <w:style w:type="character" w:customStyle="1" w:styleId="Bulletlevel2Char">
    <w:name w:val="Bullet_level2 Char"/>
    <w:basedOn w:val="Bulletlevel1Char"/>
    <w:link w:val="Bulletlevel2"/>
    <w:rsid w:val="00345894"/>
    <w:rPr>
      <w:rFonts w:ascii="Arial" w:eastAsia="Calibri" w:hAnsi="Arial" w:cs="Calibri"/>
      <w:color w:val="000000"/>
      <w:kern w:val="0"/>
      <w:sz w:val="24"/>
      <w:szCs w:val="24"/>
      <w:lang w:val="ro-RO" w:eastAsia="ro-RO"/>
      <w14:ligatures w14:val="none"/>
    </w:rPr>
  </w:style>
  <w:style w:type="table" w:styleId="Tabelgril4-Accentuare1">
    <w:name w:val="Grid Table 4 Accent 1"/>
    <w:basedOn w:val="TabelNormal"/>
    <w:uiPriority w:val="49"/>
    <w:rsid w:val="00345894"/>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2">
    <w:name w:val="Normal2"/>
    <w:basedOn w:val="Fontdeparagrafimplicit"/>
    <w:rsid w:val="00345894"/>
    <w:rPr>
      <w:rFonts w:ascii="Times New Roman" w:hAnsi="Times New Roman" w:cs="Times New Roman" w:hint="default"/>
    </w:rPr>
  </w:style>
  <w:style w:type="paragraph" w:customStyle="1" w:styleId="Instruction">
    <w:name w:val="Instruction"/>
    <w:basedOn w:val="Normal"/>
    <w:next w:val="Normal"/>
    <w:link w:val="InstructionChar"/>
    <w:rsid w:val="00345894"/>
    <w:pPr>
      <w:keepLines/>
      <w:pBdr>
        <w:top w:val="none" w:sz="0" w:space="0" w:color="auto"/>
        <w:left w:val="none" w:sz="0" w:space="0" w:color="auto"/>
        <w:bottom w:val="none" w:sz="0" w:space="0" w:color="auto"/>
        <w:right w:val="none" w:sz="0" w:space="0" w:color="auto"/>
        <w:between w:val="none" w:sz="0" w:space="0" w:color="auto"/>
      </w:pBdr>
      <w:spacing w:after="120" w:line="276" w:lineRule="auto"/>
      <w:ind w:left="284" w:right="369"/>
      <w:jc w:val="both"/>
    </w:pPr>
    <w:rPr>
      <w:rFonts w:eastAsia="Times New Roman" w:cs="Times New Roman"/>
      <w:color w:val="1F497D"/>
      <w:sz w:val="22"/>
      <w:szCs w:val="22"/>
      <w:lang w:eastAsia="en-US"/>
    </w:rPr>
  </w:style>
  <w:style w:type="character" w:customStyle="1" w:styleId="InstructionChar">
    <w:name w:val="Instruction Char"/>
    <w:link w:val="Instruction"/>
    <w:locked/>
    <w:rsid w:val="00345894"/>
    <w:rPr>
      <w:rFonts w:ascii="Calibri" w:eastAsia="Times New Roman" w:hAnsi="Calibri" w:cs="Times New Roman"/>
      <w:color w:val="1F497D"/>
      <w:kern w:val="0"/>
      <w:lang w:val="ro-RO"/>
      <w14:ligatures w14:val="none"/>
    </w:rPr>
  </w:style>
  <w:style w:type="character" w:customStyle="1" w:styleId="Normal9">
    <w:name w:val="Normal9"/>
    <w:rsid w:val="00345894"/>
    <w:rPr>
      <w:rFonts w:ascii="Times New Roman" w:hAnsi="Times New Roman" w:cs="Times New Roman"/>
      <w:sz w:val="16"/>
      <w:szCs w:val="16"/>
    </w:rPr>
  </w:style>
  <w:style w:type="character" w:styleId="Robust">
    <w:name w:val="Strong"/>
    <w:uiPriority w:val="22"/>
    <w:qFormat/>
    <w:rsid w:val="00345894"/>
    <w:rPr>
      <w:b/>
      <w:bCs/>
    </w:rPr>
  </w:style>
  <w:style w:type="character" w:styleId="Accentuat">
    <w:name w:val="Emphasis"/>
    <w:uiPriority w:val="20"/>
    <w:qFormat/>
    <w:rsid w:val="00345894"/>
    <w:rPr>
      <w:b/>
      <w:bCs/>
      <w:i/>
      <w:iCs/>
      <w:spacing w:val="10"/>
      <w:bdr w:val="none" w:sz="0" w:space="0" w:color="auto"/>
      <w:shd w:val="clear" w:color="auto" w:fill="auto"/>
    </w:rPr>
  </w:style>
  <w:style w:type="paragraph" w:styleId="Frspaiere">
    <w:name w:val="No Spacing"/>
    <w:basedOn w:val="Normal"/>
    <w:link w:val="FrspaiereCaracter"/>
    <w:uiPriority w:val="1"/>
    <w:qFormat/>
    <w:rsid w:val="0034589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jc w:val="both"/>
    </w:pPr>
    <w:rPr>
      <w:rFonts w:ascii="Arial" w:eastAsiaTheme="minorHAnsi" w:hAnsi="Arial" w:cstheme="minorBidi"/>
      <w:color w:val="auto"/>
      <w:kern w:val="12"/>
      <w:sz w:val="20"/>
      <w:szCs w:val="20"/>
      <w:lang w:eastAsia="en-US"/>
    </w:rPr>
  </w:style>
  <w:style w:type="character" w:styleId="Accentuaresubtil">
    <w:name w:val="Subtle Emphasis"/>
    <w:uiPriority w:val="19"/>
    <w:qFormat/>
    <w:rsid w:val="00345894"/>
    <w:rPr>
      <w:i/>
      <w:iCs/>
    </w:rPr>
  </w:style>
  <w:style w:type="character" w:styleId="Referiresubtil">
    <w:name w:val="Subtle Reference"/>
    <w:uiPriority w:val="31"/>
    <w:qFormat/>
    <w:rsid w:val="00345894"/>
    <w:rPr>
      <w:smallCaps/>
    </w:rPr>
  </w:style>
  <w:style w:type="character" w:styleId="Titlulcrii">
    <w:name w:val="Book Title"/>
    <w:uiPriority w:val="33"/>
    <w:qFormat/>
    <w:rsid w:val="00345894"/>
    <w:rPr>
      <w:i/>
      <w:iCs/>
      <w:smallCaps/>
      <w:spacing w:val="5"/>
    </w:rPr>
  </w:style>
  <w:style w:type="paragraph" w:styleId="Titlucuprins">
    <w:name w:val="TOC Heading"/>
    <w:basedOn w:val="Titlu1"/>
    <w:next w:val="Normal"/>
    <w:uiPriority w:val="39"/>
    <w:semiHidden/>
    <w:unhideWhenUsed/>
    <w:qFormat/>
    <w:rsid w:val="00345894"/>
    <w:pPr>
      <w:keepNext w:val="0"/>
      <w:keepLines w:val="0"/>
      <w:overflowPunct w:val="0"/>
      <w:autoSpaceDE w:val="0"/>
      <w:autoSpaceDN w:val="0"/>
      <w:adjustRightInd w:val="0"/>
      <w:spacing w:before="480" w:after="0" w:line="240" w:lineRule="exact"/>
      <w:contextualSpacing/>
      <w:jc w:val="both"/>
      <w:outlineLvl w:val="9"/>
    </w:pPr>
    <w:rPr>
      <w:b/>
      <w:bCs/>
      <w:color w:val="auto"/>
      <w:kern w:val="12"/>
      <w:sz w:val="28"/>
      <w:szCs w:val="28"/>
      <w:lang w:val="en-GB" w:bidi="en-US"/>
    </w:rPr>
  </w:style>
  <w:style w:type="paragraph" w:customStyle="1" w:styleId="B">
    <w:name w:val="B"/>
    <w:link w:val="BCaracter"/>
    <w:rsid w:val="00345894"/>
    <w:pPr>
      <w:widowControl w:val="0"/>
      <w:autoSpaceDE w:val="0"/>
      <w:autoSpaceDN w:val="0"/>
      <w:adjustRightInd w:val="0"/>
      <w:spacing w:after="0" w:line="320" w:lineRule="exact"/>
      <w:ind w:firstLine="283"/>
      <w:jc w:val="both"/>
    </w:pPr>
    <w:rPr>
      <w:rFonts w:ascii="Times New Roman" w:eastAsia="Times New Roman" w:hAnsi="Times New Roman" w:cs="Times New Roman"/>
      <w:kern w:val="0"/>
      <w:sz w:val="20"/>
      <w:szCs w:val="24"/>
      <w:lang w:val="ro-RO" w:eastAsia="ro-RO"/>
      <w14:ligatures w14:val="none"/>
    </w:rPr>
  </w:style>
  <w:style w:type="character" w:customStyle="1" w:styleId="BCaracter">
    <w:name w:val="B Caracter"/>
    <w:link w:val="B"/>
    <w:rsid w:val="00345894"/>
    <w:rPr>
      <w:rFonts w:ascii="Times New Roman" w:eastAsia="Times New Roman" w:hAnsi="Times New Roman" w:cs="Times New Roman"/>
      <w:kern w:val="0"/>
      <w:sz w:val="20"/>
      <w:szCs w:val="24"/>
      <w:lang w:val="ro-RO" w:eastAsia="ro-RO"/>
      <w14:ligatures w14:val="none"/>
    </w:rPr>
  </w:style>
  <w:style w:type="table" w:customStyle="1" w:styleId="TableFinalit12">
    <w:name w:val="Table Finalité12"/>
    <w:basedOn w:val="TabelNormal"/>
    <w:next w:val="Tabelgril"/>
    <w:uiPriority w:val="59"/>
    <w:rsid w:val="0034589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unhideWhenUsed/>
    <w:rsid w:val="00345894"/>
    <w:pPr>
      <w:pBdr>
        <w:top w:val="none" w:sz="0" w:space="0" w:color="auto"/>
        <w:left w:val="none" w:sz="0" w:space="0" w:color="auto"/>
        <w:bottom w:val="none" w:sz="0" w:space="0" w:color="auto"/>
        <w:right w:val="none" w:sz="0" w:space="0" w:color="auto"/>
        <w:between w:val="none" w:sz="0" w:space="0" w:color="auto"/>
      </w:pBdr>
      <w:tabs>
        <w:tab w:val="right" w:leader="dot" w:pos="10456"/>
      </w:tabs>
      <w:overflowPunct w:val="0"/>
      <w:autoSpaceDE w:val="0"/>
      <w:autoSpaceDN w:val="0"/>
      <w:adjustRightInd w:val="0"/>
      <w:spacing w:after="100" w:line="240" w:lineRule="exact"/>
      <w:jc w:val="both"/>
    </w:pPr>
    <w:rPr>
      <w:rFonts w:ascii="Arial" w:eastAsiaTheme="minorHAnsi" w:hAnsi="Arial" w:cstheme="minorBidi"/>
      <w:color w:val="auto"/>
      <w:kern w:val="12"/>
      <w:sz w:val="20"/>
      <w:szCs w:val="20"/>
      <w:lang w:eastAsia="en-US"/>
    </w:rPr>
  </w:style>
  <w:style w:type="paragraph" w:styleId="Cuprins2">
    <w:name w:val="toc 2"/>
    <w:basedOn w:val="Normal"/>
    <w:next w:val="Normal"/>
    <w:autoRedefine/>
    <w:uiPriority w:val="39"/>
    <w:unhideWhenUsed/>
    <w:rsid w:val="0034589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00" w:line="240" w:lineRule="exact"/>
      <w:ind w:left="200"/>
      <w:jc w:val="both"/>
    </w:pPr>
    <w:rPr>
      <w:rFonts w:ascii="Arial" w:eastAsiaTheme="minorHAnsi" w:hAnsi="Arial" w:cstheme="minorBidi"/>
      <w:color w:val="auto"/>
      <w:kern w:val="12"/>
      <w:sz w:val="20"/>
      <w:szCs w:val="20"/>
      <w:lang w:eastAsia="en-US"/>
    </w:rPr>
  </w:style>
  <w:style w:type="paragraph" w:customStyle="1" w:styleId="Default">
    <w:name w:val="Default"/>
    <w:rsid w:val="00345894"/>
    <w:pPr>
      <w:autoSpaceDE w:val="0"/>
      <w:autoSpaceDN w:val="0"/>
      <w:adjustRightInd w:val="0"/>
      <w:spacing w:after="0" w:line="240" w:lineRule="auto"/>
    </w:pPr>
    <w:rPr>
      <w:rFonts w:ascii="EUAlbertina" w:eastAsia="Times New Roman" w:hAnsi="EUAlbertina" w:cs="EUAlbertina"/>
      <w:color w:val="000000"/>
      <w:kern w:val="0"/>
      <w:sz w:val="24"/>
      <w:szCs w:val="24"/>
      <w14:ligatures w14:val="none"/>
    </w:rPr>
  </w:style>
  <w:style w:type="paragraph" w:customStyle="1" w:styleId="CM1">
    <w:name w:val="CM1"/>
    <w:basedOn w:val="Normal"/>
    <w:next w:val="Normal"/>
    <w:uiPriority w:val="99"/>
    <w:rsid w:val="0034589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EUAlbertina" w:eastAsiaTheme="minorHAnsi" w:hAnsi="EUAlbertina" w:cstheme="minorBidi"/>
      <w:color w:val="auto"/>
      <w:lang w:val="en-US" w:eastAsia="en-US"/>
    </w:rPr>
  </w:style>
  <w:style w:type="paragraph" w:customStyle="1" w:styleId="CM3">
    <w:name w:val="CM3"/>
    <w:basedOn w:val="Normal"/>
    <w:next w:val="Normal"/>
    <w:uiPriority w:val="99"/>
    <w:rsid w:val="0034589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EUAlbertina" w:eastAsiaTheme="minorHAnsi" w:hAnsi="EUAlbertina" w:cstheme="minorBidi"/>
      <w:color w:val="auto"/>
      <w:lang w:val="en-US" w:eastAsia="en-US"/>
    </w:rPr>
  </w:style>
  <w:style w:type="paragraph" w:styleId="NormalWeb">
    <w:name w:val="Normal (Web)"/>
    <w:basedOn w:val="Normal"/>
    <w:uiPriority w:val="99"/>
    <w:rsid w:val="00345894"/>
    <w:pPr>
      <w:pBdr>
        <w:top w:val="none" w:sz="0" w:space="0" w:color="auto"/>
        <w:left w:val="none" w:sz="0" w:space="0" w:color="auto"/>
        <w:bottom w:val="none" w:sz="0" w:space="0" w:color="auto"/>
        <w:right w:val="none" w:sz="0" w:space="0" w:color="auto"/>
        <w:between w:val="none" w:sz="0" w:space="0" w:color="auto"/>
      </w:pBdr>
      <w:suppressAutoHyphens/>
      <w:spacing w:before="100" w:after="100"/>
    </w:pPr>
    <w:rPr>
      <w:rFonts w:eastAsia="Times New Roman" w:cs="Times New Roman"/>
      <w:color w:val="auto"/>
      <w:lang w:val="en-US" w:eastAsia="en-US"/>
    </w:rPr>
  </w:style>
  <w:style w:type="paragraph" w:customStyle="1" w:styleId="ListDash4">
    <w:name w:val="List Dash 4"/>
    <w:basedOn w:val="Normal"/>
    <w:uiPriority w:val="99"/>
    <w:rsid w:val="00345894"/>
    <w:pPr>
      <w:numPr>
        <w:numId w:val="3"/>
      </w:numPr>
      <w:pBdr>
        <w:top w:val="none" w:sz="0" w:space="0" w:color="auto"/>
        <w:left w:val="none" w:sz="0" w:space="0" w:color="auto"/>
        <w:bottom w:val="none" w:sz="0" w:space="0" w:color="auto"/>
        <w:right w:val="none" w:sz="0" w:space="0" w:color="auto"/>
        <w:between w:val="none" w:sz="0" w:space="0" w:color="auto"/>
      </w:pBdr>
      <w:spacing w:after="240"/>
    </w:pPr>
    <w:rPr>
      <w:rFonts w:eastAsia="Times New Roman" w:cs="Times New Roman"/>
      <w:color w:val="auto"/>
      <w:lang w:val="en-US" w:eastAsia="en-US"/>
    </w:rPr>
  </w:style>
  <w:style w:type="character" w:customStyle="1" w:styleId="hps">
    <w:name w:val="hps"/>
    <w:basedOn w:val="Fontdeparagrafimplicit"/>
    <w:rsid w:val="00345894"/>
  </w:style>
  <w:style w:type="paragraph" w:styleId="Cuprins3">
    <w:name w:val="toc 3"/>
    <w:basedOn w:val="Normal"/>
    <w:next w:val="Normal"/>
    <w:autoRedefine/>
    <w:uiPriority w:val="39"/>
    <w:unhideWhenUsed/>
    <w:rsid w:val="00345894"/>
    <w:pPr>
      <w:pBdr>
        <w:top w:val="none" w:sz="0" w:space="0" w:color="auto"/>
        <w:left w:val="none" w:sz="0" w:space="0" w:color="auto"/>
        <w:bottom w:val="none" w:sz="0" w:space="0" w:color="auto"/>
        <w:right w:val="none" w:sz="0" w:space="0" w:color="auto"/>
        <w:between w:val="none" w:sz="0" w:space="0" w:color="auto"/>
      </w:pBdr>
      <w:spacing w:after="100" w:line="276" w:lineRule="auto"/>
      <w:ind w:left="440"/>
    </w:pPr>
    <w:rPr>
      <w:rFonts w:asciiTheme="minorHAnsi" w:eastAsiaTheme="minorEastAsia" w:hAnsiTheme="minorHAnsi" w:cstheme="minorBidi"/>
      <w:color w:val="auto"/>
      <w:sz w:val="22"/>
      <w:szCs w:val="22"/>
      <w:lang w:eastAsia="en-US"/>
    </w:rPr>
  </w:style>
  <w:style w:type="paragraph" w:customStyle="1" w:styleId="CM4">
    <w:name w:val="CM4"/>
    <w:basedOn w:val="Default"/>
    <w:next w:val="Default"/>
    <w:uiPriority w:val="99"/>
    <w:rsid w:val="00345894"/>
    <w:rPr>
      <w:rFonts w:eastAsiaTheme="minorHAnsi" w:cstheme="minorBidi"/>
      <w:color w:val="auto"/>
      <w:lang w:val="ro-RO"/>
    </w:rPr>
  </w:style>
  <w:style w:type="paragraph" w:customStyle="1" w:styleId="MediumGrid21">
    <w:name w:val="Medium Grid 21"/>
    <w:uiPriority w:val="99"/>
    <w:rsid w:val="00345894"/>
    <w:pPr>
      <w:spacing w:after="0" w:line="240" w:lineRule="auto"/>
    </w:pPr>
    <w:rPr>
      <w:rFonts w:ascii="Trebuchet MS" w:eastAsia="MS Mincho" w:hAnsi="Trebuchet MS" w:cs="Trebuchet MS"/>
      <w:kern w:val="0"/>
      <w:sz w:val="18"/>
      <w:szCs w:val="18"/>
      <w14:ligatures w14:val="none"/>
    </w:rPr>
  </w:style>
  <w:style w:type="character" w:customStyle="1" w:styleId="MeniuneNerezolvat1">
    <w:name w:val="Mențiune Nerezolvat1"/>
    <w:basedOn w:val="Fontdeparagrafimplicit"/>
    <w:uiPriority w:val="99"/>
    <w:semiHidden/>
    <w:unhideWhenUsed/>
    <w:rsid w:val="00345894"/>
    <w:rPr>
      <w:color w:val="808080"/>
      <w:shd w:val="clear" w:color="auto" w:fill="E6E6E6"/>
    </w:rPr>
  </w:style>
  <w:style w:type="table" w:customStyle="1" w:styleId="Tabelgril1">
    <w:name w:val="Tabel grilă1"/>
    <w:basedOn w:val="TabelNormal"/>
    <w:next w:val="Tabelgril"/>
    <w:uiPriority w:val="59"/>
    <w:rsid w:val="00345894"/>
    <w:pPr>
      <w:spacing w:after="0" w:line="240" w:lineRule="auto"/>
    </w:pPr>
    <w:rPr>
      <w:kern w:val="0"/>
      <w:szCs w:val="20"/>
      <w:lang w:val="ro-RO"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CharCharChar1CaracterCaracterCharCharCharChar">
    <w:name w:val="Char Char1 Caracter Caracter Char Char Caracter Caracter Char Char Char1 Caracter Caracter Char Char Char Char"/>
    <w:basedOn w:val="Normal"/>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lang w:val="pl-PL" w:eastAsia="pl-PL"/>
    </w:rPr>
  </w:style>
  <w:style w:type="character" w:styleId="HyperlinkParcurs">
    <w:name w:val="FollowedHyperlink"/>
    <w:basedOn w:val="Fontdeparagrafimplicit"/>
    <w:uiPriority w:val="99"/>
    <w:semiHidden/>
    <w:unhideWhenUsed/>
    <w:rsid w:val="00345894"/>
    <w:rPr>
      <w:color w:val="954F72" w:themeColor="followedHyperlink"/>
      <w:u w:val="single"/>
    </w:rPr>
  </w:style>
  <w:style w:type="character" w:customStyle="1" w:styleId="Mention1">
    <w:name w:val="Mention1"/>
    <w:basedOn w:val="Fontdeparagrafimplicit"/>
    <w:uiPriority w:val="99"/>
    <w:semiHidden/>
    <w:unhideWhenUsed/>
    <w:rsid w:val="00345894"/>
    <w:rPr>
      <w:color w:val="2B579A"/>
      <w:shd w:val="clear" w:color="auto" w:fill="E6E6E6"/>
    </w:rPr>
  </w:style>
  <w:style w:type="character" w:customStyle="1" w:styleId="FootnoteTextChar1">
    <w:name w:val="Footnote Text Char1"/>
    <w:aliases w:val="Podrozdział Char1,Podrozdzia3 Char1,-E Fuﬂnotentext Char1,Fuﬂnotentext Ursprung Char1,footnote text Char1,Fußnotentext Ursprung Char1,-E Fußnotentext Char1,Fußnote Char1,Footnote text Char1,Tekst przypisu Znak Znak Znak Znak Char1"/>
    <w:rsid w:val="00345894"/>
    <w:rPr>
      <w:rFonts w:ascii="Times New Roman" w:hAnsi="Times New Roman"/>
      <w:lang w:eastAsia="pl-PL" w:bidi="ar-SA"/>
    </w:rPr>
  </w:style>
  <w:style w:type="character" w:customStyle="1" w:styleId="FrspaiereCaracter">
    <w:name w:val="Fără spațiere Caracter"/>
    <w:link w:val="Frspaiere"/>
    <w:uiPriority w:val="1"/>
    <w:locked/>
    <w:rsid w:val="00345894"/>
    <w:rPr>
      <w:rFonts w:ascii="Arial" w:hAnsi="Arial"/>
      <w:kern w:val="12"/>
      <w:sz w:val="20"/>
      <w:szCs w:val="20"/>
      <w:lang w:val="ro-RO"/>
      <w14:ligatures w14:val="none"/>
    </w:rPr>
  </w:style>
  <w:style w:type="paragraph" w:customStyle="1" w:styleId="Text2">
    <w:name w:val="Text 2"/>
    <w:basedOn w:val="Normal"/>
    <w:rsid w:val="00345894"/>
    <w:pPr>
      <w:pBdr>
        <w:top w:val="none" w:sz="0" w:space="0" w:color="auto"/>
        <w:left w:val="none" w:sz="0" w:space="0" w:color="auto"/>
        <w:bottom w:val="none" w:sz="0" w:space="0" w:color="auto"/>
        <w:right w:val="none" w:sz="0" w:space="0" w:color="auto"/>
        <w:between w:val="none" w:sz="0" w:space="0" w:color="auto"/>
      </w:pBdr>
      <w:tabs>
        <w:tab w:val="left" w:pos="2161"/>
      </w:tabs>
      <w:spacing w:after="240"/>
      <w:ind w:left="1202"/>
      <w:jc w:val="both"/>
    </w:pPr>
    <w:rPr>
      <w:rFonts w:ascii="Arial" w:eastAsia="Times New Roman" w:hAnsi="Arial" w:cs="Times New Roman"/>
      <w:color w:val="auto"/>
      <w:sz w:val="20"/>
      <w:szCs w:val="20"/>
      <w:lang w:val="en-GB" w:eastAsia="en-US"/>
    </w:rPr>
  </w:style>
  <w:style w:type="paragraph" w:customStyle="1" w:styleId="DefaultText">
    <w:name w:val="Default Text"/>
    <w:basedOn w:val="Normal"/>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noProof/>
      <w:color w:val="auto"/>
      <w:szCs w:val="20"/>
      <w:lang w:val="en-US" w:eastAsia="en-US"/>
    </w:rPr>
  </w:style>
  <w:style w:type="character" w:customStyle="1" w:styleId="cf01">
    <w:name w:val="cf01"/>
    <w:basedOn w:val="Fontdeparagrafimplicit"/>
    <w:rsid w:val="00345894"/>
    <w:rPr>
      <w:rFonts w:ascii="Segoe UI" w:hAnsi="Segoe UI" w:cs="Segoe UI" w:hint="default"/>
      <w:sz w:val="18"/>
      <w:szCs w:val="18"/>
    </w:rPr>
  </w:style>
  <w:style w:type="paragraph" w:customStyle="1" w:styleId="pf0">
    <w:name w:val="pf0"/>
    <w:basedOn w:val="Normal"/>
    <w:rsid w:val="003458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customStyle="1" w:styleId="EYTableHeadingWhite">
    <w:name w:val="EY Table Heading (White)"/>
    <w:basedOn w:val="Normal"/>
    <w:qFormat/>
    <w:rsid w:val="00345894"/>
    <w:pPr>
      <w:pBdr>
        <w:top w:val="none" w:sz="0" w:space="0" w:color="auto"/>
        <w:left w:val="none" w:sz="0" w:space="0" w:color="auto"/>
        <w:bottom w:val="none" w:sz="0" w:space="0" w:color="auto"/>
        <w:right w:val="none" w:sz="0" w:space="0" w:color="auto"/>
        <w:between w:val="none" w:sz="0" w:space="0" w:color="auto"/>
      </w:pBdr>
      <w:spacing w:before="60" w:after="60"/>
    </w:pPr>
    <w:rPr>
      <w:rFonts w:ascii="EYInterstate Regular" w:eastAsiaTheme="minorHAnsi" w:hAnsi="EYInterstate Regular" w:cstheme="minorBidi"/>
      <w:bCs/>
      <w:noProof/>
      <w:color w:val="FFFFFF"/>
      <w:sz w:val="16"/>
      <w:lang w:val="en-GB" w:eastAsia="en-GB"/>
    </w:rPr>
  </w:style>
  <w:style w:type="paragraph" w:styleId="Legend">
    <w:name w:val="caption"/>
    <w:basedOn w:val="Normal"/>
    <w:next w:val="Normal"/>
    <w:uiPriority w:val="35"/>
    <w:unhideWhenUsed/>
    <w:qFormat/>
    <w:rsid w:val="00345894"/>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i/>
      <w:iCs/>
      <w:color w:val="44546A"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fe.gov.ro" TargetMode="External"/><Relationship Id="rId1" Type="http://schemas.openxmlformats.org/officeDocument/2006/relationships/hyperlink" Target="mailto:secretariat.dgatmf@mfe.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45AD3-0D56-43BA-80C8-326ACE42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3351</Words>
  <Characters>19441</Characters>
  <Application>Microsoft Office Word</Application>
  <DocSecurity>0</DocSecurity>
  <Lines>162</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Cristina Dragu</dc:creator>
  <cp:keywords/>
  <dc:description/>
  <cp:lastModifiedBy>officemaguay 2309</cp:lastModifiedBy>
  <cp:revision>5</cp:revision>
  <cp:lastPrinted>2026-03-09T14:55:00Z</cp:lastPrinted>
  <dcterms:created xsi:type="dcterms:W3CDTF">2026-03-09T14:54:00Z</dcterms:created>
  <dcterms:modified xsi:type="dcterms:W3CDTF">2026-03-09T15:19:00Z</dcterms:modified>
</cp:coreProperties>
</file>