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2D810" w14:textId="77777777" w:rsidR="005074A0" w:rsidRPr="008770B9" w:rsidRDefault="005074A0" w:rsidP="007C0290">
      <w:pPr>
        <w:keepNext/>
        <w:widowControl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757D65F" w14:textId="77777777" w:rsidR="005074A0" w:rsidRPr="008770B9" w:rsidRDefault="005074A0" w:rsidP="007C0290">
      <w:pPr>
        <w:keepNext/>
        <w:widowControl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FC7DE52" w14:textId="77777777" w:rsidR="005E36A7" w:rsidRPr="008770B9" w:rsidRDefault="005E36A7" w:rsidP="007C0290">
      <w:pPr>
        <w:keepNext/>
        <w:widowControl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770B9">
        <w:rPr>
          <w:rFonts w:asciiTheme="minorHAnsi" w:hAnsiTheme="minorHAnsi" w:cstheme="minorHAnsi"/>
          <w:b/>
          <w:sz w:val="24"/>
          <w:szCs w:val="24"/>
        </w:rPr>
        <w:t>Detalierea factorilor de evaluare utilizați</w:t>
      </w:r>
    </w:p>
    <w:p w14:paraId="01A8A12C" w14:textId="77777777" w:rsidR="00F778AA" w:rsidRPr="008770B9" w:rsidRDefault="00F778AA" w:rsidP="007C0290">
      <w:pPr>
        <w:keepNext/>
        <w:widowControl w:val="0"/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35405C1" w14:textId="77777777" w:rsidR="0043486A" w:rsidRPr="008770B9" w:rsidRDefault="0043486A" w:rsidP="007C0290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770B9">
        <w:rPr>
          <w:rFonts w:asciiTheme="minorHAnsi" w:hAnsiTheme="minorHAnsi" w:cstheme="minorHAnsi"/>
          <w:b/>
          <w:sz w:val="24"/>
          <w:szCs w:val="24"/>
        </w:rPr>
        <w:t xml:space="preserve">EXECUŢIE DE LUCRǍRI la obiectivul de investiţii: </w:t>
      </w:r>
    </w:p>
    <w:p w14:paraId="03DF87FA" w14:textId="415476B4" w:rsidR="001C1ECB" w:rsidRPr="008770B9" w:rsidRDefault="009979EB" w:rsidP="007C0290">
      <w:pPr>
        <w:spacing w:after="0" w:line="24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8770B9">
        <w:rPr>
          <w:rFonts w:asciiTheme="minorHAnsi" w:hAnsiTheme="minorHAnsi" w:cstheme="minorHAnsi"/>
          <w:b/>
          <w:sz w:val="24"/>
          <w:szCs w:val="24"/>
        </w:rPr>
        <w:t>,,</w:t>
      </w:r>
      <w:r w:rsidR="00302C94" w:rsidRPr="008770B9">
        <w:rPr>
          <w:rFonts w:asciiTheme="minorHAnsi" w:hAnsiTheme="minorHAnsi" w:cstheme="minorHAnsi"/>
          <w:b/>
          <w:sz w:val="24"/>
          <w:szCs w:val="24"/>
        </w:rPr>
        <w:t>Modernizare DJ 687D Teliucu Inferior (DJ 687E) - Lunca Cernii de Jos – limita de judeţ Caraş Severin, km 45+380-45+784, judeţ Hunedoara’’ - în cadrul proiectului ,,Modernizare DJ 684 pe traseul DN 68A (Coşava) – Tomeşti – Luncanii de Jos – Ruşchiţa – Voislova (DN 68A). Legătură cu Judeţul Hunedoara la DJ 687D’’, cod SMIS 2021: 335609”</w:t>
      </w:r>
    </w:p>
    <w:p w14:paraId="68184F2B" w14:textId="77777777" w:rsidR="001C1ECB" w:rsidRPr="008770B9" w:rsidRDefault="001C1ECB" w:rsidP="007C029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2B8D1B8" w14:textId="77777777" w:rsidR="005E36A7" w:rsidRPr="008770B9" w:rsidRDefault="005E36A7" w:rsidP="007C0290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770B9">
        <w:rPr>
          <w:rFonts w:asciiTheme="minorHAnsi" w:hAnsiTheme="minorHAnsi" w:cstheme="minorHAnsi"/>
          <w:sz w:val="24"/>
          <w:szCs w:val="24"/>
        </w:rPr>
        <w:t xml:space="preserve">Criteriul de atribuire stabilit - </w:t>
      </w:r>
      <w:r w:rsidRPr="008770B9">
        <w:rPr>
          <w:rFonts w:asciiTheme="minorHAnsi" w:hAnsiTheme="minorHAnsi" w:cstheme="minorHAnsi"/>
          <w:b/>
          <w:bCs/>
          <w:sz w:val="24"/>
          <w:szCs w:val="24"/>
        </w:rPr>
        <w:t>Cel mai bun raport calitate-preț</w:t>
      </w:r>
    </w:p>
    <w:p w14:paraId="07523319" w14:textId="77777777" w:rsidR="007A5FE6" w:rsidRPr="008770B9" w:rsidRDefault="007A5FE6" w:rsidP="007C029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2"/>
        <w:gridCol w:w="787"/>
        <w:gridCol w:w="1013"/>
        <w:gridCol w:w="243"/>
        <w:gridCol w:w="992"/>
      </w:tblGrid>
      <w:tr w:rsidR="008770B9" w:rsidRPr="008770B9" w14:paraId="510377F4" w14:textId="77777777" w:rsidTr="001C349A">
        <w:tc>
          <w:tcPr>
            <w:tcW w:w="8129" w:type="dxa"/>
            <w:gridSpan w:val="2"/>
          </w:tcPr>
          <w:p w14:paraId="777F02D9" w14:textId="77777777" w:rsidR="007A5FE6" w:rsidRPr="008770B9" w:rsidRDefault="007A5FE6" w:rsidP="007C029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ro-RO"/>
              </w:rPr>
            </w:pPr>
            <w:r w:rsidRPr="008770B9">
              <w:rPr>
                <w:rFonts w:asciiTheme="minorHAnsi" w:hAnsiTheme="minorHAnsi" w:cstheme="minorHAnsi"/>
                <w:sz w:val="24"/>
                <w:szCs w:val="24"/>
                <w:lang w:eastAsia="ro-RO"/>
              </w:rPr>
              <w:t>Factori de evaluare:</w:t>
            </w:r>
          </w:p>
        </w:tc>
        <w:tc>
          <w:tcPr>
            <w:tcW w:w="2248" w:type="dxa"/>
            <w:gridSpan w:val="3"/>
          </w:tcPr>
          <w:p w14:paraId="5E9D3B94" w14:textId="77777777" w:rsidR="007A5FE6" w:rsidRPr="008770B9" w:rsidRDefault="007A5FE6" w:rsidP="007C029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eastAsia="ro-RO"/>
              </w:rPr>
            </w:pPr>
            <w:r w:rsidRPr="008770B9">
              <w:rPr>
                <w:rFonts w:asciiTheme="minorHAnsi" w:hAnsiTheme="minorHAnsi" w:cstheme="minorHAnsi"/>
                <w:sz w:val="24"/>
                <w:szCs w:val="24"/>
                <w:lang w:eastAsia="ro-RO"/>
              </w:rPr>
              <w:t>Punctaj</w:t>
            </w:r>
          </w:p>
        </w:tc>
      </w:tr>
      <w:tr w:rsidR="008770B9" w:rsidRPr="008770B9" w14:paraId="04B92C24" w14:textId="77777777" w:rsidTr="001C349A">
        <w:tc>
          <w:tcPr>
            <w:tcW w:w="8129" w:type="dxa"/>
            <w:gridSpan w:val="2"/>
          </w:tcPr>
          <w:p w14:paraId="0D1DA7A8" w14:textId="77777777" w:rsidR="007A5FE6" w:rsidRPr="008770B9" w:rsidRDefault="007A5FE6" w:rsidP="007C029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eastAsia="ro-RO"/>
              </w:rPr>
            </w:pPr>
            <w:r w:rsidRPr="008770B9">
              <w:rPr>
                <w:rFonts w:asciiTheme="minorHAnsi" w:hAnsiTheme="minorHAnsi" w:cstheme="minorHAnsi"/>
                <w:b/>
                <w:sz w:val="24"/>
                <w:szCs w:val="24"/>
                <w:lang w:eastAsia="ro-RO"/>
              </w:rPr>
              <w:t>1. Preț – P1</w:t>
            </w:r>
          </w:p>
          <w:p w14:paraId="45B58D9B" w14:textId="77777777" w:rsidR="007A5FE6" w:rsidRPr="008770B9" w:rsidRDefault="007A5FE6" w:rsidP="007C0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770B9">
              <w:rPr>
                <w:rFonts w:asciiTheme="minorHAnsi" w:hAnsiTheme="minorHAnsi" w:cstheme="minorHAnsi"/>
                <w:sz w:val="24"/>
                <w:szCs w:val="24"/>
              </w:rPr>
              <w:t xml:space="preserve">Algoritm de calcul: Punctajul pentru factorul de evaluare „Preț” se acordă astfel: </w:t>
            </w:r>
          </w:p>
          <w:p w14:paraId="61064847" w14:textId="678255D2" w:rsidR="007A5FE6" w:rsidRPr="008770B9" w:rsidRDefault="007A5FE6" w:rsidP="007C0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770B9">
              <w:rPr>
                <w:rFonts w:asciiTheme="minorHAnsi" w:hAnsiTheme="minorHAnsi" w:cstheme="minorHAnsi"/>
                <w:sz w:val="24"/>
                <w:szCs w:val="24"/>
              </w:rPr>
              <w:t>a) pentru cel mai scăzut dintre prețurile ofertelor se acordă pun</w:t>
            </w:r>
            <w:r w:rsidR="00F778AA" w:rsidRPr="008770B9">
              <w:rPr>
                <w:rFonts w:asciiTheme="minorHAnsi" w:hAnsiTheme="minorHAnsi" w:cstheme="minorHAnsi"/>
                <w:sz w:val="24"/>
                <w:szCs w:val="24"/>
              </w:rPr>
              <w:t xml:space="preserve">ctajul maxim alocat respectiv </w:t>
            </w:r>
            <w:r w:rsidR="00A767CF" w:rsidRPr="008770B9">
              <w:rPr>
                <w:rFonts w:asciiTheme="minorHAnsi" w:hAnsiTheme="minorHAnsi" w:cstheme="minorHAnsi"/>
                <w:sz w:val="24"/>
                <w:szCs w:val="24"/>
              </w:rPr>
              <w:t>30</w:t>
            </w:r>
            <w:r w:rsidRPr="008770B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0365C" w:rsidRPr="008770B9">
              <w:rPr>
                <w:rFonts w:asciiTheme="minorHAnsi" w:hAnsiTheme="minorHAnsi" w:cstheme="minorHAnsi"/>
                <w:sz w:val="24"/>
                <w:szCs w:val="24"/>
              </w:rPr>
              <w:t xml:space="preserve">de </w:t>
            </w:r>
            <w:r w:rsidRPr="008770B9">
              <w:rPr>
                <w:rFonts w:asciiTheme="minorHAnsi" w:hAnsiTheme="minorHAnsi" w:cstheme="minorHAnsi"/>
                <w:sz w:val="24"/>
                <w:szCs w:val="24"/>
              </w:rPr>
              <w:t>puncte;</w:t>
            </w:r>
          </w:p>
          <w:p w14:paraId="490FA4E2" w14:textId="77777777" w:rsidR="007A5FE6" w:rsidRPr="008770B9" w:rsidRDefault="007A5FE6" w:rsidP="007C0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770B9">
              <w:rPr>
                <w:rFonts w:asciiTheme="minorHAnsi" w:hAnsiTheme="minorHAnsi" w:cstheme="minorHAnsi"/>
                <w:sz w:val="24"/>
                <w:szCs w:val="24"/>
              </w:rPr>
              <w:t>b) pentru alt preț decât cel prevăzut la litera a), se acordă punctajul pentru prețul „n”, astfel:</w:t>
            </w:r>
          </w:p>
          <w:p w14:paraId="78354AD0" w14:textId="77777777" w:rsidR="007A5FE6" w:rsidRPr="008770B9" w:rsidRDefault="007A5FE6" w:rsidP="007C0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770B9">
              <w:rPr>
                <w:rFonts w:asciiTheme="minorHAnsi" w:hAnsiTheme="minorHAnsi" w:cstheme="minorHAnsi"/>
                <w:sz w:val="24"/>
                <w:szCs w:val="24"/>
              </w:rPr>
              <w:t>Punctaj (n) = (preț minim ofertat/preț(n)) x punctajul maxim alocat;</w:t>
            </w:r>
          </w:p>
          <w:p w14:paraId="2F84102A" w14:textId="77777777" w:rsidR="007A5FE6" w:rsidRPr="008770B9" w:rsidRDefault="007A5FE6" w:rsidP="007C0290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770B9">
              <w:rPr>
                <w:rFonts w:asciiTheme="minorHAnsi" w:hAnsiTheme="minorHAnsi" w:cstheme="minorHAnsi"/>
                <w:sz w:val="24"/>
                <w:szCs w:val="24"/>
              </w:rPr>
              <w:t>Prețurile care se compară în vederea acordării punctajului sunt prețurile totale ofertate fără TVA, pentru execuția lucrărilor.</w:t>
            </w:r>
          </w:p>
        </w:tc>
        <w:tc>
          <w:tcPr>
            <w:tcW w:w="2248" w:type="dxa"/>
            <w:gridSpan w:val="3"/>
          </w:tcPr>
          <w:p w14:paraId="786CE5CF" w14:textId="60755207" w:rsidR="007A5FE6" w:rsidRPr="008770B9" w:rsidRDefault="007A5FE6" w:rsidP="007C029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ro-RO"/>
              </w:rPr>
            </w:pPr>
            <w:r w:rsidRPr="008770B9">
              <w:rPr>
                <w:rFonts w:asciiTheme="minorHAnsi" w:hAnsiTheme="minorHAnsi" w:cstheme="minorHAnsi"/>
                <w:b/>
                <w:sz w:val="24"/>
                <w:szCs w:val="24"/>
                <w:lang w:eastAsia="ro-RO"/>
              </w:rPr>
              <w:t xml:space="preserve">Max </w:t>
            </w:r>
            <w:r w:rsidR="00A767CF" w:rsidRPr="008770B9">
              <w:rPr>
                <w:rFonts w:asciiTheme="minorHAnsi" w:hAnsiTheme="minorHAnsi" w:cstheme="minorHAnsi"/>
                <w:b/>
                <w:sz w:val="24"/>
                <w:szCs w:val="24"/>
                <w:lang w:eastAsia="ro-RO"/>
              </w:rPr>
              <w:t>30</w:t>
            </w:r>
            <w:r w:rsidRPr="008770B9">
              <w:rPr>
                <w:rFonts w:asciiTheme="minorHAnsi" w:hAnsiTheme="minorHAnsi" w:cstheme="minorHAnsi"/>
                <w:b/>
                <w:sz w:val="24"/>
                <w:szCs w:val="24"/>
                <w:lang w:eastAsia="ro-RO"/>
              </w:rPr>
              <w:t xml:space="preserve"> </w:t>
            </w:r>
            <w:r w:rsidR="0020365C" w:rsidRPr="008770B9">
              <w:rPr>
                <w:rFonts w:asciiTheme="minorHAnsi" w:hAnsiTheme="minorHAnsi" w:cstheme="minorHAnsi"/>
                <w:b/>
                <w:sz w:val="24"/>
                <w:szCs w:val="24"/>
                <w:lang w:eastAsia="ro-RO"/>
              </w:rPr>
              <w:t xml:space="preserve">de </w:t>
            </w:r>
            <w:r w:rsidRPr="008770B9">
              <w:rPr>
                <w:rFonts w:asciiTheme="minorHAnsi" w:hAnsiTheme="minorHAnsi" w:cstheme="minorHAnsi"/>
                <w:b/>
                <w:sz w:val="24"/>
                <w:szCs w:val="24"/>
                <w:lang w:eastAsia="ro-RO"/>
              </w:rPr>
              <w:t>puncte</w:t>
            </w:r>
          </w:p>
        </w:tc>
      </w:tr>
      <w:tr w:rsidR="008770B9" w:rsidRPr="008770B9" w14:paraId="1BA442BF" w14:textId="77777777" w:rsidTr="001C349A">
        <w:tc>
          <w:tcPr>
            <w:tcW w:w="8129" w:type="dxa"/>
            <w:gridSpan w:val="2"/>
          </w:tcPr>
          <w:p w14:paraId="4EDF10F5" w14:textId="77777777" w:rsidR="007A5FE6" w:rsidRPr="008770B9" w:rsidRDefault="007A5FE6" w:rsidP="007C0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770B9">
              <w:rPr>
                <w:rFonts w:asciiTheme="minorHAnsi" w:hAnsiTheme="minorHAnsi" w:cstheme="minorHAnsi"/>
                <w:b/>
                <w:sz w:val="24"/>
                <w:szCs w:val="24"/>
              </w:rPr>
              <w:t>2. Propunerea tehnică - Gradul de adecvare al programului de execuție – P2</w:t>
            </w:r>
          </w:p>
          <w:p w14:paraId="5E9A6377" w14:textId="77777777" w:rsidR="007A5FE6" w:rsidRPr="008770B9" w:rsidRDefault="007A5FE6" w:rsidP="007C0290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  <w:r w:rsidRPr="008770B9">
              <w:rPr>
                <w:rFonts w:asciiTheme="minorHAnsi" w:hAnsiTheme="minorHAnsi" w:cstheme="minorHAnsi"/>
              </w:rPr>
              <w:t>În cadrul acestui factor de evaluare a fost stabilit un număr de 2 subfactori care vor fi utilizați de comisia de evaluare ca puncte de reper în aprecierea factorului.</w:t>
            </w:r>
          </w:p>
          <w:p w14:paraId="63E6AB9D" w14:textId="77777777" w:rsidR="007A5FE6" w:rsidRPr="008770B9" w:rsidRDefault="007A5FE6" w:rsidP="007C0290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  <w:r w:rsidRPr="008770B9">
              <w:rPr>
                <w:rFonts w:asciiTheme="minorHAnsi" w:hAnsiTheme="minorHAnsi" w:cstheme="minorHAnsi"/>
              </w:rPr>
              <w:t>Fiecare subfactor va fi apreciat în funcție de calificativul ”Foarte bine /Bine/ Acceptabil”. Comisia de evaluare va acorda calificativul luând în considerare liniile directoare prezentate mai jos.</w:t>
            </w:r>
          </w:p>
          <w:p w14:paraId="4E4CFFC1" w14:textId="6837A09A" w:rsidR="009072E9" w:rsidRPr="008770B9" w:rsidRDefault="009072E9" w:rsidP="007C0290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  <w:r w:rsidRPr="008770B9">
              <w:rPr>
                <w:rFonts w:asciiTheme="minorHAnsi" w:hAnsiTheme="minorHAnsi" w:cstheme="minorHAnsi"/>
              </w:rPr>
              <w:t>Fiecărui calificativ îi corespunde un punctaj. Punctajul pentru calificativul ”Foarte bine” este 1</w:t>
            </w:r>
            <w:r w:rsidR="0020365C" w:rsidRPr="008770B9">
              <w:rPr>
                <w:rFonts w:asciiTheme="minorHAnsi" w:hAnsiTheme="minorHAnsi" w:cstheme="minorHAnsi"/>
              </w:rPr>
              <w:t>5</w:t>
            </w:r>
            <w:r w:rsidR="008928FC" w:rsidRPr="008770B9">
              <w:rPr>
                <w:rFonts w:asciiTheme="minorHAnsi" w:hAnsiTheme="minorHAnsi" w:cstheme="minorHAnsi"/>
              </w:rPr>
              <w:t xml:space="preserve"> de</w:t>
            </w:r>
            <w:r w:rsidRPr="008770B9">
              <w:rPr>
                <w:rFonts w:asciiTheme="minorHAnsi" w:hAnsiTheme="minorHAnsi" w:cstheme="minorHAnsi"/>
              </w:rPr>
              <w:t xml:space="preserve"> puncte, punctajul pentru calificativul ”Bine” este 10 puncte, punctajul pentru calificativul ”Acceptabil” este 5 puncte.</w:t>
            </w:r>
          </w:p>
          <w:p w14:paraId="7AFC7C48" w14:textId="77777777" w:rsidR="009072E9" w:rsidRPr="008770B9" w:rsidRDefault="009072E9" w:rsidP="007C0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770B9">
              <w:rPr>
                <w:rFonts w:asciiTheme="minorHAnsi" w:hAnsiTheme="minorHAnsi" w:cstheme="minorHAnsi"/>
                <w:sz w:val="24"/>
                <w:szCs w:val="24"/>
              </w:rPr>
              <w:t>Punctajul total pentru acest factor de evaluare se calculează prin însumarea punctajelor obținute în urma aplicării fiecărui subfactor de evaluare.</w:t>
            </w:r>
          </w:p>
          <w:p w14:paraId="2851B8F5" w14:textId="77777777" w:rsidR="007A5FE6" w:rsidRPr="008770B9" w:rsidRDefault="007A5FE6" w:rsidP="007C0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Hlk219711818"/>
            <w:r w:rsidRPr="008770B9">
              <w:rPr>
                <w:rFonts w:asciiTheme="minorHAnsi" w:hAnsiTheme="minorHAnsi" w:cstheme="minorHAnsi"/>
                <w:sz w:val="24"/>
                <w:szCs w:val="24"/>
              </w:rPr>
              <w:t>Subfactori (2.1.-2.2.)</w:t>
            </w:r>
            <w:bookmarkEnd w:id="0"/>
          </w:p>
        </w:tc>
        <w:tc>
          <w:tcPr>
            <w:tcW w:w="2248" w:type="dxa"/>
            <w:gridSpan w:val="3"/>
          </w:tcPr>
          <w:p w14:paraId="623162B2" w14:textId="3C8300BF" w:rsidR="007A5FE6" w:rsidRPr="008770B9" w:rsidRDefault="00F778AA" w:rsidP="007C029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ro-RO"/>
              </w:rPr>
            </w:pPr>
            <w:r w:rsidRPr="008770B9">
              <w:rPr>
                <w:rFonts w:asciiTheme="minorHAnsi" w:hAnsiTheme="minorHAnsi" w:cstheme="minorHAnsi"/>
                <w:b/>
                <w:sz w:val="24"/>
                <w:szCs w:val="24"/>
                <w:lang w:eastAsia="ro-RO"/>
              </w:rPr>
              <w:t xml:space="preserve">Max. </w:t>
            </w:r>
            <w:r w:rsidR="007B126C" w:rsidRPr="008770B9">
              <w:rPr>
                <w:rFonts w:asciiTheme="minorHAnsi" w:hAnsiTheme="minorHAnsi" w:cstheme="minorHAnsi"/>
                <w:b/>
                <w:sz w:val="24"/>
                <w:szCs w:val="24"/>
                <w:lang w:eastAsia="ro-RO"/>
              </w:rPr>
              <w:t>30</w:t>
            </w:r>
            <w:r w:rsidR="007A5FE6" w:rsidRPr="008770B9">
              <w:rPr>
                <w:rFonts w:asciiTheme="minorHAnsi" w:hAnsiTheme="minorHAnsi" w:cstheme="minorHAnsi"/>
                <w:b/>
                <w:sz w:val="24"/>
                <w:szCs w:val="24"/>
                <w:lang w:eastAsia="ro-RO"/>
              </w:rPr>
              <w:t xml:space="preserve"> </w:t>
            </w:r>
            <w:r w:rsidR="0020365C" w:rsidRPr="008770B9">
              <w:rPr>
                <w:rFonts w:asciiTheme="minorHAnsi" w:hAnsiTheme="minorHAnsi" w:cstheme="minorHAnsi"/>
                <w:b/>
                <w:sz w:val="24"/>
                <w:szCs w:val="24"/>
                <w:lang w:eastAsia="ro-RO"/>
              </w:rPr>
              <w:t xml:space="preserve">de </w:t>
            </w:r>
            <w:r w:rsidR="007A5FE6" w:rsidRPr="008770B9">
              <w:rPr>
                <w:rFonts w:asciiTheme="minorHAnsi" w:hAnsiTheme="minorHAnsi" w:cstheme="minorHAnsi"/>
                <w:b/>
                <w:sz w:val="24"/>
                <w:szCs w:val="24"/>
                <w:lang w:eastAsia="ro-RO"/>
              </w:rPr>
              <w:t>puncte</w:t>
            </w:r>
          </w:p>
        </w:tc>
      </w:tr>
      <w:tr w:rsidR="008770B9" w:rsidRPr="008770B9" w14:paraId="782736A4" w14:textId="77777777" w:rsidTr="001C349A">
        <w:tc>
          <w:tcPr>
            <w:tcW w:w="8129" w:type="dxa"/>
            <w:gridSpan w:val="2"/>
          </w:tcPr>
          <w:p w14:paraId="07A16B70" w14:textId="77777777" w:rsidR="007A5FE6" w:rsidRPr="008770B9" w:rsidRDefault="007A5FE6" w:rsidP="007C0290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  <w:bookmarkStart w:id="1" w:name="_Hlk219711884"/>
            <w:r w:rsidRPr="008770B9">
              <w:rPr>
                <w:rFonts w:asciiTheme="minorHAnsi" w:hAnsiTheme="minorHAnsi" w:cstheme="minorHAnsi"/>
                <w:i/>
              </w:rPr>
              <w:t>Subfactor de evaluare 2.1.</w:t>
            </w:r>
            <w:r w:rsidRPr="008770B9">
              <w:rPr>
                <w:rFonts w:asciiTheme="minorHAnsi" w:hAnsiTheme="minorHAnsi" w:cstheme="minorHAnsi"/>
              </w:rPr>
              <w:t xml:space="preserve"> - </w:t>
            </w:r>
            <w:r w:rsidRPr="008770B9">
              <w:rPr>
                <w:rFonts w:asciiTheme="minorHAnsi" w:hAnsiTheme="minorHAnsi" w:cstheme="minorHAnsi"/>
                <w:i/>
              </w:rPr>
              <w:t>Nivelul de detaliere al programului de execuție</w:t>
            </w:r>
          </w:p>
        </w:tc>
        <w:tc>
          <w:tcPr>
            <w:tcW w:w="1256" w:type="dxa"/>
            <w:gridSpan w:val="2"/>
          </w:tcPr>
          <w:p w14:paraId="56A35731" w14:textId="77777777" w:rsidR="007A5FE6" w:rsidRPr="008770B9" w:rsidRDefault="007A5FE6" w:rsidP="007C029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ro-RO"/>
              </w:rPr>
            </w:pPr>
            <w:r w:rsidRPr="008770B9">
              <w:rPr>
                <w:rFonts w:asciiTheme="minorHAnsi" w:hAnsiTheme="minorHAnsi" w:cstheme="minorHAnsi"/>
                <w:b/>
                <w:sz w:val="24"/>
                <w:szCs w:val="24"/>
                <w:lang w:eastAsia="ro-RO"/>
              </w:rPr>
              <w:t>Calificativ</w:t>
            </w:r>
          </w:p>
        </w:tc>
        <w:tc>
          <w:tcPr>
            <w:tcW w:w="992" w:type="dxa"/>
          </w:tcPr>
          <w:p w14:paraId="5354D2C8" w14:textId="77777777" w:rsidR="007A5FE6" w:rsidRPr="008770B9" w:rsidRDefault="007A5FE6" w:rsidP="007C029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ro-RO"/>
              </w:rPr>
            </w:pPr>
            <w:r w:rsidRPr="008770B9">
              <w:rPr>
                <w:rFonts w:asciiTheme="minorHAnsi" w:hAnsiTheme="minorHAnsi" w:cstheme="minorHAnsi"/>
                <w:b/>
                <w:sz w:val="24"/>
                <w:szCs w:val="24"/>
                <w:lang w:eastAsia="ro-RO"/>
              </w:rPr>
              <w:t>Punctaj</w:t>
            </w:r>
          </w:p>
        </w:tc>
      </w:tr>
      <w:tr w:rsidR="008770B9" w:rsidRPr="008770B9" w14:paraId="02B1CDED" w14:textId="77777777" w:rsidTr="001C349A">
        <w:tc>
          <w:tcPr>
            <w:tcW w:w="8129" w:type="dxa"/>
            <w:gridSpan w:val="2"/>
          </w:tcPr>
          <w:p w14:paraId="136838AD" w14:textId="66F851D9" w:rsidR="006D4347" w:rsidRPr="008770B9" w:rsidRDefault="006D4347" w:rsidP="007C0290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  <w:r w:rsidRPr="008770B9">
              <w:rPr>
                <w:rFonts w:asciiTheme="minorHAnsi" w:hAnsiTheme="minorHAnsi" w:cstheme="minorHAnsi"/>
              </w:rPr>
              <w:t xml:space="preserve">Nivelul de detaliere al programului de execuție este adecvat complexității lucrărilor, sunt luate în considerare toate activitățile aferente acestora, în corelare deplină cu metodologia de execuție; se prezintă detaliat toate resursele alocate (resursele umane - categorie, număr, ore manoperă; utilaje – categorie, număr, ore funcționare), iar acestea sunt pe deplin adecvate raportat la complexitatea lucrărilor; se prezintă pentru fiecare activitate data de început și cea de sfârșit; duratele activităților sunt pe deplin corelate cu resursele propuse; </w:t>
            </w:r>
            <w:r w:rsidRPr="008770B9">
              <w:rPr>
                <w:rFonts w:asciiTheme="minorHAnsi" w:hAnsiTheme="minorHAnsi" w:cstheme="minorHAnsi"/>
                <w:shd w:val="clear" w:color="auto" w:fill="FFFFFF"/>
              </w:rPr>
              <w:t>g</w:t>
            </w:r>
            <w:r w:rsidRPr="008770B9">
              <w:rPr>
                <w:rFonts w:asciiTheme="minorHAnsi" w:hAnsiTheme="minorHAnsi" w:cstheme="minorHAnsi"/>
              </w:rPr>
              <w:t>raficul de execuție Gantt și raportul descriptiv aferent sunt pe deplin corelate;</w:t>
            </w:r>
            <w:r w:rsidRPr="008770B9">
              <w:rPr>
                <w:rFonts w:asciiTheme="minorHAnsi" w:hAnsiTheme="minorHAnsi" w:cstheme="minorHAnsi"/>
                <w:shd w:val="clear" w:color="auto" w:fill="FFFFFF"/>
              </w:rPr>
              <w:t xml:space="preserve"> planificarea ofertantului cu privire la implementarea contractului este realistă.</w:t>
            </w:r>
          </w:p>
        </w:tc>
        <w:tc>
          <w:tcPr>
            <w:tcW w:w="1256" w:type="dxa"/>
            <w:gridSpan w:val="2"/>
          </w:tcPr>
          <w:p w14:paraId="23A5B10E" w14:textId="46AAF39F" w:rsidR="006D4347" w:rsidRPr="008770B9" w:rsidRDefault="006D4347" w:rsidP="007C02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ro-RO"/>
              </w:rPr>
            </w:pPr>
            <w:r w:rsidRPr="008770B9">
              <w:rPr>
                <w:rFonts w:asciiTheme="minorHAnsi" w:hAnsiTheme="minorHAnsi" w:cstheme="minorHAnsi"/>
                <w:sz w:val="24"/>
                <w:szCs w:val="24"/>
                <w:lang w:eastAsia="ro-RO"/>
              </w:rPr>
              <w:t>Foarte bine</w:t>
            </w:r>
          </w:p>
        </w:tc>
        <w:tc>
          <w:tcPr>
            <w:tcW w:w="992" w:type="dxa"/>
          </w:tcPr>
          <w:p w14:paraId="26862122" w14:textId="1987C97D" w:rsidR="006D4347" w:rsidRPr="008770B9" w:rsidRDefault="00A767CF" w:rsidP="007C02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ro-RO"/>
              </w:rPr>
            </w:pPr>
            <w:r w:rsidRPr="008770B9">
              <w:rPr>
                <w:rFonts w:asciiTheme="minorHAnsi" w:hAnsiTheme="minorHAnsi" w:cstheme="minorHAnsi"/>
                <w:sz w:val="24"/>
                <w:szCs w:val="24"/>
                <w:lang w:eastAsia="ro-RO"/>
              </w:rPr>
              <w:t>1</w:t>
            </w:r>
            <w:r w:rsidR="0020365C" w:rsidRPr="008770B9">
              <w:rPr>
                <w:rFonts w:asciiTheme="minorHAnsi" w:hAnsiTheme="minorHAnsi" w:cstheme="minorHAnsi"/>
                <w:sz w:val="24"/>
                <w:szCs w:val="24"/>
                <w:lang w:eastAsia="ro-RO"/>
              </w:rPr>
              <w:t>5</w:t>
            </w:r>
            <w:r w:rsidR="006D4347" w:rsidRPr="008770B9">
              <w:rPr>
                <w:rFonts w:asciiTheme="minorHAnsi" w:hAnsiTheme="minorHAnsi" w:cstheme="minorHAnsi"/>
                <w:sz w:val="24"/>
                <w:szCs w:val="24"/>
                <w:lang w:eastAsia="ro-RO"/>
              </w:rPr>
              <w:t xml:space="preserve"> puncte</w:t>
            </w:r>
          </w:p>
        </w:tc>
      </w:tr>
      <w:tr w:rsidR="008770B9" w:rsidRPr="008770B9" w14:paraId="05F23D3E" w14:textId="77777777" w:rsidTr="001C349A">
        <w:tc>
          <w:tcPr>
            <w:tcW w:w="8129" w:type="dxa"/>
            <w:gridSpan w:val="2"/>
          </w:tcPr>
          <w:p w14:paraId="7A35B5E4" w14:textId="77777777" w:rsidR="006D4347" w:rsidRPr="008770B9" w:rsidRDefault="006D4347" w:rsidP="007C0290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  <w:r w:rsidRPr="008770B9">
              <w:rPr>
                <w:rFonts w:asciiTheme="minorHAnsi" w:hAnsiTheme="minorHAnsi" w:cstheme="minorHAnsi"/>
              </w:rPr>
              <w:t xml:space="preserve">Nivelul de detaliere al programului de execuție este parțial adecvat complexității lucrărilor, sunt luate în considerare doar o parte din activități, parțial corelate cu </w:t>
            </w:r>
            <w:r w:rsidRPr="008770B9">
              <w:rPr>
                <w:rFonts w:asciiTheme="minorHAnsi" w:hAnsiTheme="minorHAnsi" w:cstheme="minorHAnsi"/>
              </w:rPr>
              <w:lastRenderedPageBreak/>
              <w:t xml:space="preserve">metodologia de execuție;  este evidențiat drumul critic; se prezintă pentru fiecare activitate data de început și cea de sfârșit; se prezintă detaliat resursele alocate (resursele umane - categorie, număr, ore manoperă; utilaje – categorie, număr, ore funcționare), dar acestea sunt parțial adecvate raportat la complexitatea lucrărilor și parțial corelate cu  duratele activităților; </w:t>
            </w:r>
            <w:r w:rsidRPr="008770B9">
              <w:rPr>
                <w:rFonts w:asciiTheme="minorHAnsi" w:hAnsiTheme="minorHAnsi" w:cstheme="minorHAnsi"/>
                <w:shd w:val="clear" w:color="auto" w:fill="FFFFFF"/>
              </w:rPr>
              <w:t>g</w:t>
            </w:r>
            <w:r w:rsidRPr="008770B9">
              <w:rPr>
                <w:rFonts w:asciiTheme="minorHAnsi" w:hAnsiTheme="minorHAnsi" w:cstheme="minorHAnsi"/>
              </w:rPr>
              <w:t>raficul de execuție Gantt și raportul descriptiv aferent sunt parțial corelate.</w:t>
            </w:r>
          </w:p>
        </w:tc>
        <w:tc>
          <w:tcPr>
            <w:tcW w:w="1256" w:type="dxa"/>
            <w:gridSpan w:val="2"/>
          </w:tcPr>
          <w:p w14:paraId="798FDFE4" w14:textId="77777777" w:rsidR="006D4347" w:rsidRPr="008770B9" w:rsidRDefault="006D4347" w:rsidP="007C02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ro-RO"/>
              </w:rPr>
            </w:pPr>
            <w:r w:rsidRPr="008770B9">
              <w:rPr>
                <w:rFonts w:asciiTheme="minorHAnsi" w:hAnsiTheme="minorHAnsi" w:cstheme="minorHAnsi"/>
                <w:sz w:val="24"/>
                <w:szCs w:val="24"/>
                <w:lang w:eastAsia="ro-RO"/>
              </w:rPr>
              <w:lastRenderedPageBreak/>
              <w:t>Bine</w:t>
            </w:r>
          </w:p>
        </w:tc>
        <w:tc>
          <w:tcPr>
            <w:tcW w:w="992" w:type="dxa"/>
          </w:tcPr>
          <w:p w14:paraId="1F8D2C89" w14:textId="3FB2B882" w:rsidR="006D4347" w:rsidRPr="008770B9" w:rsidRDefault="009072E9" w:rsidP="007C02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ro-RO"/>
              </w:rPr>
            </w:pPr>
            <w:r w:rsidRPr="008770B9">
              <w:rPr>
                <w:rFonts w:asciiTheme="minorHAnsi" w:hAnsiTheme="minorHAnsi" w:cstheme="minorHAnsi"/>
                <w:sz w:val="24"/>
                <w:szCs w:val="24"/>
                <w:lang w:eastAsia="ro-RO"/>
              </w:rPr>
              <w:t>10</w:t>
            </w:r>
            <w:r w:rsidR="006D4347" w:rsidRPr="008770B9">
              <w:rPr>
                <w:rFonts w:asciiTheme="minorHAnsi" w:hAnsiTheme="minorHAnsi" w:cstheme="minorHAnsi"/>
                <w:sz w:val="24"/>
                <w:szCs w:val="24"/>
                <w:lang w:eastAsia="ro-RO"/>
              </w:rPr>
              <w:t xml:space="preserve"> punct</w:t>
            </w:r>
            <w:r w:rsidR="00213955" w:rsidRPr="008770B9">
              <w:rPr>
                <w:rFonts w:asciiTheme="minorHAnsi" w:hAnsiTheme="minorHAnsi" w:cstheme="minorHAnsi"/>
                <w:sz w:val="24"/>
                <w:szCs w:val="24"/>
                <w:lang w:eastAsia="ro-RO"/>
              </w:rPr>
              <w:t>e</w:t>
            </w:r>
          </w:p>
        </w:tc>
      </w:tr>
      <w:tr w:rsidR="008770B9" w:rsidRPr="008770B9" w14:paraId="70F10FA6" w14:textId="77777777" w:rsidTr="001C349A">
        <w:tc>
          <w:tcPr>
            <w:tcW w:w="8129" w:type="dxa"/>
            <w:gridSpan w:val="2"/>
          </w:tcPr>
          <w:p w14:paraId="39243337" w14:textId="77777777" w:rsidR="006D4347" w:rsidRPr="008770B9" w:rsidRDefault="006D4347" w:rsidP="007C0290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  <w:r w:rsidRPr="008770B9">
              <w:rPr>
                <w:rFonts w:asciiTheme="minorHAnsi" w:hAnsiTheme="minorHAnsi" w:cstheme="minorHAnsi"/>
              </w:rPr>
              <w:t xml:space="preserve">Nivelul de detaliere al programului de execuție este parțial adecvat complexității lucrărilor, sunt luate în considerare doar o parte din activități, fără a fi corelate cu metodologia de execuție; resursele alocate nu sunt detaliate și sunt foarte puțin corelate cu duratele activităților; </w:t>
            </w:r>
            <w:r w:rsidRPr="008770B9">
              <w:rPr>
                <w:rFonts w:asciiTheme="minorHAnsi" w:hAnsiTheme="minorHAnsi" w:cstheme="minorHAnsi"/>
                <w:shd w:val="clear" w:color="auto" w:fill="FFFFFF"/>
              </w:rPr>
              <w:t>g</w:t>
            </w:r>
            <w:r w:rsidRPr="008770B9">
              <w:rPr>
                <w:rFonts w:asciiTheme="minorHAnsi" w:hAnsiTheme="minorHAnsi" w:cstheme="minorHAnsi"/>
              </w:rPr>
              <w:t xml:space="preserve">raficul de execuție Gantt și raportul descriptiv aferent nu sunt corelate; planificarea ofertantului cu privire la implementarea contractului nu este realistă. </w:t>
            </w:r>
          </w:p>
        </w:tc>
        <w:tc>
          <w:tcPr>
            <w:tcW w:w="1256" w:type="dxa"/>
            <w:gridSpan w:val="2"/>
          </w:tcPr>
          <w:p w14:paraId="3CCD8798" w14:textId="77777777" w:rsidR="006D4347" w:rsidRPr="008770B9" w:rsidRDefault="006D4347" w:rsidP="007C02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ro-RO"/>
              </w:rPr>
            </w:pPr>
            <w:r w:rsidRPr="008770B9">
              <w:rPr>
                <w:rFonts w:asciiTheme="minorHAnsi" w:hAnsiTheme="minorHAnsi" w:cstheme="minorHAnsi"/>
                <w:sz w:val="24"/>
                <w:szCs w:val="24"/>
                <w:lang w:eastAsia="ro-RO"/>
              </w:rPr>
              <w:t>Acceptabil</w:t>
            </w:r>
          </w:p>
        </w:tc>
        <w:tc>
          <w:tcPr>
            <w:tcW w:w="992" w:type="dxa"/>
          </w:tcPr>
          <w:p w14:paraId="33D7980E" w14:textId="7FE73339" w:rsidR="006D4347" w:rsidRPr="008770B9" w:rsidRDefault="009072E9" w:rsidP="007C02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ro-RO"/>
              </w:rPr>
            </w:pPr>
            <w:r w:rsidRPr="008770B9">
              <w:rPr>
                <w:rFonts w:asciiTheme="minorHAnsi" w:hAnsiTheme="minorHAnsi" w:cstheme="minorHAnsi"/>
                <w:sz w:val="24"/>
                <w:szCs w:val="24"/>
                <w:lang w:eastAsia="ro-RO"/>
              </w:rPr>
              <w:t>5</w:t>
            </w:r>
            <w:r w:rsidR="006D4347" w:rsidRPr="008770B9">
              <w:rPr>
                <w:rFonts w:asciiTheme="minorHAnsi" w:hAnsiTheme="minorHAnsi" w:cstheme="minorHAnsi"/>
                <w:sz w:val="24"/>
                <w:szCs w:val="24"/>
                <w:lang w:eastAsia="ro-RO"/>
              </w:rPr>
              <w:t xml:space="preserve"> punct</w:t>
            </w:r>
            <w:r w:rsidR="00A767CF" w:rsidRPr="008770B9">
              <w:rPr>
                <w:rFonts w:asciiTheme="minorHAnsi" w:hAnsiTheme="minorHAnsi" w:cstheme="minorHAnsi"/>
                <w:sz w:val="24"/>
                <w:szCs w:val="24"/>
                <w:lang w:eastAsia="ro-RO"/>
              </w:rPr>
              <w:t>e</w:t>
            </w:r>
          </w:p>
        </w:tc>
      </w:tr>
      <w:tr w:rsidR="008770B9" w:rsidRPr="008770B9" w14:paraId="597B2E99" w14:textId="77777777" w:rsidTr="001C349A">
        <w:tc>
          <w:tcPr>
            <w:tcW w:w="8129" w:type="dxa"/>
            <w:gridSpan w:val="2"/>
          </w:tcPr>
          <w:p w14:paraId="6AF246D8" w14:textId="77777777" w:rsidR="007A5FE6" w:rsidRPr="008770B9" w:rsidRDefault="007A5FE6" w:rsidP="007C0290">
            <w:pPr>
              <w:pStyle w:val="NoSpacing"/>
              <w:jc w:val="both"/>
              <w:rPr>
                <w:rFonts w:asciiTheme="minorHAnsi" w:hAnsiTheme="minorHAnsi" w:cstheme="minorHAnsi"/>
                <w:i/>
              </w:rPr>
            </w:pPr>
            <w:r w:rsidRPr="008770B9">
              <w:rPr>
                <w:rFonts w:asciiTheme="minorHAnsi" w:hAnsiTheme="minorHAnsi" w:cstheme="minorHAnsi"/>
                <w:i/>
              </w:rPr>
              <w:t>Subfactor de evaluare 2.2. – Succesiunea și durata activităților în programul de execuție</w:t>
            </w:r>
          </w:p>
        </w:tc>
        <w:tc>
          <w:tcPr>
            <w:tcW w:w="1256" w:type="dxa"/>
            <w:gridSpan w:val="2"/>
          </w:tcPr>
          <w:p w14:paraId="6B94A9E7" w14:textId="77777777" w:rsidR="007A5FE6" w:rsidRPr="008770B9" w:rsidRDefault="007A5FE6" w:rsidP="007C029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ro-RO"/>
              </w:rPr>
            </w:pPr>
            <w:r w:rsidRPr="008770B9">
              <w:rPr>
                <w:rFonts w:asciiTheme="minorHAnsi" w:hAnsiTheme="minorHAnsi" w:cstheme="minorHAnsi"/>
                <w:b/>
                <w:sz w:val="24"/>
                <w:szCs w:val="24"/>
                <w:lang w:eastAsia="ro-RO"/>
              </w:rPr>
              <w:t>Calificativ</w:t>
            </w:r>
          </w:p>
        </w:tc>
        <w:tc>
          <w:tcPr>
            <w:tcW w:w="992" w:type="dxa"/>
          </w:tcPr>
          <w:p w14:paraId="4146F03D" w14:textId="77777777" w:rsidR="007A5FE6" w:rsidRPr="008770B9" w:rsidRDefault="007A5FE6" w:rsidP="007C029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eastAsia="ro-RO"/>
              </w:rPr>
            </w:pPr>
            <w:r w:rsidRPr="008770B9">
              <w:rPr>
                <w:rFonts w:asciiTheme="minorHAnsi" w:hAnsiTheme="minorHAnsi" w:cstheme="minorHAnsi"/>
                <w:b/>
                <w:sz w:val="24"/>
                <w:szCs w:val="24"/>
                <w:lang w:eastAsia="ro-RO"/>
              </w:rPr>
              <w:t>Punctaj</w:t>
            </w:r>
          </w:p>
        </w:tc>
      </w:tr>
      <w:tr w:rsidR="008770B9" w:rsidRPr="008770B9" w14:paraId="326D97A7" w14:textId="77777777" w:rsidTr="001C349A">
        <w:tc>
          <w:tcPr>
            <w:tcW w:w="8129" w:type="dxa"/>
            <w:gridSpan w:val="2"/>
          </w:tcPr>
          <w:p w14:paraId="65B786A3" w14:textId="77777777" w:rsidR="006D4347" w:rsidRPr="008770B9" w:rsidRDefault="006D4347" w:rsidP="007C0290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  <w:r w:rsidRPr="008770B9">
              <w:rPr>
                <w:rFonts w:asciiTheme="minorHAnsi" w:hAnsiTheme="minorHAnsi" w:cstheme="minorHAnsi"/>
              </w:rPr>
              <w:t xml:space="preserve">Programul de execuție prezintă toate activitățile într-o succesiune coerentă, logică și cronologică, sunt prezentate legăturile între activități. Succesiunea tuturor activităților în programul de execuție este foarte bine stabilită prin raportare la metodologia de execuție a lucrărilor, </w:t>
            </w:r>
            <w:r w:rsidRPr="008770B9">
              <w:rPr>
                <w:rFonts w:asciiTheme="minorHAnsi" w:hAnsiTheme="minorHAnsi" w:cstheme="minorHAnsi"/>
                <w:bCs/>
              </w:rPr>
              <w:t>tehnologiile de execuție și constrângerile de natură organizatorică</w:t>
            </w:r>
            <w:r w:rsidRPr="008770B9">
              <w:rPr>
                <w:rFonts w:asciiTheme="minorHAnsi" w:hAnsiTheme="minorHAnsi" w:cstheme="minorHAnsi"/>
              </w:rPr>
              <w:t xml:space="preserve">; durata tuturor activităților și perioadele de derulare ale acestora sunt pe deplin corespunzătoare complexității activităților.  </w:t>
            </w:r>
          </w:p>
        </w:tc>
        <w:tc>
          <w:tcPr>
            <w:tcW w:w="1256" w:type="dxa"/>
            <w:gridSpan w:val="2"/>
          </w:tcPr>
          <w:p w14:paraId="4CB4FA00" w14:textId="77777777" w:rsidR="006D4347" w:rsidRPr="008770B9" w:rsidRDefault="006D4347" w:rsidP="007C02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ro-RO"/>
              </w:rPr>
            </w:pPr>
            <w:r w:rsidRPr="008770B9">
              <w:rPr>
                <w:rFonts w:asciiTheme="minorHAnsi" w:hAnsiTheme="minorHAnsi" w:cstheme="minorHAnsi"/>
                <w:sz w:val="24"/>
                <w:szCs w:val="24"/>
                <w:lang w:eastAsia="ro-RO"/>
              </w:rPr>
              <w:t>Foarte bine</w:t>
            </w:r>
          </w:p>
        </w:tc>
        <w:tc>
          <w:tcPr>
            <w:tcW w:w="992" w:type="dxa"/>
          </w:tcPr>
          <w:p w14:paraId="55E7A339" w14:textId="646DC06D" w:rsidR="006D4347" w:rsidRPr="008770B9" w:rsidRDefault="00A767CF" w:rsidP="007C02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ro-RO"/>
              </w:rPr>
            </w:pPr>
            <w:r w:rsidRPr="008770B9">
              <w:rPr>
                <w:rFonts w:asciiTheme="minorHAnsi" w:hAnsiTheme="minorHAnsi" w:cstheme="minorHAnsi"/>
                <w:sz w:val="24"/>
                <w:szCs w:val="24"/>
                <w:lang w:eastAsia="ro-RO"/>
              </w:rPr>
              <w:t>1</w:t>
            </w:r>
            <w:r w:rsidR="0020365C" w:rsidRPr="008770B9">
              <w:rPr>
                <w:rFonts w:asciiTheme="minorHAnsi" w:hAnsiTheme="minorHAnsi" w:cstheme="minorHAnsi"/>
                <w:sz w:val="24"/>
                <w:szCs w:val="24"/>
                <w:lang w:eastAsia="ro-RO"/>
              </w:rPr>
              <w:t>5</w:t>
            </w:r>
            <w:r w:rsidR="006D4347" w:rsidRPr="008770B9">
              <w:rPr>
                <w:rFonts w:asciiTheme="minorHAnsi" w:hAnsiTheme="minorHAnsi" w:cstheme="minorHAnsi"/>
                <w:sz w:val="24"/>
                <w:szCs w:val="24"/>
                <w:lang w:eastAsia="ro-RO"/>
              </w:rPr>
              <w:t xml:space="preserve"> puncte</w:t>
            </w:r>
          </w:p>
        </w:tc>
      </w:tr>
      <w:tr w:rsidR="008770B9" w:rsidRPr="008770B9" w14:paraId="6439E0CE" w14:textId="77777777" w:rsidTr="001C349A">
        <w:tc>
          <w:tcPr>
            <w:tcW w:w="8129" w:type="dxa"/>
            <w:gridSpan w:val="2"/>
          </w:tcPr>
          <w:p w14:paraId="315FA242" w14:textId="77777777" w:rsidR="006D4347" w:rsidRPr="008770B9" w:rsidRDefault="006D4347" w:rsidP="007C0290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  <w:r w:rsidRPr="008770B9">
              <w:rPr>
                <w:rFonts w:asciiTheme="minorHAnsi" w:hAnsiTheme="minorHAnsi" w:cstheme="minorHAnsi"/>
              </w:rPr>
              <w:t>Programul de execuție prezintă doar o parte din activități aferente într-o succesiune coerentă, logică și cronologică. Succesiunea activităților este parțial stabilită prin raportare la metodologia de execuție a lucrărilor,</w:t>
            </w:r>
            <w:r w:rsidRPr="008770B9">
              <w:rPr>
                <w:rFonts w:asciiTheme="minorHAnsi" w:hAnsiTheme="minorHAnsi" w:cstheme="minorHAnsi"/>
                <w:bCs/>
              </w:rPr>
              <w:t xml:space="preserve"> tehnologiile de execuție și constrângerile de natură organizatorică</w:t>
            </w:r>
            <w:r w:rsidRPr="008770B9">
              <w:rPr>
                <w:rFonts w:asciiTheme="minorHAnsi" w:hAnsiTheme="minorHAnsi" w:cstheme="minorHAnsi"/>
              </w:rPr>
              <w:t xml:space="preserve">; durata activităților și perioadele de derulare ale acestora sunt parțial corespunzătoare complexității activităților.  </w:t>
            </w:r>
          </w:p>
        </w:tc>
        <w:tc>
          <w:tcPr>
            <w:tcW w:w="1256" w:type="dxa"/>
            <w:gridSpan w:val="2"/>
          </w:tcPr>
          <w:p w14:paraId="3CE0877B" w14:textId="77777777" w:rsidR="006D4347" w:rsidRPr="008770B9" w:rsidRDefault="006D4347" w:rsidP="007C02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ro-RO"/>
              </w:rPr>
            </w:pPr>
            <w:r w:rsidRPr="008770B9">
              <w:rPr>
                <w:rFonts w:asciiTheme="minorHAnsi" w:hAnsiTheme="minorHAnsi" w:cstheme="minorHAnsi"/>
                <w:sz w:val="24"/>
                <w:szCs w:val="24"/>
                <w:lang w:eastAsia="ro-RO"/>
              </w:rPr>
              <w:t>Bine</w:t>
            </w:r>
          </w:p>
        </w:tc>
        <w:tc>
          <w:tcPr>
            <w:tcW w:w="992" w:type="dxa"/>
          </w:tcPr>
          <w:p w14:paraId="0CBA5ACB" w14:textId="7C2AE1C0" w:rsidR="006D4347" w:rsidRPr="008770B9" w:rsidRDefault="00A767CF" w:rsidP="007C02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ro-RO"/>
              </w:rPr>
            </w:pPr>
            <w:r w:rsidRPr="008770B9">
              <w:rPr>
                <w:rFonts w:asciiTheme="minorHAnsi" w:hAnsiTheme="minorHAnsi" w:cstheme="minorHAnsi"/>
                <w:sz w:val="24"/>
                <w:szCs w:val="24"/>
                <w:lang w:eastAsia="ro-RO"/>
              </w:rPr>
              <w:t>10</w:t>
            </w:r>
            <w:r w:rsidR="006D4347" w:rsidRPr="008770B9">
              <w:rPr>
                <w:rFonts w:asciiTheme="minorHAnsi" w:hAnsiTheme="minorHAnsi" w:cstheme="minorHAnsi"/>
                <w:sz w:val="24"/>
                <w:szCs w:val="24"/>
                <w:lang w:eastAsia="ro-RO"/>
              </w:rPr>
              <w:t xml:space="preserve"> puncte</w:t>
            </w:r>
          </w:p>
        </w:tc>
      </w:tr>
      <w:tr w:rsidR="008770B9" w:rsidRPr="008770B9" w14:paraId="350509FC" w14:textId="77777777" w:rsidTr="001C349A">
        <w:tc>
          <w:tcPr>
            <w:tcW w:w="8129" w:type="dxa"/>
            <w:gridSpan w:val="2"/>
          </w:tcPr>
          <w:p w14:paraId="1B722E7B" w14:textId="77777777" w:rsidR="006D4347" w:rsidRPr="008770B9" w:rsidRDefault="006D4347" w:rsidP="007C0290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  <w:r w:rsidRPr="008770B9">
              <w:rPr>
                <w:rFonts w:asciiTheme="minorHAnsi" w:hAnsiTheme="minorHAnsi" w:cstheme="minorHAnsi"/>
              </w:rPr>
              <w:t xml:space="preserve">Programul de execuție nu prezintă activitățile într-o manieră logică și coerentă, nu rezultă legăturile între acestea. Succesiunea activităților în programul de execuție este stabilită în mod limitat prin raportare la metodologia de execuție a lucrărilor, </w:t>
            </w:r>
            <w:r w:rsidRPr="008770B9">
              <w:rPr>
                <w:rFonts w:asciiTheme="minorHAnsi" w:hAnsiTheme="minorHAnsi" w:cstheme="minorHAnsi"/>
                <w:bCs/>
              </w:rPr>
              <w:t>tehnologiile de execuție și constrângerile de natură organizatorică</w:t>
            </w:r>
            <w:r w:rsidRPr="008770B9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256" w:type="dxa"/>
            <w:gridSpan w:val="2"/>
          </w:tcPr>
          <w:p w14:paraId="066DF0E4" w14:textId="77777777" w:rsidR="006D4347" w:rsidRPr="008770B9" w:rsidRDefault="006D4347" w:rsidP="007C02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ro-RO"/>
              </w:rPr>
            </w:pPr>
            <w:r w:rsidRPr="008770B9">
              <w:rPr>
                <w:rFonts w:asciiTheme="minorHAnsi" w:hAnsiTheme="minorHAnsi" w:cstheme="minorHAnsi"/>
                <w:sz w:val="24"/>
                <w:szCs w:val="24"/>
                <w:lang w:eastAsia="ro-RO"/>
              </w:rPr>
              <w:t>Acceptabil</w:t>
            </w:r>
          </w:p>
        </w:tc>
        <w:tc>
          <w:tcPr>
            <w:tcW w:w="992" w:type="dxa"/>
          </w:tcPr>
          <w:p w14:paraId="42BF03E4" w14:textId="0CC822CD" w:rsidR="006D4347" w:rsidRPr="008770B9" w:rsidRDefault="00A767CF" w:rsidP="007C02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ro-RO"/>
              </w:rPr>
            </w:pPr>
            <w:r w:rsidRPr="008770B9">
              <w:rPr>
                <w:rFonts w:asciiTheme="minorHAnsi" w:hAnsiTheme="minorHAnsi" w:cstheme="minorHAnsi"/>
                <w:sz w:val="24"/>
                <w:szCs w:val="24"/>
                <w:lang w:eastAsia="ro-RO"/>
              </w:rPr>
              <w:t>5</w:t>
            </w:r>
            <w:r w:rsidR="006D4347" w:rsidRPr="008770B9">
              <w:rPr>
                <w:rFonts w:asciiTheme="minorHAnsi" w:hAnsiTheme="minorHAnsi" w:cstheme="minorHAnsi"/>
                <w:sz w:val="24"/>
                <w:szCs w:val="24"/>
                <w:lang w:eastAsia="ro-RO"/>
              </w:rPr>
              <w:t xml:space="preserve"> punct</w:t>
            </w:r>
            <w:r w:rsidRPr="008770B9">
              <w:rPr>
                <w:rFonts w:asciiTheme="minorHAnsi" w:hAnsiTheme="minorHAnsi" w:cstheme="minorHAnsi"/>
                <w:sz w:val="24"/>
                <w:szCs w:val="24"/>
                <w:lang w:eastAsia="ro-RO"/>
              </w:rPr>
              <w:t>e</w:t>
            </w:r>
          </w:p>
        </w:tc>
      </w:tr>
      <w:bookmarkEnd w:id="1"/>
      <w:tr w:rsidR="008770B9" w:rsidRPr="008770B9" w14:paraId="720F54D5" w14:textId="77777777" w:rsidTr="00075DC1">
        <w:tc>
          <w:tcPr>
            <w:tcW w:w="7342" w:type="dxa"/>
          </w:tcPr>
          <w:p w14:paraId="386537CE" w14:textId="77777777" w:rsidR="001B699B" w:rsidRPr="008770B9" w:rsidRDefault="001B699B" w:rsidP="007C0290">
            <w:pPr>
              <w:keepNext/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770B9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3.</w:t>
            </w:r>
            <w:r w:rsidRPr="008770B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770B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Propunerea tehnică - </w:t>
            </w:r>
            <w:bookmarkStart w:id="2" w:name="_Hlk219712014"/>
            <w:r w:rsidRPr="008770B9">
              <w:rPr>
                <w:rFonts w:asciiTheme="minorHAnsi" w:hAnsiTheme="minorHAnsi" w:cstheme="minorHAnsi"/>
                <w:b/>
                <w:sz w:val="24"/>
                <w:szCs w:val="24"/>
              </w:rPr>
              <w:t>Demonstrarea unei metodologii corespunzătoare de realizare a lucrărilor la parametrii calitativi solicitați (Planul de management al calității lucrărilor executate) – P3</w:t>
            </w:r>
            <w:bookmarkEnd w:id="2"/>
          </w:p>
          <w:p w14:paraId="1E1AA464" w14:textId="77777777" w:rsidR="001B699B" w:rsidRPr="008770B9" w:rsidRDefault="001B699B" w:rsidP="007C0290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  <w:bookmarkStart w:id="3" w:name="_Hlk219712276"/>
            <w:r w:rsidRPr="008770B9">
              <w:rPr>
                <w:rFonts w:asciiTheme="minorHAnsi" w:hAnsiTheme="minorHAnsi" w:cstheme="minorHAnsi"/>
              </w:rPr>
              <w:t>În cadrul acestui factor de evaluare a fost stabilit un număr de 3 subfactori care vor fi utilizați de comisia de evaluare ca puncte de reper în aprecierea factorului.</w:t>
            </w:r>
          </w:p>
          <w:p w14:paraId="7F215FE6" w14:textId="77777777" w:rsidR="001B699B" w:rsidRPr="008770B9" w:rsidRDefault="001B699B" w:rsidP="007C0290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  <w:r w:rsidRPr="008770B9">
              <w:rPr>
                <w:rFonts w:asciiTheme="minorHAnsi" w:hAnsiTheme="minorHAnsi" w:cstheme="minorHAnsi"/>
              </w:rPr>
              <w:t>Fiecare subfactor va fi apreciat în funcție de calificativul ”Foarte bine /Bine/ Acceptabil”. Comisia de evaluare va acorda calificativul luând în considerare liniile directoare prezentate mai jos.</w:t>
            </w:r>
          </w:p>
          <w:p w14:paraId="3E68F703" w14:textId="4FA9E42C" w:rsidR="001B699B" w:rsidRPr="008770B9" w:rsidRDefault="001B699B" w:rsidP="007C0290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  <w:r w:rsidRPr="008770B9">
              <w:rPr>
                <w:rFonts w:asciiTheme="minorHAnsi" w:hAnsiTheme="minorHAnsi" w:cstheme="minorHAnsi"/>
              </w:rPr>
              <w:t xml:space="preserve">Fiecărui calificativ îi corespunde un punctaj. Punctajul pentru calificativul ”Foarte bine” este </w:t>
            </w:r>
            <w:r w:rsidR="00AE2426" w:rsidRPr="008770B9">
              <w:rPr>
                <w:rFonts w:asciiTheme="minorHAnsi" w:hAnsiTheme="minorHAnsi" w:cstheme="minorHAnsi"/>
              </w:rPr>
              <w:t>10</w:t>
            </w:r>
            <w:r w:rsidRPr="008770B9">
              <w:rPr>
                <w:rFonts w:asciiTheme="minorHAnsi" w:hAnsiTheme="minorHAnsi" w:cstheme="minorHAnsi"/>
              </w:rPr>
              <w:t xml:space="preserve"> puncte, punctajul pentru calificativul ”Bine” este </w:t>
            </w:r>
            <w:r w:rsidR="004070D6" w:rsidRPr="008770B9">
              <w:rPr>
                <w:rFonts w:asciiTheme="minorHAnsi" w:hAnsiTheme="minorHAnsi" w:cstheme="minorHAnsi"/>
              </w:rPr>
              <w:t>6</w:t>
            </w:r>
            <w:r w:rsidRPr="008770B9">
              <w:rPr>
                <w:rFonts w:asciiTheme="minorHAnsi" w:hAnsiTheme="minorHAnsi" w:cstheme="minorHAnsi"/>
              </w:rPr>
              <w:t xml:space="preserve"> puncte, punctajul pentru calificativul ”Acceptabil” este </w:t>
            </w:r>
            <w:r w:rsidR="004070D6" w:rsidRPr="008770B9">
              <w:rPr>
                <w:rFonts w:asciiTheme="minorHAnsi" w:hAnsiTheme="minorHAnsi" w:cstheme="minorHAnsi"/>
              </w:rPr>
              <w:t>4</w:t>
            </w:r>
            <w:r w:rsidRPr="008770B9">
              <w:rPr>
                <w:rFonts w:asciiTheme="minorHAnsi" w:hAnsiTheme="minorHAnsi" w:cstheme="minorHAnsi"/>
              </w:rPr>
              <w:t xml:space="preserve"> punct</w:t>
            </w:r>
            <w:r w:rsidR="00AE2426" w:rsidRPr="008770B9">
              <w:rPr>
                <w:rFonts w:asciiTheme="minorHAnsi" w:hAnsiTheme="minorHAnsi" w:cstheme="minorHAnsi"/>
              </w:rPr>
              <w:t>e</w:t>
            </w:r>
            <w:r w:rsidRPr="008770B9">
              <w:rPr>
                <w:rFonts w:asciiTheme="minorHAnsi" w:hAnsiTheme="minorHAnsi" w:cstheme="minorHAnsi"/>
              </w:rPr>
              <w:t>.</w:t>
            </w:r>
          </w:p>
          <w:p w14:paraId="5BD8FCB0" w14:textId="77777777" w:rsidR="001B699B" w:rsidRPr="008770B9" w:rsidRDefault="001B699B" w:rsidP="007C0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770B9">
              <w:rPr>
                <w:rFonts w:asciiTheme="minorHAnsi" w:hAnsiTheme="minorHAnsi" w:cstheme="minorHAnsi"/>
                <w:sz w:val="24"/>
                <w:szCs w:val="24"/>
              </w:rPr>
              <w:t>Punctajul total pentru acest factor de evaluare se calculează prin însumarea punctajelor obținute în urma aplicării fiecărui subfactor de evaluare.</w:t>
            </w:r>
          </w:p>
          <w:bookmarkEnd w:id="3"/>
          <w:p w14:paraId="2E62DA88" w14:textId="77777777" w:rsidR="001B699B" w:rsidRPr="008770B9" w:rsidRDefault="001B699B" w:rsidP="007C0290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  <w:r w:rsidRPr="008770B9">
              <w:rPr>
                <w:rFonts w:asciiTheme="minorHAnsi" w:hAnsiTheme="minorHAnsi" w:cstheme="minorHAnsi"/>
              </w:rPr>
              <w:t>Subfactori (3.1.-3.3.)</w:t>
            </w:r>
          </w:p>
        </w:tc>
        <w:tc>
          <w:tcPr>
            <w:tcW w:w="3035" w:type="dxa"/>
            <w:gridSpan w:val="4"/>
          </w:tcPr>
          <w:p w14:paraId="21667125" w14:textId="29CAC582" w:rsidR="001B699B" w:rsidRPr="008770B9" w:rsidRDefault="001B699B" w:rsidP="007C029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ro-RO"/>
              </w:rPr>
            </w:pPr>
            <w:r w:rsidRPr="008770B9">
              <w:rPr>
                <w:rFonts w:asciiTheme="minorHAnsi" w:hAnsiTheme="minorHAnsi" w:cstheme="minorHAnsi"/>
                <w:b/>
                <w:sz w:val="24"/>
                <w:szCs w:val="24"/>
                <w:lang w:eastAsia="ro-RO"/>
              </w:rPr>
              <w:t xml:space="preserve">Max. </w:t>
            </w:r>
            <w:r w:rsidR="0020365C" w:rsidRPr="008770B9">
              <w:rPr>
                <w:rFonts w:asciiTheme="minorHAnsi" w:hAnsiTheme="minorHAnsi" w:cstheme="minorHAnsi"/>
                <w:b/>
                <w:sz w:val="24"/>
                <w:szCs w:val="24"/>
                <w:lang w:eastAsia="ro-RO"/>
              </w:rPr>
              <w:t>30 de</w:t>
            </w:r>
            <w:r w:rsidRPr="008770B9">
              <w:rPr>
                <w:rFonts w:asciiTheme="minorHAnsi" w:hAnsiTheme="minorHAnsi" w:cstheme="minorHAnsi"/>
                <w:b/>
                <w:sz w:val="24"/>
                <w:szCs w:val="24"/>
                <w:lang w:eastAsia="ro-RO"/>
              </w:rPr>
              <w:t xml:space="preserve"> puncte</w:t>
            </w:r>
          </w:p>
        </w:tc>
      </w:tr>
      <w:tr w:rsidR="008770B9" w:rsidRPr="008770B9" w14:paraId="64475D5A" w14:textId="77777777" w:rsidTr="00075DC1">
        <w:tc>
          <w:tcPr>
            <w:tcW w:w="7342" w:type="dxa"/>
          </w:tcPr>
          <w:p w14:paraId="513658A7" w14:textId="77777777" w:rsidR="001B699B" w:rsidRPr="008770B9" w:rsidRDefault="001B699B" w:rsidP="007C0290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  <w:bookmarkStart w:id="4" w:name="_Hlk219712303"/>
            <w:r w:rsidRPr="008770B9">
              <w:rPr>
                <w:rFonts w:asciiTheme="minorHAnsi" w:hAnsiTheme="minorHAnsi" w:cstheme="minorHAnsi"/>
                <w:i/>
              </w:rPr>
              <w:t>Subfactor de evaluare 3.1.</w:t>
            </w:r>
            <w:r w:rsidRPr="008770B9">
              <w:rPr>
                <w:rFonts w:asciiTheme="minorHAnsi" w:hAnsiTheme="minorHAnsi" w:cstheme="minorHAnsi"/>
              </w:rPr>
              <w:t xml:space="preserve"> </w:t>
            </w:r>
            <w:r w:rsidRPr="008770B9">
              <w:rPr>
                <w:rFonts w:asciiTheme="minorHAnsi" w:hAnsiTheme="minorHAnsi" w:cstheme="minorHAnsi"/>
                <w:i/>
              </w:rPr>
              <w:t>– Gradul de adaptare al Planului calității la caracteristicile specifice ale contractului de lucrări</w:t>
            </w:r>
          </w:p>
        </w:tc>
        <w:tc>
          <w:tcPr>
            <w:tcW w:w="1800" w:type="dxa"/>
            <w:gridSpan w:val="2"/>
          </w:tcPr>
          <w:p w14:paraId="2CF3E073" w14:textId="77777777" w:rsidR="001B699B" w:rsidRPr="008770B9" w:rsidRDefault="001B699B" w:rsidP="007C029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ro-RO"/>
              </w:rPr>
            </w:pPr>
            <w:r w:rsidRPr="008770B9">
              <w:rPr>
                <w:rFonts w:asciiTheme="minorHAnsi" w:hAnsiTheme="minorHAnsi" w:cstheme="minorHAnsi"/>
                <w:b/>
                <w:sz w:val="24"/>
                <w:szCs w:val="24"/>
                <w:lang w:eastAsia="ro-RO"/>
              </w:rPr>
              <w:t>Calificativ</w:t>
            </w:r>
          </w:p>
        </w:tc>
        <w:tc>
          <w:tcPr>
            <w:tcW w:w="1235" w:type="dxa"/>
            <w:gridSpan w:val="2"/>
          </w:tcPr>
          <w:p w14:paraId="22F67731" w14:textId="77777777" w:rsidR="001B699B" w:rsidRPr="008770B9" w:rsidRDefault="001B699B" w:rsidP="007C029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ro-RO"/>
              </w:rPr>
            </w:pPr>
            <w:r w:rsidRPr="008770B9">
              <w:rPr>
                <w:rFonts w:asciiTheme="minorHAnsi" w:hAnsiTheme="minorHAnsi" w:cstheme="minorHAnsi"/>
                <w:b/>
                <w:sz w:val="24"/>
                <w:szCs w:val="24"/>
                <w:lang w:eastAsia="ro-RO"/>
              </w:rPr>
              <w:t>Punctaj</w:t>
            </w:r>
          </w:p>
        </w:tc>
      </w:tr>
      <w:tr w:rsidR="008770B9" w:rsidRPr="008770B9" w14:paraId="39AE5D50" w14:textId="77777777" w:rsidTr="00075DC1">
        <w:trPr>
          <w:trHeight w:val="467"/>
        </w:trPr>
        <w:tc>
          <w:tcPr>
            <w:tcW w:w="7342" w:type="dxa"/>
          </w:tcPr>
          <w:p w14:paraId="20D53BA2" w14:textId="77777777" w:rsidR="001B699B" w:rsidRPr="008770B9" w:rsidRDefault="001B699B" w:rsidP="007C0290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  <w:r w:rsidRPr="008770B9">
              <w:rPr>
                <w:rFonts w:asciiTheme="minorHAnsi" w:hAnsiTheme="minorHAnsi" w:cstheme="minorHAnsi"/>
              </w:rPr>
              <w:t xml:space="preserve">Planul calității este pe deplin adaptat la caracteristicile specifice ale contractului de lucrări și corelat în totalitate cu metodologia de executare a lucrărilor. </w:t>
            </w:r>
          </w:p>
        </w:tc>
        <w:tc>
          <w:tcPr>
            <w:tcW w:w="1800" w:type="dxa"/>
            <w:gridSpan w:val="2"/>
          </w:tcPr>
          <w:p w14:paraId="2F5D8BF2" w14:textId="77777777" w:rsidR="001B699B" w:rsidRPr="008770B9" w:rsidRDefault="001B699B" w:rsidP="007C02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ro-RO"/>
              </w:rPr>
            </w:pPr>
            <w:r w:rsidRPr="008770B9">
              <w:rPr>
                <w:rFonts w:asciiTheme="minorHAnsi" w:hAnsiTheme="minorHAnsi" w:cstheme="minorHAnsi"/>
                <w:sz w:val="24"/>
                <w:szCs w:val="24"/>
                <w:lang w:eastAsia="ro-RO"/>
              </w:rPr>
              <w:t>Foarte bine</w:t>
            </w:r>
          </w:p>
        </w:tc>
        <w:tc>
          <w:tcPr>
            <w:tcW w:w="1235" w:type="dxa"/>
            <w:gridSpan w:val="2"/>
          </w:tcPr>
          <w:p w14:paraId="32CE9171" w14:textId="6957359C" w:rsidR="001B699B" w:rsidRPr="008770B9" w:rsidRDefault="00AE2426" w:rsidP="007C02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ro-RO"/>
              </w:rPr>
            </w:pPr>
            <w:r w:rsidRPr="008770B9">
              <w:rPr>
                <w:rFonts w:asciiTheme="minorHAnsi" w:hAnsiTheme="minorHAnsi" w:cstheme="minorHAnsi"/>
                <w:sz w:val="24"/>
                <w:szCs w:val="24"/>
                <w:lang w:eastAsia="ro-RO"/>
              </w:rPr>
              <w:t>10</w:t>
            </w:r>
            <w:r w:rsidR="001B699B" w:rsidRPr="008770B9">
              <w:rPr>
                <w:rFonts w:asciiTheme="minorHAnsi" w:hAnsiTheme="minorHAnsi" w:cstheme="minorHAnsi"/>
                <w:sz w:val="24"/>
                <w:szCs w:val="24"/>
                <w:lang w:eastAsia="ro-RO"/>
              </w:rPr>
              <w:t xml:space="preserve"> puncte</w:t>
            </w:r>
          </w:p>
        </w:tc>
      </w:tr>
      <w:tr w:rsidR="008770B9" w:rsidRPr="008770B9" w14:paraId="79A038AD" w14:textId="77777777" w:rsidTr="00075DC1">
        <w:tc>
          <w:tcPr>
            <w:tcW w:w="7342" w:type="dxa"/>
          </w:tcPr>
          <w:p w14:paraId="713EA7EB" w14:textId="77777777" w:rsidR="001B699B" w:rsidRPr="008770B9" w:rsidRDefault="001B699B" w:rsidP="007C0290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  <w:r w:rsidRPr="008770B9">
              <w:rPr>
                <w:rFonts w:asciiTheme="minorHAnsi" w:hAnsiTheme="minorHAnsi" w:cstheme="minorHAnsi"/>
              </w:rPr>
              <w:t>Planul calității este parțial adaptat la caracteristicile specifice ale contractului de lucrări și nu este în totalitate corelat cu metodologia de executare a lucrărilor.</w:t>
            </w:r>
          </w:p>
        </w:tc>
        <w:tc>
          <w:tcPr>
            <w:tcW w:w="1800" w:type="dxa"/>
            <w:gridSpan w:val="2"/>
          </w:tcPr>
          <w:p w14:paraId="0BBCC4C1" w14:textId="77777777" w:rsidR="001B699B" w:rsidRPr="008770B9" w:rsidRDefault="001B699B" w:rsidP="007C02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ro-RO"/>
              </w:rPr>
            </w:pPr>
            <w:r w:rsidRPr="008770B9">
              <w:rPr>
                <w:rFonts w:asciiTheme="minorHAnsi" w:hAnsiTheme="minorHAnsi" w:cstheme="minorHAnsi"/>
                <w:sz w:val="24"/>
                <w:szCs w:val="24"/>
                <w:lang w:eastAsia="ro-RO"/>
              </w:rPr>
              <w:t>Bine</w:t>
            </w:r>
          </w:p>
        </w:tc>
        <w:tc>
          <w:tcPr>
            <w:tcW w:w="1235" w:type="dxa"/>
            <w:gridSpan w:val="2"/>
          </w:tcPr>
          <w:p w14:paraId="63D4E69E" w14:textId="6BA8EB14" w:rsidR="001B699B" w:rsidRPr="008770B9" w:rsidRDefault="004070D6" w:rsidP="007C02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ro-RO"/>
              </w:rPr>
            </w:pPr>
            <w:r w:rsidRPr="008770B9">
              <w:rPr>
                <w:rFonts w:asciiTheme="minorHAnsi" w:hAnsiTheme="minorHAnsi" w:cstheme="minorHAnsi"/>
                <w:sz w:val="24"/>
                <w:szCs w:val="24"/>
                <w:lang w:eastAsia="ro-RO"/>
              </w:rPr>
              <w:t>6</w:t>
            </w:r>
            <w:r w:rsidR="001B699B" w:rsidRPr="008770B9">
              <w:rPr>
                <w:rFonts w:asciiTheme="minorHAnsi" w:hAnsiTheme="minorHAnsi" w:cstheme="minorHAnsi"/>
                <w:sz w:val="24"/>
                <w:szCs w:val="24"/>
                <w:lang w:eastAsia="ro-RO"/>
              </w:rPr>
              <w:t xml:space="preserve"> puncte</w:t>
            </w:r>
          </w:p>
        </w:tc>
      </w:tr>
      <w:tr w:rsidR="008770B9" w:rsidRPr="008770B9" w14:paraId="002587EE" w14:textId="77777777" w:rsidTr="00075DC1">
        <w:tc>
          <w:tcPr>
            <w:tcW w:w="7342" w:type="dxa"/>
          </w:tcPr>
          <w:p w14:paraId="12AB39AA" w14:textId="77777777" w:rsidR="001B699B" w:rsidRPr="008770B9" w:rsidRDefault="001B699B" w:rsidP="007C0290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  <w:r w:rsidRPr="008770B9">
              <w:rPr>
                <w:rFonts w:asciiTheme="minorHAnsi" w:hAnsiTheme="minorHAnsi" w:cstheme="minorHAnsi"/>
              </w:rPr>
              <w:t>Planul calității este prezentat la modul general și nu reflectă caracteristicile specifice ale contractului de lucrări.</w:t>
            </w:r>
          </w:p>
        </w:tc>
        <w:tc>
          <w:tcPr>
            <w:tcW w:w="1800" w:type="dxa"/>
            <w:gridSpan w:val="2"/>
          </w:tcPr>
          <w:p w14:paraId="4DCFE920" w14:textId="77777777" w:rsidR="001B699B" w:rsidRPr="008770B9" w:rsidRDefault="001B699B" w:rsidP="007C02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ro-RO"/>
              </w:rPr>
            </w:pPr>
            <w:r w:rsidRPr="008770B9">
              <w:rPr>
                <w:rFonts w:asciiTheme="minorHAnsi" w:hAnsiTheme="minorHAnsi" w:cstheme="minorHAnsi"/>
                <w:sz w:val="24"/>
                <w:szCs w:val="24"/>
                <w:lang w:eastAsia="ro-RO"/>
              </w:rPr>
              <w:t>Acceptabil</w:t>
            </w:r>
          </w:p>
        </w:tc>
        <w:tc>
          <w:tcPr>
            <w:tcW w:w="1235" w:type="dxa"/>
            <w:gridSpan w:val="2"/>
          </w:tcPr>
          <w:p w14:paraId="3C2F5D92" w14:textId="5F1953AC" w:rsidR="001B699B" w:rsidRPr="008770B9" w:rsidRDefault="004070D6" w:rsidP="007C02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ro-RO"/>
              </w:rPr>
            </w:pPr>
            <w:r w:rsidRPr="008770B9">
              <w:rPr>
                <w:rFonts w:asciiTheme="minorHAnsi" w:hAnsiTheme="minorHAnsi" w:cstheme="minorHAnsi"/>
                <w:sz w:val="24"/>
                <w:szCs w:val="24"/>
                <w:lang w:eastAsia="ro-RO"/>
              </w:rPr>
              <w:t>4</w:t>
            </w:r>
            <w:r w:rsidR="001B699B" w:rsidRPr="008770B9">
              <w:rPr>
                <w:rFonts w:asciiTheme="minorHAnsi" w:hAnsiTheme="minorHAnsi" w:cstheme="minorHAnsi"/>
                <w:sz w:val="24"/>
                <w:szCs w:val="24"/>
                <w:lang w:eastAsia="ro-RO"/>
              </w:rPr>
              <w:t xml:space="preserve"> punct</w:t>
            </w:r>
            <w:r w:rsidR="00AE2426" w:rsidRPr="008770B9">
              <w:rPr>
                <w:rFonts w:asciiTheme="minorHAnsi" w:hAnsiTheme="minorHAnsi" w:cstheme="minorHAnsi"/>
                <w:sz w:val="24"/>
                <w:szCs w:val="24"/>
                <w:lang w:eastAsia="ro-RO"/>
              </w:rPr>
              <w:t>e</w:t>
            </w:r>
          </w:p>
        </w:tc>
      </w:tr>
      <w:tr w:rsidR="008770B9" w:rsidRPr="008770B9" w14:paraId="43B9D57C" w14:textId="77777777" w:rsidTr="00075DC1">
        <w:tc>
          <w:tcPr>
            <w:tcW w:w="7342" w:type="dxa"/>
          </w:tcPr>
          <w:p w14:paraId="3ADC596D" w14:textId="77777777" w:rsidR="001B699B" w:rsidRPr="008770B9" w:rsidRDefault="001B699B" w:rsidP="007C0290">
            <w:pPr>
              <w:pStyle w:val="NoSpacing"/>
              <w:jc w:val="both"/>
              <w:rPr>
                <w:rFonts w:asciiTheme="minorHAnsi" w:hAnsiTheme="minorHAnsi" w:cstheme="minorHAnsi"/>
                <w:i/>
              </w:rPr>
            </w:pPr>
            <w:r w:rsidRPr="008770B9">
              <w:rPr>
                <w:rFonts w:asciiTheme="minorHAnsi" w:hAnsiTheme="minorHAnsi" w:cstheme="minorHAnsi"/>
                <w:i/>
              </w:rPr>
              <w:t>Subfactor de evaluare 3.2. – Atribuțiile, nivelul și modalitatea de implicare ale responsabililor cu controlul calității lucrărilor din structura organizațională a ofertantului</w:t>
            </w:r>
          </w:p>
        </w:tc>
        <w:tc>
          <w:tcPr>
            <w:tcW w:w="1800" w:type="dxa"/>
            <w:gridSpan w:val="2"/>
          </w:tcPr>
          <w:p w14:paraId="325F8BA2" w14:textId="77777777" w:rsidR="001B699B" w:rsidRPr="008770B9" w:rsidRDefault="001B699B" w:rsidP="007C029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ro-RO"/>
              </w:rPr>
            </w:pPr>
            <w:r w:rsidRPr="008770B9">
              <w:rPr>
                <w:rFonts w:asciiTheme="minorHAnsi" w:hAnsiTheme="minorHAnsi" w:cstheme="minorHAnsi"/>
                <w:b/>
                <w:sz w:val="24"/>
                <w:szCs w:val="24"/>
                <w:lang w:eastAsia="ro-RO"/>
              </w:rPr>
              <w:t>Calificativ</w:t>
            </w:r>
          </w:p>
        </w:tc>
        <w:tc>
          <w:tcPr>
            <w:tcW w:w="1235" w:type="dxa"/>
            <w:gridSpan w:val="2"/>
          </w:tcPr>
          <w:p w14:paraId="167C9055" w14:textId="77777777" w:rsidR="001B699B" w:rsidRPr="008770B9" w:rsidRDefault="001B699B" w:rsidP="007C029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ro-RO"/>
              </w:rPr>
            </w:pPr>
            <w:r w:rsidRPr="008770B9">
              <w:rPr>
                <w:rFonts w:asciiTheme="minorHAnsi" w:hAnsiTheme="minorHAnsi" w:cstheme="minorHAnsi"/>
                <w:b/>
                <w:sz w:val="24"/>
                <w:szCs w:val="24"/>
                <w:lang w:eastAsia="ro-RO"/>
              </w:rPr>
              <w:t>Punctaj</w:t>
            </w:r>
          </w:p>
        </w:tc>
      </w:tr>
      <w:tr w:rsidR="008770B9" w:rsidRPr="008770B9" w14:paraId="356C340C" w14:textId="77777777" w:rsidTr="00075DC1">
        <w:tc>
          <w:tcPr>
            <w:tcW w:w="7342" w:type="dxa"/>
          </w:tcPr>
          <w:p w14:paraId="4B3FD043" w14:textId="77777777" w:rsidR="004070D6" w:rsidRPr="008770B9" w:rsidRDefault="004070D6" w:rsidP="004070D6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  <w:r w:rsidRPr="008770B9">
              <w:rPr>
                <w:rFonts w:asciiTheme="minorHAnsi" w:hAnsiTheme="minorHAnsi" w:cstheme="minorHAnsi"/>
              </w:rPr>
              <w:t xml:space="preserve">Atribuțiile, nivelul și modalitatea de implicare ale responsabililor cu controlul calității lucrărilor sunt realiste și foarte bine definite, detaliate. </w:t>
            </w:r>
          </w:p>
        </w:tc>
        <w:tc>
          <w:tcPr>
            <w:tcW w:w="1800" w:type="dxa"/>
            <w:gridSpan w:val="2"/>
          </w:tcPr>
          <w:p w14:paraId="6A25687D" w14:textId="77777777" w:rsidR="004070D6" w:rsidRPr="008770B9" w:rsidRDefault="004070D6" w:rsidP="004070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ro-RO"/>
              </w:rPr>
            </w:pPr>
            <w:r w:rsidRPr="008770B9">
              <w:rPr>
                <w:rFonts w:asciiTheme="minorHAnsi" w:hAnsiTheme="minorHAnsi" w:cstheme="minorHAnsi"/>
                <w:sz w:val="24"/>
                <w:szCs w:val="24"/>
                <w:lang w:eastAsia="ro-RO"/>
              </w:rPr>
              <w:t>Foarte bine</w:t>
            </w:r>
          </w:p>
        </w:tc>
        <w:tc>
          <w:tcPr>
            <w:tcW w:w="1235" w:type="dxa"/>
            <w:gridSpan w:val="2"/>
          </w:tcPr>
          <w:p w14:paraId="38266E8F" w14:textId="40F72E19" w:rsidR="004070D6" w:rsidRPr="008770B9" w:rsidRDefault="004070D6" w:rsidP="004070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ro-RO"/>
              </w:rPr>
            </w:pPr>
            <w:r w:rsidRPr="008770B9">
              <w:rPr>
                <w:rFonts w:asciiTheme="minorHAnsi" w:hAnsiTheme="minorHAnsi" w:cstheme="minorHAnsi"/>
                <w:sz w:val="24"/>
                <w:szCs w:val="24"/>
                <w:lang w:eastAsia="ro-RO"/>
              </w:rPr>
              <w:t>10 puncte</w:t>
            </w:r>
          </w:p>
        </w:tc>
      </w:tr>
      <w:tr w:rsidR="008770B9" w:rsidRPr="008770B9" w14:paraId="7B21A8A4" w14:textId="77777777" w:rsidTr="00075DC1">
        <w:tc>
          <w:tcPr>
            <w:tcW w:w="7342" w:type="dxa"/>
          </w:tcPr>
          <w:p w14:paraId="131590DF" w14:textId="77777777" w:rsidR="004070D6" w:rsidRPr="008770B9" w:rsidRDefault="004070D6" w:rsidP="004070D6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  <w:r w:rsidRPr="008770B9">
              <w:rPr>
                <w:rFonts w:asciiTheme="minorHAnsi" w:hAnsiTheme="minorHAnsi" w:cstheme="minorHAnsi"/>
              </w:rPr>
              <w:t xml:space="preserve">Atribuțiile, nivelul și modalitatea de implicare ale responsabililor cu controlul calității lucrărilor sunt identificate, dar sunt parțial detaliate.  </w:t>
            </w:r>
          </w:p>
        </w:tc>
        <w:tc>
          <w:tcPr>
            <w:tcW w:w="1800" w:type="dxa"/>
            <w:gridSpan w:val="2"/>
          </w:tcPr>
          <w:p w14:paraId="3D636CB1" w14:textId="77777777" w:rsidR="004070D6" w:rsidRPr="008770B9" w:rsidRDefault="004070D6" w:rsidP="004070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ro-RO"/>
              </w:rPr>
            </w:pPr>
            <w:r w:rsidRPr="008770B9">
              <w:rPr>
                <w:rFonts w:asciiTheme="minorHAnsi" w:hAnsiTheme="minorHAnsi" w:cstheme="minorHAnsi"/>
                <w:sz w:val="24"/>
                <w:szCs w:val="24"/>
                <w:lang w:eastAsia="ro-RO"/>
              </w:rPr>
              <w:t>Bine</w:t>
            </w:r>
          </w:p>
        </w:tc>
        <w:tc>
          <w:tcPr>
            <w:tcW w:w="1235" w:type="dxa"/>
            <w:gridSpan w:val="2"/>
          </w:tcPr>
          <w:p w14:paraId="2A4D8630" w14:textId="3A31E9FD" w:rsidR="004070D6" w:rsidRPr="008770B9" w:rsidRDefault="004070D6" w:rsidP="004070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ro-RO"/>
              </w:rPr>
            </w:pPr>
            <w:r w:rsidRPr="008770B9">
              <w:rPr>
                <w:rFonts w:asciiTheme="minorHAnsi" w:hAnsiTheme="minorHAnsi" w:cstheme="minorHAnsi"/>
                <w:sz w:val="24"/>
                <w:szCs w:val="24"/>
                <w:lang w:eastAsia="ro-RO"/>
              </w:rPr>
              <w:t>6 puncte</w:t>
            </w:r>
          </w:p>
        </w:tc>
      </w:tr>
      <w:tr w:rsidR="008770B9" w:rsidRPr="008770B9" w14:paraId="6D4D5EBE" w14:textId="77777777" w:rsidTr="00075DC1">
        <w:tc>
          <w:tcPr>
            <w:tcW w:w="7342" w:type="dxa"/>
          </w:tcPr>
          <w:p w14:paraId="554F872D" w14:textId="77777777" w:rsidR="004070D6" w:rsidRPr="008770B9" w:rsidRDefault="004070D6" w:rsidP="004070D6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  <w:r w:rsidRPr="008770B9">
              <w:rPr>
                <w:rFonts w:asciiTheme="minorHAnsi" w:hAnsiTheme="minorHAnsi" w:cstheme="minorHAnsi"/>
              </w:rPr>
              <w:t xml:space="preserve">Atribuțiile, nivelul și modalitatea de implicare ale responsabililor cu controlul calității lucrărilor sunt identificate, dar nu sunt detaliate.  </w:t>
            </w:r>
          </w:p>
        </w:tc>
        <w:tc>
          <w:tcPr>
            <w:tcW w:w="1800" w:type="dxa"/>
            <w:gridSpan w:val="2"/>
          </w:tcPr>
          <w:p w14:paraId="67019CE4" w14:textId="77777777" w:rsidR="004070D6" w:rsidRPr="008770B9" w:rsidRDefault="004070D6" w:rsidP="004070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ro-RO"/>
              </w:rPr>
            </w:pPr>
            <w:r w:rsidRPr="008770B9">
              <w:rPr>
                <w:rFonts w:asciiTheme="minorHAnsi" w:hAnsiTheme="minorHAnsi" w:cstheme="minorHAnsi"/>
                <w:sz w:val="24"/>
                <w:szCs w:val="24"/>
                <w:lang w:eastAsia="ro-RO"/>
              </w:rPr>
              <w:t>Acceptabil</w:t>
            </w:r>
          </w:p>
        </w:tc>
        <w:tc>
          <w:tcPr>
            <w:tcW w:w="1235" w:type="dxa"/>
            <w:gridSpan w:val="2"/>
          </w:tcPr>
          <w:p w14:paraId="43ECC4F9" w14:textId="67FD9132" w:rsidR="004070D6" w:rsidRPr="008770B9" w:rsidRDefault="004070D6" w:rsidP="004070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ro-RO"/>
              </w:rPr>
            </w:pPr>
            <w:r w:rsidRPr="008770B9">
              <w:rPr>
                <w:rFonts w:asciiTheme="minorHAnsi" w:hAnsiTheme="minorHAnsi" w:cstheme="minorHAnsi"/>
                <w:sz w:val="24"/>
                <w:szCs w:val="24"/>
                <w:lang w:eastAsia="ro-RO"/>
              </w:rPr>
              <w:t>4 puncte</w:t>
            </w:r>
          </w:p>
        </w:tc>
      </w:tr>
      <w:tr w:rsidR="008770B9" w:rsidRPr="008770B9" w14:paraId="34B3EAF6" w14:textId="77777777" w:rsidTr="00075DC1">
        <w:tc>
          <w:tcPr>
            <w:tcW w:w="7342" w:type="dxa"/>
          </w:tcPr>
          <w:p w14:paraId="4C389A81" w14:textId="77777777" w:rsidR="001B699B" w:rsidRPr="008770B9" w:rsidRDefault="001B699B" w:rsidP="007C0290">
            <w:pPr>
              <w:pStyle w:val="NoSpacing"/>
              <w:jc w:val="both"/>
              <w:rPr>
                <w:rFonts w:asciiTheme="minorHAnsi" w:hAnsiTheme="minorHAnsi" w:cstheme="minorHAnsi"/>
                <w:i/>
              </w:rPr>
            </w:pPr>
            <w:r w:rsidRPr="008770B9">
              <w:rPr>
                <w:rFonts w:asciiTheme="minorHAnsi" w:hAnsiTheme="minorHAnsi" w:cstheme="minorHAnsi"/>
                <w:i/>
              </w:rPr>
              <w:t>Subfactorul de evaluare 3.3. – Gradul de realizare a controlului calității la toate stadiile de punere în operă a documentației</w:t>
            </w:r>
          </w:p>
        </w:tc>
        <w:tc>
          <w:tcPr>
            <w:tcW w:w="1800" w:type="dxa"/>
            <w:gridSpan w:val="2"/>
          </w:tcPr>
          <w:p w14:paraId="328C2DE4" w14:textId="77777777" w:rsidR="001B699B" w:rsidRPr="008770B9" w:rsidRDefault="001B699B" w:rsidP="007C029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ro-RO"/>
              </w:rPr>
            </w:pPr>
            <w:r w:rsidRPr="008770B9">
              <w:rPr>
                <w:rFonts w:asciiTheme="minorHAnsi" w:hAnsiTheme="minorHAnsi" w:cstheme="minorHAnsi"/>
                <w:b/>
                <w:sz w:val="24"/>
                <w:szCs w:val="24"/>
                <w:lang w:eastAsia="ro-RO"/>
              </w:rPr>
              <w:t>Calificativ</w:t>
            </w:r>
          </w:p>
        </w:tc>
        <w:tc>
          <w:tcPr>
            <w:tcW w:w="1235" w:type="dxa"/>
            <w:gridSpan w:val="2"/>
          </w:tcPr>
          <w:p w14:paraId="46C9544D" w14:textId="77777777" w:rsidR="001B699B" w:rsidRPr="008770B9" w:rsidRDefault="001B699B" w:rsidP="007C029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ro-RO"/>
              </w:rPr>
            </w:pPr>
            <w:r w:rsidRPr="008770B9">
              <w:rPr>
                <w:rFonts w:asciiTheme="minorHAnsi" w:hAnsiTheme="minorHAnsi" w:cstheme="minorHAnsi"/>
                <w:b/>
                <w:sz w:val="24"/>
                <w:szCs w:val="24"/>
                <w:lang w:eastAsia="ro-RO"/>
              </w:rPr>
              <w:t>Punctaj</w:t>
            </w:r>
          </w:p>
        </w:tc>
      </w:tr>
      <w:tr w:rsidR="008770B9" w:rsidRPr="008770B9" w14:paraId="7493B487" w14:textId="77777777" w:rsidTr="00075DC1">
        <w:tc>
          <w:tcPr>
            <w:tcW w:w="7342" w:type="dxa"/>
          </w:tcPr>
          <w:p w14:paraId="7549A2CD" w14:textId="77777777" w:rsidR="004070D6" w:rsidRPr="008770B9" w:rsidRDefault="004070D6" w:rsidP="004070D6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  <w:r w:rsidRPr="008770B9">
              <w:rPr>
                <w:rFonts w:asciiTheme="minorHAnsi" w:hAnsiTheme="minorHAnsi" w:cstheme="minorHAnsi"/>
              </w:rPr>
              <w:t>Planul calității are un nivel de detaliere adecvat și demonstrează pe deplin faptul că ofertantul va realiza controlul calității în mod corespunzător la toate stadiile de punere în operă a documentației.</w:t>
            </w:r>
          </w:p>
        </w:tc>
        <w:tc>
          <w:tcPr>
            <w:tcW w:w="1800" w:type="dxa"/>
            <w:gridSpan w:val="2"/>
          </w:tcPr>
          <w:p w14:paraId="45C06B41" w14:textId="42369C0D" w:rsidR="004070D6" w:rsidRPr="008770B9" w:rsidRDefault="004070D6" w:rsidP="004070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ro-RO"/>
              </w:rPr>
            </w:pPr>
            <w:r w:rsidRPr="008770B9">
              <w:rPr>
                <w:rFonts w:asciiTheme="minorHAnsi" w:hAnsiTheme="minorHAnsi" w:cstheme="minorHAnsi"/>
                <w:sz w:val="24"/>
                <w:szCs w:val="24"/>
                <w:lang w:eastAsia="ro-RO"/>
              </w:rPr>
              <w:t>Foarte bine</w:t>
            </w:r>
          </w:p>
        </w:tc>
        <w:tc>
          <w:tcPr>
            <w:tcW w:w="1235" w:type="dxa"/>
            <w:gridSpan w:val="2"/>
          </w:tcPr>
          <w:p w14:paraId="01DF74E2" w14:textId="0568A4B1" w:rsidR="004070D6" w:rsidRPr="008770B9" w:rsidRDefault="004070D6" w:rsidP="004070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ro-RO"/>
              </w:rPr>
            </w:pPr>
            <w:r w:rsidRPr="008770B9">
              <w:rPr>
                <w:rFonts w:asciiTheme="minorHAnsi" w:hAnsiTheme="minorHAnsi" w:cstheme="minorHAnsi"/>
                <w:sz w:val="24"/>
                <w:szCs w:val="24"/>
                <w:lang w:eastAsia="ro-RO"/>
              </w:rPr>
              <w:t>10 puncte</w:t>
            </w:r>
          </w:p>
        </w:tc>
      </w:tr>
      <w:tr w:rsidR="008770B9" w:rsidRPr="008770B9" w14:paraId="6765B7AF" w14:textId="77777777" w:rsidTr="00075DC1">
        <w:tc>
          <w:tcPr>
            <w:tcW w:w="7342" w:type="dxa"/>
          </w:tcPr>
          <w:p w14:paraId="61818240" w14:textId="77777777" w:rsidR="004070D6" w:rsidRPr="008770B9" w:rsidRDefault="004070D6" w:rsidP="004070D6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  <w:r w:rsidRPr="008770B9">
              <w:rPr>
                <w:rFonts w:asciiTheme="minorHAnsi" w:hAnsiTheme="minorHAnsi" w:cstheme="minorHAnsi"/>
              </w:rPr>
              <w:t>Planul calității are un nivel de detaliere adecvat și demonstrează parțial faptul că ofertantul va realiza controlul calității în mod corespunzător la toate stadiile de punere în operă a documentației.</w:t>
            </w:r>
          </w:p>
        </w:tc>
        <w:tc>
          <w:tcPr>
            <w:tcW w:w="1800" w:type="dxa"/>
            <w:gridSpan w:val="2"/>
          </w:tcPr>
          <w:p w14:paraId="406EAEB0" w14:textId="77777777" w:rsidR="004070D6" w:rsidRPr="008770B9" w:rsidRDefault="004070D6" w:rsidP="004070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ro-RO"/>
              </w:rPr>
            </w:pPr>
            <w:r w:rsidRPr="008770B9">
              <w:rPr>
                <w:rFonts w:asciiTheme="minorHAnsi" w:hAnsiTheme="minorHAnsi" w:cstheme="minorHAnsi"/>
                <w:sz w:val="24"/>
                <w:szCs w:val="24"/>
                <w:lang w:eastAsia="ro-RO"/>
              </w:rPr>
              <w:t>Bine</w:t>
            </w:r>
          </w:p>
        </w:tc>
        <w:tc>
          <w:tcPr>
            <w:tcW w:w="1235" w:type="dxa"/>
            <w:gridSpan w:val="2"/>
          </w:tcPr>
          <w:p w14:paraId="71305CD1" w14:textId="245FBC86" w:rsidR="004070D6" w:rsidRPr="008770B9" w:rsidRDefault="004070D6" w:rsidP="004070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ro-RO"/>
              </w:rPr>
            </w:pPr>
            <w:r w:rsidRPr="008770B9">
              <w:rPr>
                <w:rFonts w:asciiTheme="minorHAnsi" w:hAnsiTheme="minorHAnsi" w:cstheme="minorHAnsi"/>
                <w:sz w:val="24"/>
                <w:szCs w:val="24"/>
                <w:lang w:eastAsia="ro-RO"/>
              </w:rPr>
              <w:t>6 puncte</w:t>
            </w:r>
          </w:p>
        </w:tc>
      </w:tr>
      <w:tr w:rsidR="008770B9" w:rsidRPr="008770B9" w14:paraId="2FC7C51C" w14:textId="77777777" w:rsidTr="00075DC1">
        <w:trPr>
          <w:trHeight w:val="345"/>
        </w:trPr>
        <w:tc>
          <w:tcPr>
            <w:tcW w:w="7342" w:type="dxa"/>
          </w:tcPr>
          <w:p w14:paraId="444494DB" w14:textId="77777777" w:rsidR="004070D6" w:rsidRPr="008770B9" w:rsidRDefault="004070D6" w:rsidP="004070D6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  <w:r w:rsidRPr="008770B9">
              <w:rPr>
                <w:rFonts w:asciiTheme="minorHAnsi" w:hAnsiTheme="minorHAnsi" w:cstheme="minorHAnsi"/>
              </w:rPr>
              <w:t xml:space="preserve">Planul calității este prezentat la modul general și nu reflectă faptul că ofertantul va realiza controlul calității în mod corespunzător la toate stadiile de punere în operă a documentației. </w:t>
            </w:r>
          </w:p>
        </w:tc>
        <w:tc>
          <w:tcPr>
            <w:tcW w:w="1800" w:type="dxa"/>
            <w:gridSpan w:val="2"/>
          </w:tcPr>
          <w:p w14:paraId="160F7F0F" w14:textId="77777777" w:rsidR="004070D6" w:rsidRPr="008770B9" w:rsidRDefault="004070D6" w:rsidP="004070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ro-RO"/>
              </w:rPr>
            </w:pPr>
            <w:r w:rsidRPr="008770B9">
              <w:rPr>
                <w:rFonts w:asciiTheme="minorHAnsi" w:hAnsiTheme="minorHAnsi" w:cstheme="minorHAnsi"/>
                <w:sz w:val="24"/>
                <w:szCs w:val="24"/>
                <w:lang w:eastAsia="ro-RO"/>
              </w:rPr>
              <w:t>Acceptabil</w:t>
            </w:r>
          </w:p>
        </w:tc>
        <w:tc>
          <w:tcPr>
            <w:tcW w:w="1235" w:type="dxa"/>
            <w:gridSpan w:val="2"/>
          </w:tcPr>
          <w:p w14:paraId="6B8A32B2" w14:textId="55C74703" w:rsidR="004070D6" w:rsidRPr="008770B9" w:rsidRDefault="004070D6" w:rsidP="004070D6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ro-RO"/>
              </w:rPr>
            </w:pPr>
            <w:r w:rsidRPr="008770B9">
              <w:rPr>
                <w:rFonts w:asciiTheme="minorHAnsi" w:hAnsiTheme="minorHAnsi" w:cstheme="minorHAnsi"/>
                <w:sz w:val="24"/>
                <w:szCs w:val="24"/>
                <w:lang w:eastAsia="ro-RO"/>
              </w:rPr>
              <w:t>4 puncte</w:t>
            </w:r>
          </w:p>
        </w:tc>
      </w:tr>
      <w:bookmarkEnd w:id="4"/>
    </w:tbl>
    <w:p w14:paraId="5A93F73B" w14:textId="77777777" w:rsidR="007B126C" w:rsidRPr="008770B9" w:rsidRDefault="007B126C" w:rsidP="007C029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103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2"/>
        <w:gridCol w:w="1800"/>
        <w:gridCol w:w="1235"/>
      </w:tblGrid>
      <w:tr w:rsidR="008770B9" w:rsidRPr="008770B9" w14:paraId="5C532E35" w14:textId="77777777" w:rsidTr="00BB64D4">
        <w:tc>
          <w:tcPr>
            <w:tcW w:w="7342" w:type="dxa"/>
            <w:vMerge w:val="restart"/>
          </w:tcPr>
          <w:p w14:paraId="7415C338" w14:textId="061B5AB2" w:rsidR="007B126C" w:rsidRPr="008770B9" w:rsidRDefault="007B126C" w:rsidP="007C0290">
            <w:pPr>
              <w:keepNext/>
              <w:widowControl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770B9">
              <w:rPr>
                <w:rFonts w:asciiTheme="minorHAnsi" w:hAnsiTheme="minorHAnsi" w:cstheme="minorHAnsi"/>
                <w:b/>
                <w:sz w:val="24"/>
                <w:szCs w:val="24"/>
              </w:rPr>
              <w:t>4.</w:t>
            </w:r>
            <w:r w:rsidRPr="008770B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7C0290" w:rsidRPr="008770B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Propunerea tehnică - </w:t>
            </w:r>
            <w:r w:rsidRPr="008770B9">
              <w:rPr>
                <w:rFonts w:asciiTheme="minorHAnsi" w:hAnsiTheme="minorHAnsi" w:cstheme="minorHAnsi"/>
                <w:b/>
                <w:sz w:val="24"/>
                <w:szCs w:val="24"/>
              </w:rPr>
              <w:t>Plan de management de mediu – P4</w:t>
            </w:r>
          </w:p>
          <w:p w14:paraId="6A4F0B04" w14:textId="77777777" w:rsidR="007B126C" w:rsidRPr="008770B9" w:rsidRDefault="007B126C" w:rsidP="007C029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770B9">
              <w:rPr>
                <w:sz w:val="24"/>
                <w:szCs w:val="24"/>
              </w:rPr>
              <w:t>Se va evalua calitatea Planului de management de mediu prezentat de ofertant, din perspectiva caracterului specific, eficienței măsurilor propuse și gradului de control al impactului asupra mediului.</w:t>
            </w:r>
          </w:p>
          <w:p w14:paraId="01EF36FB" w14:textId="3C5BBFF9" w:rsidR="00C82E81" w:rsidRPr="008770B9" w:rsidRDefault="00C82E81" w:rsidP="00C82E81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  <w:r w:rsidRPr="008770B9">
              <w:rPr>
                <w:rFonts w:asciiTheme="minorHAnsi" w:hAnsiTheme="minorHAnsi" w:cstheme="minorHAnsi"/>
              </w:rPr>
              <w:t>Fiecărui calificativ îi corespunde un punctaj. Punctajul pentru calificativul ”Foarte bine” este 10 puncte, punctajul pentru calificativul ”Bine” este 5 puncte, punctajul pentru calificativul ”Acceptabil” este 1 punct.</w:t>
            </w:r>
          </w:p>
        </w:tc>
        <w:tc>
          <w:tcPr>
            <w:tcW w:w="3035" w:type="dxa"/>
            <w:gridSpan w:val="2"/>
          </w:tcPr>
          <w:p w14:paraId="511CE392" w14:textId="77777777" w:rsidR="007B126C" w:rsidRPr="008770B9" w:rsidRDefault="007B126C" w:rsidP="007C029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ro-RO"/>
              </w:rPr>
            </w:pPr>
            <w:r w:rsidRPr="008770B9">
              <w:rPr>
                <w:rFonts w:asciiTheme="minorHAnsi" w:hAnsiTheme="minorHAnsi" w:cstheme="minorHAnsi"/>
                <w:b/>
                <w:sz w:val="24"/>
                <w:szCs w:val="24"/>
                <w:lang w:eastAsia="ro-RO"/>
              </w:rPr>
              <w:t>Max. 10 puncte</w:t>
            </w:r>
          </w:p>
        </w:tc>
      </w:tr>
      <w:tr w:rsidR="008770B9" w:rsidRPr="008770B9" w14:paraId="6DAF636D" w14:textId="77777777" w:rsidTr="00BB64D4">
        <w:tc>
          <w:tcPr>
            <w:tcW w:w="7342" w:type="dxa"/>
            <w:vMerge/>
          </w:tcPr>
          <w:p w14:paraId="7E2093BF" w14:textId="77777777" w:rsidR="007B126C" w:rsidRPr="008770B9" w:rsidRDefault="007B126C" w:rsidP="007C0290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00" w:type="dxa"/>
          </w:tcPr>
          <w:p w14:paraId="42D10730" w14:textId="77777777" w:rsidR="007B126C" w:rsidRPr="008770B9" w:rsidRDefault="007B126C" w:rsidP="007C029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ro-RO"/>
              </w:rPr>
            </w:pPr>
            <w:r w:rsidRPr="008770B9">
              <w:rPr>
                <w:rFonts w:asciiTheme="minorHAnsi" w:hAnsiTheme="minorHAnsi" w:cstheme="minorHAnsi"/>
                <w:b/>
                <w:sz w:val="24"/>
                <w:szCs w:val="24"/>
                <w:lang w:eastAsia="ro-RO"/>
              </w:rPr>
              <w:t>Calificativ</w:t>
            </w:r>
          </w:p>
        </w:tc>
        <w:tc>
          <w:tcPr>
            <w:tcW w:w="1235" w:type="dxa"/>
          </w:tcPr>
          <w:p w14:paraId="680D9F91" w14:textId="77777777" w:rsidR="007B126C" w:rsidRPr="008770B9" w:rsidRDefault="007B126C" w:rsidP="007C0290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eastAsia="ro-RO"/>
              </w:rPr>
            </w:pPr>
            <w:r w:rsidRPr="008770B9">
              <w:rPr>
                <w:rFonts w:asciiTheme="minorHAnsi" w:hAnsiTheme="minorHAnsi" w:cstheme="minorHAnsi"/>
                <w:b/>
                <w:sz w:val="24"/>
                <w:szCs w:val="24"/>
                <w:lang w:eastAsia="ro-RO"/>
              </w:rPr>
              <w:t>Punctaj</w:t>
            </w:r>
          </w:p>
        </w:tc>
      </w:tr>
      <w:tr w:rsidR="008770B9" w:rsidRPr="008770B9" w14:paraId="575FEAE5" w14:textId="77777777" w:rsidTr="00BB64D4">
        <w:trPr>
          <w:trHeight w:val="467"/>
        </w:trPr>
        <w:tc>
          <w:tcPr>
            <w:tcW w:w="7342" w:type="dxa"/>
          </w:tcPr>
          <w:p w14:paraId="7C86400F" w14:textId="6C4C9417" w:rsidR="007B126C" w:rsidRPr="008770B9" w:rsidRDefault="007B126C" w:rsidP="007C0290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  <w:r w:rsidRPr="008770B9">
              <w:rPr>
                <w:rFonts w:asciiTheme="minorHAnsi" w:hAnsiTheme="minorHAnsi" w:cstheme="minorHAnsi"/>
              </w:rPr>
              <w:t>Planul de management de mediu prezint</w:t>
            </w:r>
            <w:r w:rsidR="00BC0FB8" w:rsidRPr="008770B9">
              <w:rPr>
                <w:rFonts w:asciiTheme="minorHAnsi" w:hAnsiTheme="minorHAnsi" w:cstheme="minorHAnsi"/>
              </w:rPr>
              <w:t>ă</w:t>
            </w:r>
            <w:r w:rsidRPr="008770B9">
              <w:rPr>
                <w:rFonts w:asciiTheme="minorHAnsi" w:hAnsiTheme="minorHAnsi" w:cstheme="minorHAnsi"/>
              </w:rPr>
              <w:t xml:space="preserve"> măsuri concrete de mediu clare, eficiente și proceduri bine definite de monitorizare </w:t>
            </w:r>
            <w:r w:rsidR="00BC0FB8" w:rsidRPr="008770B9">
              <w:rPr>
                <w:rFonts w:asciiTheme="minorHAnsi" w:hAnsiTheme="minorHAnsi" w:cstheme="minorHAnsi"/>
              </w:rPr>
              <w:t>ş</w:t>
            </w:r>
            <w:r w:rsidRPr="008770B9">
              <w:rPr>
                <w:rFonts w:asciiTheme="minorHAnsi" w:hAnsiTheme="minorHAnsi" w:cstheme="minorHAnsi"/>
              </w:rPr>
              <w:t>i interven</w:t>
            </w:r>
            <w:r w:rsidR="00BC0FB8" w:rsidRPr="008770B9">
              <w:rPr>
                <w:rFonts w:asciiTheme="minorHAnsi" w:hAnsiTheme="minorHAnsi" w:cstheme="minorHAnsi"/>
              </w:rPr>
              <w:t>ţ</w:t>
            </w:r>
            <w:r w:rsidRPr="008770B9">
              <w:rPr>
                <w:rFonts w:asciiTheme="minorHAnsi" w:hAnsiTheme="minorHAnsi" w:cstheme="minorHAnsi"/>
              </w:rPr>
              <w:t>ie adaptate la caracteristicile specifice ale contractului de lucrări.</w:t>
            </w:r>
          </w:p>
        </w:tc>
        <w:tc>
          <w:tcPr>
            <w:tcW w:w="1800" w:type="dxa"/>
          </w:tcPr>
          <w:p w14:paraId="45547C34" w14:textId="77777777" w:rsidR="007B126C" w:rsidRPr="008770B9" w:rsidRDefault="007B126C" w:rsidP="007C02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ro-RO"/>
              </w:rPr>
            </w:pPr>
            <w:r w:rsidRPr="008770B9">
              <w:rPr>
                <w:rFonts w:asciiTheme="minorHAnsi" w:hAnsiTheme="minorHAnsi" w:cstheme="minorHAnsi"/>
                <w:sz w:val="24"/>
                <w:szCs w:val="24"/>
                <w:lang w:eastAsia="ro-RO"/>
              </w:rPr>
              <w:t>Foarte bine</w:t>
            </w:r>
          </w:p>
        </w:tc>
        <w:tc>
          <w:tcPr>
            <w:tcW w:w="1235" w:type="dxa"/>
          </w:tcPr>
          <w:p w14:paraId="552DC15D" w14:textId="77777777" w:rsidR="007B126C" w:rsidRPr="008770B9" w:rsidRDefault="007B126C" w:rsidP="007C02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ro-RO"/>
              </w:rPr>
            </w:pPr>
            <w:r w:rsidRPr="008770B9">
              <w:rPr>
                <w:rFonts w:asciiTheme="minorHAnsi" w:hAnsiTheme="minorHAnsi" w:cstheme="minorHAnsi"/>
                <w:sz w:val="24"/>
                <w:szCs w:val="24"/>
                <w:lang w:eastAsia="ro-RO"/>
              </w:rPr>
              <w:t>10 puncte</w:t>
            </w:r>
          </w:p>
        </w:tc>
      </w:tr>
      <w:tr w:rsidR="008770B9" w:rsidRPr="008770B9" w14:paraId="2939EB6F" w14:textId="77777777" w:rsidTr="00BB64D4">
        <w:tc>
          <w:tcPr>
            <w:tcW w:w="7342" w:type="dxa"/>
          </w:tcPr>
          <w:p w14:paraId="15C3326E" w14:textId="1EFFC6D7" w:rsidR="007B126C" w:rsidRPr="008770B9" w:rsidRDefault="007B126C" w:rsidP="007C0290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  <w:r w:rsidRPr="008770B9">
              <w:rPr>
                <w:rFonts w:asciiTheme="minorHAnsi" w:hAnsiTheme="minorHAnsi" w:cstheme="minorHAnsi"/>
              </w:rPr>
              <w:t>Planul de management de mediu prezint</w:t>
            </w:r>
            <w:r w:rsidR="00BC0FB8" w:rsidRPr="008770B9">
              <w:rPr>
                <w:rFonts w:asciiTheme="minorHAnsi" w:hAnsiTheme="minorHAnsi" w:cstheme="minorHAnsi"/>
              </w:rPr>
              <w:t>ă</w:t>
            </w:r>
            <w:r w:rsidRPr="008770B9">
              <w:rPr>
                <w:rFonts w:asciiTheme="minorHAnsi" w:hAnsiTheme="minorHAnsi" w:cstheme="minorHAnsi"/>
              </w:rPr>
              <w:t xml:space="preserve"> m</w:t>
            </w:r>
            <w:r w:rsidR="00BC0FB8" w:rsidRPr="008770B9">
              <w:rPr>
                <w:rFonts w:asciiTheme="minorHAnsi" w:hAnsiTheme="minorHAnsi" w:cstheme="minorHAnsi"/>
              </w:rPr>
              <w:t>ă</w:t>
            </w:r>
            <w:r w:rsidRPr="008770B9">
              <w:rPr>
                <w:rFonts w:asciiTheme="minorHAnsi" w:hAnsiTheme="minorHAnsi" w:cstheme="minorHAnsi"/>
              </w:rPr>
              <w:t>suri standard de mediu parțial adaptate la caracteristicile specifice ale contractului de lucrări.</w:t>
            </w:r>
          </w:p>
        </w:tc>
        <w:tc>
          <w:tcPr>
            <w:tcW w:w="1800" w:type="dxa"/>
          </w:tcPr>
          <w:p w14:paraId="7C725443" w14:textId="77777777" w:rsidR="007B126C" w:rsidRPr="008770B9" w:rsidRDefault="007B126C" w:rsidP="007C02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ro-RO"/>
              </w:rPr>
            </w:pPr>
            <w:r w:rsidRPr="008770B9">
              <w:rPr>
                <w:rFonts w:asciiTheme="minorHAnsi" w:hAnsiTheme="minorHAnsi" w:cstheme="minorHAnsi"/>
                <w:sz w:val="24"/>
                <w:szCs w:val="24"/>
                <w:lang w:eastAsia="ro-RO"/>
              </w:rPr>
              <w:t>Bine</w:t>
            </w:r>
          </w:p>
        </w:tc>
        <w:tc>
          <w:tcPr>
            <w:tcW w:w="1235" w:type="dxa"/>
          </w:tcPr>
          <w:p w14:paraId="49179848" w14:textId="77777777" w:rsidR="007B126C" w:rsidRPr="008770B9" w:rsidRDefault="007B126C" w:rsidP="007C02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ro-RO"/>
              </w:rPr>
            </w:pPr>
            <w:r w:rsidRPr="008770B9">
              <w:rPr>
                <w:rFonts w:asciiTheme="minorHAnsi" w:hAnsiTheme="minorHAnsi" w:cstheme="minorHAnsi"/>
                <w:sz w:val="24"/>
                <w:szCs w:val="24"/>
                <w:lang w:eastAsia="ro-RO"/>
              </w:rPr>
              <w:t>5 puncte</w:t>
            </w:r>
          </w:p>
        </w:tc>
      </w:tr>
      <w:tr w:rsidR="008770B9" w:rsidRPr="008770B9" w14:paraId="4CE1D0E5" w14:textId="77777777" w:rsidTr="00BB64D4">
        <w:tc>
          <w:tcPr>
            <w:tcW w:w="7342" w:type="dxa"/>
          </w:tcPr>
          <w:p w14:paraId="2E09BCAB" w14:textId="77777777" w:rsidR="007B126C" w:rsidRPr="008770B9" w:rsidRDefault="007B126C" w:rsidP="007C0290">
            <w:pPr>
              <w:pStyle w:val="NoSpacing"/>
              <w:jc w:val="both"/>
              <w:rPr>
                <w:rFonts w:asciiTheme="minorHAnsi" w:hAnsiTheme="minorHAnsi" w:cstheme="minorHAnsi"/>
              </w:rPr>
            </w:pPr>
            <w:r w:rsidRPr="008770B9">
              <w:rPr>
                <w:rFonts w:asciiTheme="minorHAnsi" w:hAnsiTheme="minorHAnsi" w:cstheme="minorHAnsi"/>
              </w:rPr>
              <w:t>Planul de management de mediu este prezentat la modul general și nu reflectă caracteristicile specifice ale contractului de lucrări.</w:t>
            </w:r>
          </w:p>
        </w:tc>
        <w:tc>
          <w:tcPr>
            <w:tcW w:w="1800" w:type="dxa"/>
          </w:tcPr>
          <w:p w14:paraId="4697C091" w14:textId="77777777" w:rsidR="007B126C" w:rsidRPr="008770B9" w:rsidRDefault="007B126C" w:rsidP="007C02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ro-RO"/>
              </w:rPr>
            </w:pPr>
            <w:r w:rsidRPr="008770B9">
              <w:rPr>
                <w:rFonts w:asciiTheme="minorHAnsi" w:hAnsiTheme="minorHAnsi" w:cstheme="minorHAnsi"/>
                <w:sz w:val="24"/>
                <w:szCs w:val="24"/>
                <w:lang w:eastAsia="ro-RO"/>
              </w:rPr>
              <w:t>Acceptabil</w:t>
            </w:r>
          </w:p>
        </w:tc>
        <w:tc>
          <w:tcPr>
            <w:tcW w:w="1235" w:type="dxa"/>
          </w:tcPr>
          <w:p w14:paraId="46C3495A" w14:textId="77777777" w:rsidR="007B126C" w:rsidRPr="008770B9" w:rsidRDefault="007B126C" w:rsidP="007C029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eastAsia="ro-RO"/>
              </w:rPr>
            </w:pPr>
            <w:r w:rsidRPr="008770B9">
              <w:rPr>
                <w:rFonts w:asciiTheme="minorHAnsi" w:hAnsiTheme="minorHAnsi" w:cstheme="minorHAnsi"/>
                <w:sz w:val="24"/>
                <w:szCs w:val="24"/>
                <w:lang w:eastAsia="ro-RO"/>
              </w:rPr>
              <w:t>1 punct</w:t>
            </w:r>
          </w:p>
        </w:tc>
      </w:tr>
      <w:tr w:rsidR="008770B9" w:rsidRPr="008770B9" w14:paraId="53B0107B" w14:textId="77777777" w:rsidTr="00BB64D4">
        <w:tc>
          <w:tcPr>
            <w:tcW w:w="10377" w:type="dxa"/>
            <w:gridSpan w:val="3"/>
          </w:tcPr>
          <w:p w14:paraId="0E17BACF" w14:textId="77777777" w:rsidR="007B126C" w:rsidRPr="008770B9" w:rsidRDefault="007B126C" w:rsidP="007C0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770B9">
              <w:rPr>
                <w:rFonts w:asciiTheme="minorHAnsi" w:hAnsiTheme="minorHAnsi" w:cstheme="minorHAnsi"/>
                <w:sz w:val="24"/>
                <w:szCs w:val="24"/>
              </w:rPr>
              <w:t xml:space="preserve">Punctajul total al fiecărei oferte se va întocmi prin însumarea punctajelor tuturor factorilor de evaluare: </w:t>
            </w:r>
          </w:p>
          <w:p w14:paraId="3F6653F7" w14:textId="77777777" w:rsidR="007B126C" w:rsidRPr="008770B9" w:rsidRDefault="007B126C" w:rsidP="007C0290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  <w:lang w:eastAsia="ro-RO"/>
              </w:rPr>
            </w:pPr>
            <w:r w:rsidRPr="008770B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 total = P1 + P2 + P3+P4</w:t>
            </w:r>
          </w:p>
        </w:tc>
      </w:tr>
    </w:tbl>
    <w:p w14:paraId="64002198" w14:textId="77777777" w:rsidR="007B126C" w:rsidRPr="008770B9" w:rsidRDefault="007B126C" w:rsidP="007C029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93AC29A" w14:textId="13EA19B8" w:rsidR="00974F27" w:rsidRPr="008770B9" w:rsidRDefault="00974F27" w:rsidP="007C029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770B9">
        <w:rPr>
          <w:rFonts w:asciiTheme="minorHAnsi" w:hAnsiTheme="minorHAnsi" w:cstheme="minorHAnsi"/>
          <w:sz w:val="24"/>
          <w:szCs w:val="24"/>
        </w:rPr>
        <w:t>Puncte de referință (jaloane):</w:t>
      </w:r>
    </w:p>
    <w:p w14:paraId="5E487498" w14:textId="6D79AFBF" w:rsidR="00974F27" w:rsidRPr="008770B9" w:rsidRDefault="00974F27" w:rsidP="007C029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770B9">
        <w:rPr>
          <w:rFonts w:asciiTheme="minorHAnsi" w:hAnsiTheme="minorHAnsi" w:cstheme="minorHAnsi"/>
          <w:sz w:val="24"/>
          <w:szCs w:val="24"/>
        </w:rPr>
        <w:t xml:space="preserve">Jalon 1 - În termen de maxim 6 luni de la Data de Începere a Lucrărilor vor fi finalizate </w:t>
      </w:r>
      <w:r w:rsidR="00C216AE" w:rsidRPr="008770B9">
        <w:rPr>
          <w:rFonts w:asciiTheme="minorHAnsi" w:hAnsiTheme="minorHAnsi" w:cstheme="minorHAnsi"/>
          <w:sz w:val="24"/>
          <w:szCs w:val="24"/>
        </w:rPr>
        <w:t xml:space="preserve">100% </w:t>
      </w:r>
      <w:r w:rsidR="00697A7B" w:rsidRPr="008770B9">
        <w:rPr>
          <w:rFonts w:asciiTheme="minorHAnsi" w:hAnsiTheme="minorHAnsi" w:cstheme="minorHAnsi"/>
          <w:sz w:val="24"/>
          <w:szCs w:val="24"/>
        </w:rPr>
        <w:t>lucrări de</w:t>
      </w:r>
      <w:r w:rsidR="00C216AE" w:rsidRPr="008770B9">
        <w:rPr>
          <w:rFonts w:asciiTheme="minorHAnsi" w:hAnsiTheme="minorHAnsi" w:cstheme="minorHAnsi"/>
          <w:sz w:val="24"/>
          <w:szCs w:val="24"/>
        </w:rPr>
        <w:t xml:space="preserve"> </w:t>
      </w:r>
      <w:r w:rsidRPr="008770B9">
        <w:rPr>
          <w:rFonts w:asciiTheme="minorHAnsi" w:hAnsiTheme="minorHAnsi" w:cstheme="minorHAnsi"/>
          <w:sz w:val="24"/>
          <w:szCs w:val="24"/>
        </w:rPr>
        <w:t>pilo</w:t>
      </w:r>
      <w:r w:rsidR="00BC0FB8" w:rsidRPr="008770B9">
        <w:rPr>
          <w:rFonts w:asciiTheme="minorHAnsi" w:hAnsiTheme="minorHAnsi" w:cstheme="minorHAnsi"/>
          <w:sz w:val="24"/>
          <w:szCs w:val="24"/>
        </w:rPr>
        <w:t>ţ</w:t>
      </w:r>
      <w:r w:rsidRPr="008770B9">
        <w:rPr>
          <w:rFonts w:asciiTheme="minorHAnsi" w:hAnsiTheme="minorHAnsi" w:cstheme="minorHAnsi"/>
          <w:sz w:val="24"/>
          <w:szCs w:val="24"/>
        </w:rPr>
        <w:t>i fora</w:t>
      </w:r>
      <w:r w:rsidR="00BC0FB8" w:rsidRPr="008770B9">
        <w:rPr>
          <w:rFonts w:asciiTheme="minorHAnsi" w:hAnsiTheme="minorHAnsi" w:cstheme="minorHAnsi"/>
          <w:sz w:val="24"/>
          <w:szCs w:val="24"/>
        </w:rPr>
        <w:t>ţ</w:t>
      </w:r>
      <w:r w:rsidRPr="008770B9">
        <w:rPr>
          <w:rFonts w:asciiTheme="minorHAnsi" w:hAnsiTheme="minorHAnsi" w:cstheme="minorHAnsi"/>
          <w:sz w:val="24"/>
          <w:szCs w:val="24"/>
        </w:rPr>
        <w:t>i</w:t>
      </w:r>
    </w:p>
    <w:p w14:paraId="1CADE5BB" w14:textId="4BC696B2" w:rsidR="00974F27" w:rsidRPr="008770B9" w:rsidRDefault="00974F27" w:rsidP="007C029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770B9">
        <w:rPr>
          <w:rFonts w:asciiTheme="minorHAnsi" w:hAnsiTheme="minorHAnsi" w:cstheme="minorHAnsi"/>
          <w:sz w:val="24"/>
          <w:szCs w:val="24"/>
        </w:rPr>
        <w:t>Jalon 2-  În termen de maxim 9 luni de la Data de Începere a Lucrărilor vor fi finalizate 100% ziduri de sprijin</w:t>
      </w:r>
    </w:p>
    <w:p w14:paraId="11CE3D9E" w14:textId="77777777" w:rsidR="00B74D3B" w:rsidRPr="008770B9" w:rsidRDefault="00B74D3B" w:rsidP="007C029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1846630B" w14:textId="47391377" w:rsidR="001B699B" w:rsidRPr="008770B9" w:rsidRDefault="001B699B" w:rsidP="007C029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770B9">
        <w:rPr>
          <w:rFonts w:asciiTheme="minorHAnsi" w:hAnsiTheme="minorHAnsi" w:cstheme="minorHAnsi"/>
          <w:sz w:val="24"/>
          <w:szCs w:val="24"/>
        </w:rPr>
        <w:t xml:space="preserve">În vederea aplicării factorilor de evaluare, activitățile și jaloanele sunt detaliate </w:t>
      </w:r>
      <w:r w:rsidR="00974F27" w:rsidRPr="008770B9">
        <w:rPr>
          <w:rFonts w:asciiTheme="minorHAnsi" w:hAnsiTheme="minorHAnsi" w:cstheme="minorHAnsi"/>
          <w:sz w:val="24"/>
          <w:szCs w:val="24"/>
        </w:rPr>
        <w:t>şi î</w:t>
      </w:r>
      <w:r w:rsidRPr="008770B9">
        <w:rPr>
          <w:rFonts w:asciiTheme="minorHAnsi" w:hAnsiTheme="minorHAnsi" w:cstheme="minorHAnsi"/>
          <w:sz w:val="24"/>
          <w:szCs w:val="24"/>
        </w:rPr>
        <w:t>n cadrul caietului de sarcini.</w:t>
      </w:r>
    </w:p>
    <w:p w14:paraId="06229F02" w14:textId="77777777" w:rsidR="00974F27" w:rsidRPr="008770B9" w:rsidRDefault="00974F27" w:rsidP="007C0290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7FCC53F" w14:textId="0BC3DF16" w:rsidR="006D3392" w:rsidRPr="008770B9" w:rsidRDefault="00F778AA" w:rsidP="007C029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8770B9">
        <w:rPr>
          <w:rFonts w:asciiTheme="minorHAnsi" w:hAnsiTheme="minorHAnsi" w:cstheme="minorHAnsi"/>
          <w:bCs/>
          <w:sz w:val="24"/>
          <w:szCs w:val="24"/>
        </w:rPr>
        <w:t>Ofertele neconforme nu vor primi punctaj.</w:t>
      </w:r>
    </w:p>
    <w:p w14:paraId="275E25D7" w14:textId="77777777" w:rsidR="006D3392" w:rsidRPr="008770B9" w:rsidRDefault="006D3392" w:rsidP="007C0290">
      <w:pPr>
        <w:spacing w:after="0" w:line="240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sectPr w:rsidR="006D3392" w:rsidRPr="008770B9" w:rsidSect="00B8316A">
      <w:footerReference w:type="default" r:id="rId7"/>
      <w:pgSz w:w="12240" w:h="15840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F54BB" w14:textId="77777777" w:rsidR="00C4518B" w:rsidRDefault="00C4518B" w:rsidP="005E36A7">
      <w:pPr>
        <w:spacing w:after="0" w:line="240" w:lineRule="auto"/>
      </w:pPr>
      <w:r>
        <w:separator/>
      </w:r>
    </w:p>
  </w:endnote>
  <w:endnote w:type="continuationSeparator" w:id="0">
    <w:p w14:paraId="1F64895A" w14:textId="77777777" w:rsidR="00C4518B" w:rsidRDefault="00C4518B" w:rsidP="005E3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e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577626"/>
      <w:docPartObj>
        <w:docPartGallery w:val="Page Numbers (Bottom of Page)"/>
        <w:docPartUnique/>
      </w:docPartObj>
    </w:sdtPr>
    <w:sdtContent>
      <w:p w14:paraId="15007B9D" w14:textId="77777777" w:rsidR="005E36A7" w:rsidRDefault="00F005EC">
        <w:pPr>
          <w:pStyle w:val="Footer"/>
          <w:jc w:val="right"/>
        </w:pPr>
        <w:r>
          <w:fldChar w:fldCharType="begin"/>
        </w:r>
        <w:r w:rsidR="0029243A">
          <w:instrText xml:space="preserve"> PAGE   \* MERGEFORMAT </w:instrText>
        </w:r>
        <w:r>
          <w:fldChar w:fldCharType="separate"/>
        </w:r>
        <w:r w:rsidR="00F778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92F1FA" w14:textId="77777777" w:rsidR="005E36A7" w:rsidRDefault="005E36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98BE4" w14:textId="77777777" w:rsidR="00C4518B" w:rsidRDefault="00C4518B" w:rsidP="005E36A7">
      <w:pPr>
        <w:spacing w:after="0" w:line="240" w:lineRule="auto"/>
      </w:pPr>
      <w:r>
        <w:separator/>
      </w:r>
    </w:p>
  </w:footnote>
  <w:footnote w:type="continuationSeparator" w:id="0">
    <w:p w14:paraId="51CFCEA1" w14:textId="77777777" w:rsidR="00C4518B" w:rsidRDefault="00C4518B" w:rsidP="005E36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14F7D"/>
    <w:multiLevelType w:val="multilevel"/>
    <w:tmpl w:val="022A3C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73FB2F8A"/>
    <w:multiLevelType w:val="hybridMultilevel"/>
    <w:tmpl w:val="08F276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2216175">
    <w:abstractNumId w:val="0"/>
  </w:num>
  <w:num w:numId="2" w16cid:durableId="1956983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6A7"/>
    <w:rsid w:val="00004A60"/>
    <w:rsid w:val="000165D3"/>
    <w:rsid w:val="000228B9"/>
    <w:rsid w:val="0002393E"/>
    <w:rsid w:val="00032738"/>
    <w:rsid w:val="00040CA7"/>
    <w:rsid w:val="000413E0"/>
    <w:rsid w:val="00041ECE"/>
    <w:rsid w:val="0004267B"/>
    <w:rsid w:val="00072193"/>
    <w:rsid w:val="00081802"/>
    <w:rsid w:val="000F329A"/>
    <w:rsid w:val="000F57FB"/>
    <w:rsid w:val="00147F1D"/>
    <w:rsid w:val="001B699B"/>
    <w:rsid w:val="001C1ECB"/>
    <w:rsid w:val="001C349A"/>
    <w:rsid w:val="0020365C"/>
    <w:rsid w:val="00213955"/>
    <w:rsid w:val="0029243A"/>
    <w:rsid w:val="002C78F7"/>
    <w:rsid w:val="002F02B5"/>
    <w:rsid w:val="002F038A"/>
    <w:rsid w:val="00302C94"/>
    <w:rsid w:val="00304514"/>
    <w:rsid w:val="00311E8F"/>
    <w:rsid w:val="00326BE5"/>
    <w:rsid w:val="00327A7A"/>
    <w:rsid w:val="00345218"/>
    <w:rsid w:val="00361C31"/>
    <w:rsid w:val="0036754A"/>
    <w:rsid w:val="003D5924"/>
    <w:rsid w:val="00401CF3"/>
    <w:rsid w:val="004070D6"/>
    <w:rsid w:val="004151B9"/>
    <w:rsid w:val="0042683F"/>
    <w:rsid w:val="0043486A"/>
    <w:rsid w:val="0044726B"/>
    <w:rsid w:val="00475D4C"/>
    <w:rsid w:val="004B5856"/>
    <w:rsid w:val="004C46E6"/>
    <w:rsid w:val="005074A0"/>
    <w:rsid w:val="0052170D"/>
    <w:rsid w:val="00521F9F"/>
    <w:rsid w:val="00541337"/>
    <w:rsid w:val="00550DCE"/>
    <w:rsid w:val="005851B5"/>
    <w:rsid w:val="005A32CC"/>
    <w:rsid w:val="005C67E4"/>
    <w:rsid w:val="005E020A"/>
    <w:rsid w:val="005E068E"/>
    <w:rsid w:val="005E36A7"/>
    <w:rsid w:val="005E4EF3"/>
    <w:rsid w:val="00613B9E"/>
    <w:rsid w:val="00667A42"/>
    <w:rsid w:val="00676AB9"/>
    <w:rsid w:val="00697A7B"/>
    <w:rsid w:val="006D3392"/>
    <w:rsid w:val="006D4347"/>
    <w:rsid w:val="006E5B3D"/>
    <w:rsid w:val="007562B7"/>
    <w:rsid w:val="00785A66"/>
    <w:rsid w:val="007A5FE6"/>
    <w:rsid w:val="007B126C"/>
    <w:rsid w:val="007C0290"/>
    <w:rsid w:val="007D5EAD"/>
    <w:rsid w:val="007E3DA7"/>
    <w:rsid w:val="00804D5B"/>
    <w:rsid w:val="0080680C"/>
    <w:rsid w:val="00831AC0"/>
    <w:rsid w:val="00832B4B"/>
    <w:rsid w:val="008639FD"/>
    <w:rsid w:val="008770B9"/>
    <w:rsid w:val="00880400"/>
    <w:rsid w:val="008928FC"/>
    <w:rsid w:val="00906B0D"/>
    <w:rsid w:val="009072E9"/>
    <w:rsid w:val="00974F27"/>
    <w:rsid w:val="009919EC"/>
    <w:rsid w:val="009979EB"/>
    <w:rsid w:val="009A44D1"/>
    <w:rsid w:val="009B45D0"/>
    <w:rsid w:val="00A12E99"/>
    <w:rsid w:val="00A572C1"/>
    <w:rsid w:val="00A767CF"/>
    <w:rsid w:val="00AD5E09"/>
    <w:rsid w:val="00AE2426"/>
    <w:rsid w:val="00AE4BC6"/>
    <w:rsid w:val="00AF2D69"/>
    <w:rsid w:val="00B229A9"/>
    <w:rsid w:val="00B51EFC"/>
    <w:rsid w:val="00B74D3B"/>
    <w:rsid w:val="00B8316A"/>
    <w:rsid w:val="00BC0FB8"/>
    <w:rsid w:val="00BC4728"/>
    <w:rsid w:val="00C129A8"/>
    <w:rsid w:val="00C12B30"/>
    <w:rsid w:val="00C13A7E"/>
    <w:rsid w:val="00C1555A"/>
    <w:rsid w:val="00C20A68"/>
    <w:rsid w:val="00C216AE"/>
    <w:rsid w:val="00C4518B"/>
    <w:rsid w:val="00C82E81"/>
    <w:rsid w:val="00CA31CF"/>
    <w:rsid w:val="00CC09D5"/>
    <w:rsid w:val="00CE5551"/>
    <w:rsid w:val="00D07E63"/>
    <w:rsid w:val="00D11680"/>
    <w:rsid w:val="00D35A18"/>
    <w:rsid w:val="00D673F0"/>
    <w:rsid w:val="00D724C4"/>
    <w:rsid w:val="00D92AB6"/>
    <w:rsid w:val="00D95668"/>
    <w:rsid w:val="00DE7D1C"/>
    <w:rsid w:val="00E436EF"/>
    <w:rsid w:val="00EA0CB0"/>
    <w:rsid w:val="00EB2032"/>
    <w:rsid w:val="00F005EC"/>
    <w:rsid w:val="00F331F8"/>
    <w:rsid w:val="00F42BAB"/>
    <w:rsid w:val="00F46AB9"/>
    <w:rsid w:val="00F778AA"/>
    <w:rsid w:val="00FA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1D782A"/>
  <w15:docId w15:val="{CB4567AB-CF79-4A6D-94EF-F3C450FEA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6A7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E36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NoSpacing">
    <w:name w:val="No Spacing"/>
    <w:uiPriority w:val="1"/>
    <w:qFormat/>
    <w:rsid w:val="005E36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semiHidden/>
    <w:unhideWhenUsed/>
    <w:rsid w:val="005E3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36A7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5E36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6A7"/>
    <w:rPr>
      <w:rFonts w:ascii="Calibri" w:eastAsia="Calibri" w:hAnsi="Calibri" w:cs="Times New Roman"/>
      <w:lang w:val="ro-RO"/>
    </w:rPr>
  </w:style>
  <w:style w:type="paragraph" w:customStyle="1" w:styleId="Default">
    <w:name w:val="Default"/>
    <w:rsid w:val="000F57FB"/>
    <w:pPr>
      <w:autoSpaceDE w:val="0"/>
      <w:autoSpaceDN w:val="0"/>
      <w:adjustRightInd w:val="0"/>
      <w:spacing w:after="0" w:line="240" w:lineRule="auto"/>
    </w:pPr>
    <w:rPr>
      <w:rFonts w:ascii="Andes" w:hAnsi="Andes" w:cs="Andes"/>
      <w:color w:val="000000"/>
      <w:sz w:val="24"/>
      <w:szCs w:val="24"/>
      <w:lang w:val="ro-RO"/>
    </w:rPr>
  </w:style>
  <w:style w:type="table" w:styleId="TableGrid">
    <w:name w:val="Table Grid"/>
    <w:basedOn w:val="TableNormal"/>
    <w:uiPriority w:val="59"/>
    <w:rsid w:val="00040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4176</TotalTime>
  <Pages>1</Pages>
  <Words>1499</Words>
  <Characters>8546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Cecilia</cp:lastModifiedBy>
  <cp:revision>46</cp:revision>
  <cp:lastPrinted>2026-03-04T09:59:00Z</cp:lastPrinted>
  <dcterms:created xsi:type="dcterms:W3CDTF">2023-01-10T09:19:00Z</dcterms:created>
  <dcterms:modified xsi:type="dcterms:W3CDTF">2026-03-10T10:38:00Z</dcterms:modified>
</cp:coreProperties>
</file>