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1C55" w14:textId="77777777" w:rsidR="0095391D" w:rsidRDefault="0095391D" w:rsidP="003C755A">
      <w:pPr>
        <w:spacing w:after="0" w:line="240" w:lineRule="auto"/>
      </w:pPr>
    </w:p>
    <w:tbl>
      <w:tblPr>
        <w:tblStyle w:val="Tabelgril"/>
        <w:tblW w:w="0" w:type="auto"/>
        <w:tblLook w:val="04A0" w:firstRow="1" w:lastRow="0" w:firstColumn="1" w:lastColumn="0" w:noHBand="0" w:noVBand="1"/>
      </w:tblPr>
      <w:tblGrid>
        <w:gridCol w:w="2900"/>
        <w:gridCol w:w="6162"/>
      </w:tblGrid>
      <w:tr w:rsidR="00B00207" w:rsidRPr="005024FB" w14:paraId="2CF526A2" w14:textId="77777777" w:rsidTr="00E74E4A">
        <w:tc>
          <w:tcPr>
            <w:tcW w:w="2972" w:type="dxa"/>
          </w:tcPr>
          <w:p w14:paraId="796B6030" w14:textId="77777777" w:rsidR="00B00207" w:rsidRPr="005024FB" w:rsidRDefault="00B00207"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7561876" w14:textId="2BAA8565" w:rsidR="00B00207" w:rsidRPr="005024FB" w:rsidRDefault="00B00207" w:rsidP="003C755A">
            <w:pPr>
              <w:rPr>
                <w:rFonts w:cstheme="minorHAnsi"/>
                <w:color w:val="000000" w:themeColor="text1"/>
                <w:sz w:val="24"/>
                <w:szCs w:val="24"/>
                <w:lang w:val="ro-RO"/>
              </w:rPr>
            </w:pPr>
            <w:r w:rsidRPr="00B00207">
              <w:rPr>
                <w:rFonts w:cstheme="minorHAnsi"/>
                <w:color w:val="000000" w:themeColor="text1"/>
                <w:sz w:val="24"/>
                <w:szCs w:val="24"/>
                <w:lang w:val="ro-RO"/>
              </w:rPr>
              <w:t>Mobilier școlar - set dublu (2 scaune și bancă dublă)</w:t>
            </w:r>
          </w:p>
        </w:tc>
      </w:tr>
      <w:tr w:rsidR="00B00207" w:rsidRPr="005024FB" w14:paraId="26F6E093" w14:textId="77777777" w:rsidTr="00E74E4A">
        <w:tc>
          <w:tcPr>
            <w:tcW w:w="2972" w:type="dxa"/>
          </w:tcPr>
          <w:p w14:paraId="53D7DE6E" w14:textId="77777777" w:rsidR="00B00207" w:rsidRPr="005024FB" w:rsidRDefault="00B00207"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1B7D0A0A" w14:textId="212B70A9" w:rsidR="00B00207" w:rsidRPr="005024FB" w:rsidRDefault="00B00207" w:rsidP="003C755A">
            <w:pPr>
              <w:rPr>
                <w:rFonts w:cstheme="minorHAnsi"/>
                <w:color w:val="000000" w:themeColor="text1"/>
                <w:sz w:val="24"/>
                <w:szCs w:val="24"/>
                <w:lang w:val="ro-RO"/>
              </w:rPr>
            </w:pPr>
            <w:r>
              <w:rPr>
                <w:rFonts w:cstheme="minorHAnsi"/>
                <w:color w:val="000000" w:themeColor="text1"/>
                <w:sz w:val="24"/>
                <w:szCs w:val="24"/>
                <w:lang w:val="ro-RO"/>
              </w:rPr>
              <w:t>250</w:t>
            </w:r>
          </w:p>
        </w:tc>
      </w:tr>
    </w:tbl>
    <w:p w14:paraId="265080D6" w14:textId="77777777" w:rsidR="00B00207" w:rsidRDefault="00B00207" w:rsidP="003C755A">
      <w:pPr>
        <w:spacing w:after="0" w:line="240" w:lineRule="auto"/>
      </w:pPr>
    </w:p>
    <w:p w14:paraId="51EB8E9B" w14:textId="77777777" w:rsidR="006A4309" w:rsidRPr="006A4309" w:rsidRDefault="006A4309" w:rsidP="003C755A">
      <w:pPr>
        <w:spacing w:after="0" w:line="240" w:lineRule="auto"/>
        <w:rPr>
          <w:b/>
          <w:bCs/>
        </w:rPr>
      </w:pPr>
      <w:r w:rsidRPr="006A4309">
        <w:rPr>
          <w:b/>
          <w:bCs/>
        </w:rPr>
        <w:t>1. Destinație</w:t>
      </w:r>
    </w:p>
    <w:p w14:paraId="54CAC1E6" w14:textId="77777777" w:rsidR="006A4309" w:rsidRPr="006A4309" w:rsidRDefault="006A4309" w:rsidP="003C755A">
      <w:pPr>
        <w:spacing w:after="0" w:line="240" w:lineRule="auto"/>
      </w:pPr>
      <w:r w:rsidRPr="006A4309">
        <w:t>Set de mobilier destinat utilizării educaționale, pentru săli de clasă și activități didactice curente.</w:t>
      </w:r>
    </w:p>
    <w:p w14:paraId="017D7C7C" w14:textId="106CF968" w:rsidR="006A4309" w:rsidRPr="006A4309" w:rsidRDefault="006A4309" w:rsidP="003C755A">
      <w:pPr>
        <w:spacing w:after="0" w:line="240" w:lineRule="auto"/>
      </w:pPr>
    </w:p>
    <w:p w14:paraId="461D520D" w14:textId="77777777" w:rsidR="006A4309" w:rsidRPr="006A4309" w:rsidRDefault="006A4309" w:rsidP="003C755A">
      <w:pPr>
        <w:spacing w:after="0" w:line="240" w:lineRule="auto"/>
        <w:rPr>
          <w:b/>
          <w:bCs/>
        </w:rPr>
      </w:pPr>
      <w:r w:rsidRPr="006A4309">
        <w:rPr>
          <w:b/>
          <w:bCs/>
        </w:rPr>
        <w:t>2. Specificații tehnice minime – Bancă</w:t>
      </w:r>
    </w:p>
    <w:p w14:paraId="6DE18E9E" w14:textId="77777777" w:rsidR="006A4309" w:rsidRPr="006A4309" w:rsidRDefault="006A4309" w:rsidP="003C755A">
      <w:pPr>
        <w:numPr>
          <w:ilvl w:val="0"/>
          <w:numId w:val="1"/>
        </w:numPr>
        <w:spacing w:after="0" w:line="240" w:lineRule="auto"/>
      </w:pPr>
      <w:r w:rsidRPr="006A4309">
        <w:t>Tip produs: bancă școlară pentru doi elevi</w:t>
      </w:r>
    </w:p>
    <w:p w14:paraId="01293D29" w14:textId="77777777" w:rsidR="006A4309" w:rsidRPr="006A4309" w:rsidRDefault="006A4309" w:rsidP="003C755A">
      <w:pPr>
        <w:numPr>
          <w:ilvl w:val="0"/>
          <w:numId w:val="1"/>
        </w:numPr>
        <w:spacing w:after="0" w:line="240" w:lineRule="auto"/>
      </w:pPr>
      <w:r w:rsidRPr="006A4309">
        <w:t>Capacitate: 2 utilizatori</w:t>
      </w:r>
    </w:p>
    <w:p w14:paraId="261C07D1" w14:textId="77777777" w:rsidR="006A4309" w:rsidRPr="006A4309" w:rsidRDefault="006A4309" w:rsidP="003C755A">
      <w:pPr>
        <w:numPr>
          <w:ilvl w:val="0"/>
          <w:numId w:val="1"/>
        </w:numPr>
        <w:spacing w:after="0" w:line="240" w:lineRule="auto"/>
      </w:pPr>
      <w:r w:rsidRPr="006A4309">
        <w:t>Reglaj pe înălțime: existent</w:t>
      </w:r>
    </w:p>
    <w:p w14:paraId="1C64A011" w14:textId="77777777" w:rsidR="006A4309" w:rsidRPr="006A4309" w:rsidRDefault="006A4309" w:rsidP="003C755A">
      <w:pPr>
        <w:numPr>
          <w:ilvl w:val="0"/>
          <w:numId w:val="1"/>
        </w:numPr>
        <w:spacing w:after="0" w:line="240" w:lineRule="auto"/>
      </w:pPr>
      <w:r w:rsidRPr="006A4309">
        <w:t>Înălțime bancă: min. 630 mm – max. 780 mm</w:t>
      </w:r>
    </w:p>
    <w:p w14:paraId="5B5D6190" w14:textId="77777777" w:rsidR="006A4309" w:rsidRPr="006A4309" w:rsidRDefault="006A4309" w:rsidP="003C755A">
      <w:pPr>
        <w:numPr>
          <w:ilvl w:val="0"/>
          <w:numId w:val="1"/>
        </w:numPr>
        <w:spacing w:after="0" w:line="240" w:lineRule="auto"/>
      </w:pPr>
      <w:r w:rsidRPr="006A4309">
        <w:t>Lungime blat: min. 1100 mm – max. 1300 mm</w:t>
      </w:r>
    </w:p>
    <w:p w14:paraId="2874A80B" w14:textId="77777777" w:rsidR="006A4309" w:rsidRPr="006A4309" w:rsidRDefault="006A4309" w:rsidP="003C755A">
      <w:pPr>
        <w:numPr>
          <w:ilvl w:val="0"/>
          <w:numId w:val="1"/>
        </w:numPr>
        <w:spacing w:after="0" w:line="240" w:lineRule="auto"/>
      </w:pPr>
      <w:r w:rsidRPr="006A4309">
        <w:t>Lățime blat: min. 450 mm – max. 550 mm</w:t>
      </w:r>
    </w:p>
    <w:p w14:paraId="1E5F7E2C" w14:textId="77777777" w:rsidR="006A4309" w:rsidRPr="006A4309" w:rsidRDefault="006A4309" w:rsidP="003C755A">
      <w:pPr>
        <w:numPr>
          <w:ilvl w:val="0"/>
          <w:numId w:val="1"/>
        </w:numPr>
        <w:spacing w:after="0" w:line="240" w:lineRule="auto"/>
      </w:pPr>
      <w:r w:rsidRPr="006A4309">
        <w:t>Material blat: PAL melaminat sau material echivalent</w:t>
      </w:r>
    </w:p>
    <w:p w14:paraId="50781F19" w14:textId="77777777" w:rsidR="006A4309" w:rsidRPr="006A4309" w:rsidRDefault="006A4309" w:rsidP="003C755A">
      <w:pPr>
        <w:numPr>
          <w:ilvl w:val="0"/>
          <w:numId w:val="1"/>
        </w:numPr>
        <w:spacing w:after="0" w:line="240" w:lineRule="auto"/>
      </w:pPr>
      <w:r w:rsidRPr="006A4309">
        <w:t>Structură: cadru metalic sau echivalent</w:t>
      </w:r>
    </w:p>
    <w:p w14:paraId="2B4DD601" w14:textId="77777777" w:rsidR="006A4309" w:rsidRPr="006A4309" w:rsidRDefault="006A4309" w:rsidP="003C755A">
      <w:pPr>
        <w:numPr>
          <w:ilvl w:val="0"/>
          <w:numId w:val="1"/>
        </w:numPr>
        <w:spacing w:after="0" w:line="240" w:lineRule="auto"/>
      </w:pPr>
      <w:r w:rsidRPr="006A4309">
        <w:t>Protecție pardoseală: elemente de protecție incluse</w:t>
      </w:r>
    </w:p>
    <w:p w14:paraId="6417A89F" w14:textId="3FA8C826" w:rsidR="006A4309" w:rsidRPr="006A4309" w:rsidRDefault="006A4309" w:rsidP="003C755A">
      <w:pPr>
        <w:spacing w:after="0" w:line="240" w:lineRule="auto"/>
      </w:pPr>
    </w:p>
    <w:p w14:paraId="7AACC7CE" w14:textId="77777777" w:rsidR="006A4309" w:rsidRPr="006A4309" w:rsidRDefault="006A4309" w:rsidP="003C755A">
      <w:pPr>
        <w:spacing w:after="0" w:line="240" w:lineRule="auto"/>
        <w:rPr>
          <w:b/>
          <w:bCs/>
        </w:rPr>
      </w:pPr>
      <w:r w:rsidRPr="006A4309">
        <w:rPr>
          <w:b/>
          <w:bCs/>
        </w:rPr>
        <w:t>3. Specificații tehnice minime – Scaune (2 buc.)</w:t>
      </w:r>
    </w:p>
    <w:p w14:paraId="517A2731" w14:textId="77777777" w:rsidR="006A4309" w:rsidRPr="006A4309" w:rsidRDefault="006A4309" w:rsidP="003C755A">
      <w:pPr>
        <w:numPr>
          <w:ilvl w:val="0"/>
          <w:numId w:val="2"/>
        </w:numPr>
        <w:spacing w:after="0" w:line="240" w:lineRule="auto"/>
      </w:pPr>
      <w:r w:rsidRPr="006A4309">
        <w:t>Tip produs: scaun școlar individual</w:t>
      </w:r>
    </w:p>
    <w:p w14:paraId="563E584B" w14:textId="77777777" w:rsidR="006A4309" w:rsidRPr="006A4309" w:rsidRDefault="006A4309" w:rsidP="003C755A">
      <w:pPr>
        <w:numPr>
          <w:ilvl w:val="0"/>
          <w:numId w:val="2"/>
        </w:numPr>
        <w:spacing w:after="0" w:line="240" w:lineRule="auto"/>
      </w:pPr>
      <w:r w:rsidRPr="006A4309">
        <w:t>Reglaj pe înălțime: existent</w:t>
      </w:r>
    </w:p>
    <w:p w14:paraId="30CE18C1" w14:textId="77777777" w:rsidR="006A4309" w:rsidRPr="006A4309" w:rsidRDefault="006A4309" w:rsidP="003C755A">
      <w:pPr>
        <w:numPr>
          <w:ilvl w:val="0"/>
          <w:numId w:val="2"/>
        </w:numPr>
        <w:spacing w:after="0" w:line="240" w:lineRule="auto"/>
      </w:pPr>
      <w:r w:rsidRPr="006A4309">
        <w:t>Înălțime șezut: min. 360 mm – max. 480 mm</w:t>
      </w:r>
    </w:p>
    <w:p w14:paraId="6D985FFB" w14:textId="77777777" w:rsidR="006A4309" w:rsidRPr="006A4309" w:rsidRDefault="006A4309" w:rsidP="003C755A">
      <w:pPr>
        <w:numPr>
          <w:ilvl w:val="0"/>
          <w:numId w:val="2"/>
        </w:numPr>
        <w:spacing w:after="0" w:line="240" w:lineRule="auto"/>
      </w:pPr>
      <w:r w:rsidRPr="006A4309">
        <w:t>Material șezut și spătar: PAL / lemn stratificat / plastic sau echivalent</w:t>
      </w:r>
    </w:p>
    <w:p w14:paraId="09A6FF0C" w14:textId="77777777" w:rsidR="006A4309" w:rsidRPr="006A4309" w:rsidRDefault="006A4309" w:rsidP="003C755A">
      <w:pPr>
        <w:numPr>
          <w:ilvl w:val="0"/>
          <w:numId w:val="2"/>
        </w:numPr>
        <w:spacing w:after="0" w:line="240" w:lineRule="auto"/>
      </w:pPr>
      <w:r w:rsidRPr="006A4309">
        <w:t>Structură: cadru metalic sau echivalent</w:t>
      </w:r>
    </w:p>
    <w:p w14:paraId="66932156" w14:textId="77777777" w:rsidR="006A4309" w:rsidRPr="006A4309" w:rsidRDefault="006A4309" w:rsidP="003C755A">
      <w:pPr>
        <w:numPr>
          <w:ilvl w:val="0"/>
          <w:numId w:val="2"/>
        </w:numPr>
        <w:spacing w:after="0" w:line="240" w:lineRule="auto"/>
      </w:pPr>
      <w:r w:rsidRPr="006A4309">
        <w:t>Protecție pardoseală: elemente antiderapante</w:t>
      </w:r>
    </w:p>
    <w:p w14:paraId="3572C000" w14:textId="49132A94" w:rsidR="006A4309" w:rsidRPr="006A4309" w:rsidRDefault="006A4309" w:rsidP="003C755A">
      <w:pPr>
        <w:spacing w:after="0" w:line="240" w:lineRule="auto"/>
      </w:pPr>
    </w:p>
    <w:p w14:paraId="0E3C9F16" w14:textId="77777777" w:rsidR="006A4309" w:rsidRPr="006A4309" w:rsidRDefault="006A4309" w:rsidP="003C755A">
      <w:pPr>
        <w:spacing w:after="0" w:line="240" w:lineRule="auto"/>
        <w:rPr>
          <w:b/>
          <w:bCs/>
        </w:rPr>
      </w:pPr>
      <w:r w:rsidRPr="006A4309">
        <w:rPr>
          <w:b/>
          <w:bCs/>
        </w:rPr>
        <w:t>4. Cerințe generale</w:t>
      </w:r>
    </w:p>
    <w:p w14:paraId="46AFD5B9" w14:textId="77777777" w:rsidR="006A4309" w:rsidRPr="006A4309" w:rsidRDefault="006A4309" w:rsidP="003C755A">
      <w:pPr>
        <w:numPr>
          <w:ilvl w:val="0"/>
          <w:numId w:val="3"/>
        </w:numPr>
        <w:spacing w:after="0" w:line="240" w:lineRule="auto"/>
      </w:pPr>
      <w:r w:rsidRPr="006A4309">
        <w:t>Produse noi, neutilizate</w:t>
      </w:r>
    </w:p>
    <w:p w14:paraId="62A70607" w14:textId="77777777" w:rsidR="006A4309" w:rsidRPr="006A4309" w:rsidRDefault="006A4309" w:rsidP="003C755A">
      <w:pPr>
        <w:numPr>
          <w:ilvl w:val="0"/>
          <w:numId w:val="3"/>
        </w:numPr>
        <w:spacing w:after="0" w:line="240" w:lineRule="auto"/>
      </w:pPr>
      <w:r w:rsidRPr="006A4309">
        <w:t>Destinate utilizării educaționale</w:t>
      </w:r>
    </w:p>
    <w:p w14:paraId="3C9F22FE" w14:textId="77777777" w:rsidR="006A4309" w:rsidRPr="006A4309" w:rsidRDefault="006A4309" w:rsidP="003C755A">
      <w:pPr>
        <w:numPr>
          <w:ilvl w:val="0"/>
          <w:numId w:val="3"/>
        </w:numPr>
        <w:spacing w:after="0" w:line="240" w:lineRule="auto"/>
      </w:pPr>
      <w:r w:rsidRPr="006A4309">
        <w:t>Colțuri și muchii sigure pentru utilizatori</w:t>
      </w:r>
    </w:p>
    <w:p w14:paraId="400E4C0E" w14:textId="77777777" w:rsidR="006A4309" w:rsidRPr="006A4309" w:rsidRDefault="006A4309" w:rsidP="003C755A">
      <w:pPr>
        <w:numPr>
          <w:ilvl w:val="0"/>
          <w:numId w:val="3"/>
        </w:numPr>
        <w:spacing w:after="0" w:line="240" w:lineRule="auto"/>
      </w:pPr>
      <w:r w:rsidRPr="006A4309">
        <w:t>Se acceptă produse echivalente care respectă cerințele minime funcționale</w:t>
      </w:r>
    </w:p>
    <w:p w14:paraId="251319AB" w14:textId="77777777" w:rsidR="00B00207" w:rsidRDefault="00B00207" w:rsidP="003C755A">
      <w:pPr>
        <w:spacing w:after="0" w:line="240" w:lineRule="auto"/>
      </w:pPr>
    </w:p>
    <w:p w14:paraId="3C8A262D" w14:textId="246308A5" w:rsidR="002B21CA" w:rsidRDefault="006A4309" w:rsidP="00111488">
      <w:pPr>
        <w:spacing w:after="0" w:line="240" w:lineRule="auto"/>
      </w:pPr>
      <w:r>
        <w:br w:type="page"/>
      </w:r>
    </w:p>
    <w:p w14:paraId="376B1217" w14:textId="77777777" w:rsidR="002B21CA" w:rsidRDefault="002B21CA" w:rsidP="003C755A">
      <w:pPr>
        <w:spacing w:after="0" w:line="240" w:lineRule="auto"/>
      </w:pPr>
    </w:p>
    <w:tbl>
      <w:tblPr>
        <w:tblStyle w:val="Tabelgril"/>
        <w:tblW w:w="0" w:type="auto"/>
        <w:tblLook w:val="04A0" w:firstRow="1" w:lastRow="0" w:firstColumn="1" w:lastColumn="0" w:noHBand="0" w:noVBand="1"/>
      </w:tblPr>
      <w:tblGrid>
        <w:gridCol w:w="2897"/>
        <w:gridCol w:w="6165"/>
      </w:tblGrid>
      <w:tr w:rsidR="002B21CA" w:rsidRPr="005024FB" w14:paraId="24C77113" w14:textId="77777777" w:rsidTr="00243B63">
        <w:tc>
          <w:tcPr>
            <w:tcW w:w="2972" w:type="dxa"/>
          </w:tcPr>
          <w:p w14:paraId="56305317" w14:textId="77777777" w:rsidR="002B21CA" w:rsidRPr="005024FB" w:rsidRDefault="002B21CA"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16F08914" w14:textId="26446C83" w:rsidR="002B21CA" w:rsidRPr="005024FB" w:rsidRDefault="002B21CA" w:rsidP="003C755A">
            <w:pPr>
              <w:rPr>
                <w:rFonts w:cstheme="minorHAnsi"/>
                <w:color w:val="000000" w:themeColor="text1"/>
                <w:sz w:val="24"/>
                <w:szCs w:val="24"/>
                <w:lang w:val="ro-RO"/>
              </w:rPr>
            </w:pPr>
            <w:r w:rsidRPr="002B21CA">
              <w:rPr>
                <w:rFonts w:cstheme="minorHAnsi"/>
                <w:color w:val="000000" w:themeColor="text1"/>
                <w:sz w:val="24"/>
                <w:szCs w:val="24"/>
                <w:lang w:val="ro-RO"/>
              </w:rPr>
              <w:t>Dulap stocare documente</w:t>
            </w:r>
          </w:p>
        </w:tc>
      </w:tr>
      <w:tr w:rsidR="002B21CA" w:rsidRPr="005024FB" w14:paraId="57B12044" w14:textId="77777777" w:rsidTr="00243B63">
        <w:tc>
          <w:tcPr>
            <w:tcW w:w="2972" w:type="dxa"/>
          </w:tcPr>
          <w:p w14:paraId="1249B135" w14:textId="77777777" w:rsidR="002B21CA" w:rsidRPr="005024FB" w:rsidRDefault="002B21CA"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302006C9" w14:textId="77777777" w:rsidR="002B21CA" w:rsidRPr="005024FB" w:rsidRDefault="002B21CA" w:rsidP="003C755A">
            <w:pPr>
              <w:rPr>
                <w:rFonts w:cstheme="minorHAnsi"/>
                <w:color w:val="000000" w:themeColor="text1"/>
                <w:sz w:val="24"/>
                <w:szCs w:val="24"/>
                <w:lang w:val="ro-RO"/>
              </w:rPr>
            </w:pPr>
            <w:r>
              <w:rPr>
                <w:rFonts w:cstheme="minorHAnsi"/>
                <w:color w:val="000000" w:themeColor="text1"/>
                <w:sz w:val="24"/>
                <w:szCs w:val="24"/>
                <w:lang w:val="ro-RO"/>
              </w:rPr>
              <w:t>4</w:t>
            </w:r>
          </w:p>
        </w:tc>
      </w:tr>
    </w:tbl>
    <w:p w14:paraId="5513D6D5" w14:textId="77777777" w:rsidR="002B21CA" w:rsidRDefault="002B21CA" w:rsidP="003C755A">
      <w:pPr>
        <w:spacing w:after="0" w:line="240" w:lineRule="auto"/>
      </w:pPr>
    </w:p>
    <w:p w14:paraId="10232119" w14:textId="77777777" w:rsidR="004F1307" w:rsidRPr="004F1307" w:rsidRDefault="004F1307" w:rsidP="003C755A">
      <w:pPr>
        <w:spacing w:after="0" w:line="240" w:lineRule="auto"/>
        <w:rPr>
          <w:b/>
          <w:bCs/>
        </w:rPr>
      </w:pPr>
      <w:r w:rsidRPr="004F1307">
        <w:rPr>
          <w:b/>
          <w:bCs/>
        </w:rPr>
        <w:t>1. Destinație</w:t>
      </w:r>
    </w:p>
    <w:p w14:paraId="2EB966CB" w14:textId="77777777" w:rsidR="004F1307" w:rsidRPr="004F1307" w:rsidRDefault="004F1307" w:rsidP="003C755A">
      <w:pPr>
        <w:spacing w:after="0" w:line="240" w:lineRule="auto"/>
        <w:jc w:val="both"/>
      </w:pPr>
      <w:r w:rsidRPr="004F1307">
        <w:t>Dulap destinat depozitării documentelor și materialelor de birou, pentru utilizare administrativă și educațională.</w:t>
      </w:r>
    </w:p>
    <w:p w14:paraId="19A941C1" w14:textId="4240CF9B" w:rsidR="004F1307" w:rsidRPr="004F1307" w:rsidRDefault="004F1307" w:rsidP="003C755A">
      <w:pPr>
        <w:spacing w:after="0" w:line="240" w:lineRule="auto"/>
      </w:pPr>
    </w:p>
    <w:p w14:paraId="0D4C51F2" w14:textId="77777777" w:rsidR="004F1307" w:rsidRPr="004F1307" w:rsidRDefault="004F1307" w:rsidP="003C755A">
      <w:pPr>
        <w:spacing w:after="0" w:line="240" w:lineRule="auto"/>
        <w:rPr>
          <w:b/>
          <w:bCs/>
        </w:rPr>
      </w:pPr>
      <w:r w:rsidRPr="004F1307">
        <w:rPr>
          <w:b/>
          <w:bCs/>
        </w:rPr>
        <w:t>2. Specificații tehnice minime</w:t>
      </w:r>
    </w:p>
    <w:p w14:paraId="43F079AB" w14:textId="77777777" w:rsidR="004F1307" w:rsidRPr="004F1307" w:rsidRDefault="004F1307" w:rsidP="003C755A">
      <w:pPr>
        <w:numPr>
          <w:ilvl w:val="0"/>
          <w:numId w:val="8"/>
        </w:numPr>
        <w:spacing w:after="0" w:line="240" w:lineRule="auto"/>
      </w:pPr>
      <w:r w:rsidRPr="004F1307">
        <w:t>Tip produs: dulap pentru stocare documente</w:t>
      </w:r>
    </w:p>
    <w:p w14:paraId="7B787D45" w14:textId="77777777" w:rsidR="004F1307" w:rsidRPr="004F1307" w:rsidRDefault="004F1307" w:rsidP="003C755A">
      <w:pPr>
        <w:numPr>
          <w:ilvl w:val="0"/>
          <w:numId w:val="8"/>
        </w:numPr>
        <w:spacing w:after="0" w:line="240" w:lineRule="auto"/>
      </w:pPr>
      <w:r w:rsidRPr="004F1307">
        <w:t>Material: PAL melaminat sau material echivalent, cu cant protejat</w:t>
      </w:r>
    </w:p>
    <w:p w14:paraId="586AAC56" w14:textId="77777777" w:rsidR="004F1307" w:rsidRPr="004F1307" w:rsidRDefault="004F1307" w:rsidP="003C755A">
      <w:pPr>
        <w:numPr>
          <w:ilvl w:val="0"/>
          <w:numId w:val="8"/>
        </w:numPr>
        <w:spacing w:after="0" w:line="240" w:lineRule="auto"/>
      </w:pPr>
      <w:r w:rsidRPr="004F1307">
        <w:t>Finisaj: decor lemn sau culoare neutră, la alegerea furnizorului</w:t>
      </w:r>
    </w:p>
    <w:p w14:paraId="0F624B38" w14:textId="77777777" w:rsidR="004F1307" w:rsidRPr="004F1307" w:rsidRDefault="004F1307" w:rsidP="003C755A">
      <w:pPr>
        <w:numPr>
          <w:ilvl w:val="0"/>
          <w:numId w:val="8"/>
        </w:numPr>
        <w:spacing w:after="0" w:line="240" w:lineRule="auto"/>
      </w:pPr>
      <w:r w:rsidRPr="004F1307">
        <w:t>Număr uși: minimum 2 uși</w:t>
      </w:r>
    </w:p>
    <w:p w14:paraId="48EC4D01" w14:textId="77777777" w:rsidR="004F1307" w:rsidRPr="004F1307" w:rsidRDefault="004F1307" w:rsidP="003C755A">
      <w:pPr>
        <w:numPr>
          <w:ilvl w:val="0"/>
          <w:numId w:val="8"/>
        </w:numPr>
        <w:spacing w:after="0" w:line="240" w:lineRule="auto"/>
      </w:pPr>
      <w:r w:rsidRPr="004F1307">
        <w:t>Număr compartimente de depozitare: minimum 5</w:t>
      </w:r>
    </w:p>
    <w:p w14:paraId="2C52F8E7" w14:textId="77777777" w:rsidR="004F1307" w:rsidRPr="004F1307" w:rsidRDefault="004F1307" w:rsidP="003C755A">
      <w:pPr>
        <w:numPr>
          <w:ilvl w:val="0"/>
          <w:numId w:val="8"/>
        </w:numPr>
        <w:spacing w:after="0" w:line="240" w:lineRule="auto"/>
      </w:pPr>
      <w:r w:rsidRPr="004F1307">
        <w:t>Număr polițe: minimum 4, reglabile sau fixe</w:t>
      </w:r>
    </w:p>
    <w:p w14:paraId="06239215" w14:textId="77777777" w:rsidR="004F1307" w:rsidRPr="004F1307" w:rsidRDefault="004F1307" w:rsidP="003C755A">
      <w:pPr>
        <w:numPr>
          <w:ilvl w:val="0"/>
          <w:numId w:val="8"/>
        </w:numPr>
        <w:spacing w:after="0" w:line="240" w:lineRule="auto"/>
      </w:pPr>
      <w:r w:rsidRPr="004F1307">
        <w:t>Sistem închidere: uși cu mânere; sistem de blocare opțional</w:t>
      </w:r>
    </w:p>
    <w:p w14:paraId="1DA7F324" w14:textId="4B693BD5" w:rsidR="004F1307" w:rsidRPr="004F1307" w:rsidRDefault="004F1307" w:rsidP="003C755A">
      <w:pPr>
        <w:spacing w:after="0" w:line="240" w:lineRule="auto"/>
      </w:pPr>
    </w:p>
    <w:p w14:paraId="4F2778CE" w14:textId="52E3EAF3" w:rsidR="004F1307" w:rsidRPr="004F1307" w:rsidRDefault="004F1307" w:rsidP="003C755A">
      <w:pPr>
        <w:spacing w:after="0" w:line="240" w:lineRule="auto"/>
        <w:rPr>
          <w:b/>
          <w:bCs/>
        </w:rPr>
      </w:pPr>
      <w:r w:rsidRPr="004F1307">
        <w:rPr>
          <w:b/>
          <w:bCs/>
        </w:rPr>
        <w:t xml:space="preserve">3. Dimensiuni </w:t>
      </w:r>
    </w:p>
    <w:p w14:paraId="385250AD" w14:textId="77777777" w:rsidR="004F1307" w:rsidRPr="004F1307" w:rsidRDefault="004F1307" w:rsidP="003C755A">
      <w:pPr>
        <w:numPr>
          <w:ilvl w:val="0"/>
          <w:numId w:val="9"/>
        </w:numPr>
        <w:spacing w:after="0" w:line="240" w:lineRule="auto"/>
      </w:pPr>
      <w:r w:rsidRPr="004F1307">
        <w:t>Lățime: min. 70 cm – max. 85 cm</w:t>
      </w:r>
    </w:p>
    <w:p w14:paraId="48EDCE85" w14:textId="77777777" w:rsidR="004F1307" w:rsidRPr="004F1307" w:rsidRDefault="004F1307" w:rsidP="003C755A">
      <w:pPr>
        <w:numPr>
          <w:ilvl w:val="0"/>
          <w:numId w:val="9"/>
        </w:numPr>
        <w:spacing w:after="0" w:line="240" w:lineRule="auto"/>
      </w:pPr>
      <w:r w:rsidRPr="004F1307">
        <w:t>Înălțime: min. 175 cm – max. 200 cm</w:t>
      </w:r>
    </w:p>
    <w:p w14:paraId="66189DB4" w14:textId="77777777" w:rsidR="004F1307" w:rsidRPr="004F1307" w:rsidRDefault="004F1307" w:rsidP="003C755A">
      <w:pPr>
        <w:numPr>
          <w:ilvl w:val="0"/>
          <w:numId w:val="9"/>
        </w:numPr>
        <w:spacing w:after="0" w:line="240" w:lineRule="auto"/>
      </w:pPr>
      <w:r w:rsidRPr="004F1307">
        <w:t>Adâncime: min. 35 cm – max. 45 cm</w:t>
      </w:r>
    </w:p>
    <w:p w14:paraId="5966F6FA" w14:textId="1F294202" w:rsidR="004F1307" w:rsidRPr="004F1307" w:rsidRDefault="004F1307" w:rsidP="003C755A">
      <w:pPr>
        <w:spacing w:after="0" w:line="240" w:lineRule="auto"/>
      </w:pPr>
    </w:p>
    <w:p w14:paraId="5E1DC6EF" w14:textId="77777777" w:rsidR="004F1307" w:rsidRPr="004F1307" w:rsidRDefault="004F1307" w:rsidP="003C755A">
      <w:pPr>
        <w:spacing w:after="0" w:line="240" w:lineRule="auto"/>
        <w:rPr>
          <w:b/>
          <w:bCs/>
        </w:rPr>
      </w:pPr>
      <w:r w:rsidRPr="004F1307">
        <w:rPr>
          <w:b/>
          <w:bCs/>
        </w:rPr>
        <w:t>4. Cerințe generale</w:t>
      </w:r>
    </w:p>
    <w:p w14:paraId="3765B12A" w14:textId="77777777" w:rsidR="004F1307" w:rsidRPr="004F1307" w:rsidRDefault="004F1307" w:rsidP="003C755A">
      <w:pPr>
        <w:numPr>
          <w:ilvl w:val="0"/>
          <w:numId w:val="10"/>
        </w:numPr>
        <w:spacing w:after="0" w:line="240" w:lineRule="auto"/>
      </w:pPr>
      <w:r w:rsidRPr="004F1307">
        <w:t>Produse noi, neutilizate</w:t>
      </w:r>
    </w:p>
    <w:p w14:paraId="534A7924" w14:textId="77777777" w:rsidR="004F1307" w:rsidRPr="004F1307" w:rsidRDefault="004F1307" w:rsidP="003C755A">
      <w:pPr>
        <w:numPr>
          <w:ilvl w:val="0"/>
          <w:numId w:val="10"/>
        </w:numPr>
        <w:spacing w:after="0" w:line="240" w:lineRule="auto"/>
      </w:pPr>
      <w:r w:rsidRPr="004F1307">
        <w:t>Destinate utilizării în spații educaționale și administrative</w:t>
      </w:r>
    </w:p>
    <w:p w14:paraId="6B162E98" w14:textId="77777777" w:rsidR="004F1307" w:rsidRPr="004F1307" w:rsidRDefault="004F1307" w:rsidP="003C755A">
      <w:pPr>
        <w:numPr>
          <w:ilvl w:val="0"/>
          <w:numId w:val="10"/>
        </w:numPr>
        <w:spacing w:after="0" w:line="240" w:lineRule="auto"/>
      </w:pPr>
      <w:r w:rsidRPr="004F1307">
        <w:t>Stabilitate și rezistență adecvată utilizării zilnice</w:t>
      </w:r>
    </w:p>
    <w:p w14:paraId="4D067939" w14:textId="77777777" w:rsidR="004F1307" w:rsidRPr="004F1307" w:rsidRDefault="004F1307" w:rsidP="003C755A">
      <w:pPr>
        <w:numPr>
          <w:ilvl w:val="0"/>
          <w:numId w:val="10"/>
        </w:numPr>
        <w:spacing w:after="0" w:line="240" w:lineRule="auto"/>
      </w:pPr>
      <w:r w:rsidRPr="004F1307">
        <w:t>Se acceptă produse echivalente care respectă cerințele minime funcționale</w:t>
      </w:r>
    </w:p>
    <w:p w14:paraId="61E6376D" w14:textId="77777777" w:rsidR="002B21CA" w:rsidRDefault="002B21CA" w:rsidP="003C755A">
      <w:pPr>
        <w:spacing w:after="0" w:line="240" w:lineRule="auto"/>
      </w:pPr>
    </w:p>
    <w:p w14:paraId="4D078BBC" w14:textId="77777777" w:rsidR="00DE2F20" w:rsidRDefault="00DE2F20" w:rsidP="003C755A">
      <w:pPr>
        <w:spacing w:after="0" w:line="240" w:lineRule="auto"/>
      </w:pPr>
    </w:p>
    <w:p w14:paraId="53CF85B6" w14:textId="5B4970F4" w:rsidR="00DE2F20" w:rsidRDefault="00DE2F20" w:rsidP="003C755A">
      <w:pPr>
        <w:spacing w:after="0" w:line="240" w:lineRule="auto"/>
      </w:pPr>
      <w:r>
        <w:br w:type="page"/>
      </w:r>
    </w:p>
    <w:p w14:paraId="2B7F38AD" w14:textId="77777777" w:rsidR="00DE2F20" w:rsidRDefault="00DE2F20" w:rsidP="003C755A">
      <w:pPr>
        <w:spacing w:after="0" w:line="240" w:lineRule="auto"/>
      </w:pPr>
    </w:p>
    <w:tbl>
      <w:tblPr>
        <w:tblStyle w:val="Tabelgril"/>
        <w:tblW w:w="0" w:type="auto"/>
        <w:tblLook w:val="04A0" w:firstRow="1" w:lastRow="0" w:firstColumn="1" w:lastColumn="0" w:noHBand="0" w:noVBand="1"/>
      </w:tblPr>
      <w:tblGrid>
        <w:gridCol w:w="2897"/>
        <w:gridCol w:w="6165"/>
      </w:tblGrid>
      <w:tr w:rsidR="00DE2F20" w:rsidRPr="005024FB" w14:paraId="60B070C8" w14:textId="77777777" w:rsidTr="00243B63">
        <w:tc>
          <w:tcPr>
            <w:tcW w:w="2972" w:type="dxa"/>
          </w:tcPr>
          <w:p w14:paraId="19DF3F3F" w14:textId="77777777" w:rsidR="00DE2F20" w:rsidRPr="005024FB" w:rsidRDefault="00DE2F20"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48A1766" w14:textId="3A048284" w:rsidR="00DE2F20" w:rsidRPr="005024FB" w:rsidRDefault="00DE2F20" w:rsidP="003C755A">
            <w:pPr>
              <w:rPr>
                <w:rFonts w:cstheme="minorHAnsi"/>
                <w:color w:val="000000" w:themeColor="text1"/>
                <w:sz w:val="24"/>
                <w:szCs w:val="24"/>
                <w:lang w:val="ro-RO"/>
              </w:rPr>
            </w:pPr>
            <w:r w:rsidRPr="00DE2F20">
              <w:rPr>
                <w:rFonts w:cstheme="minorHAnsi"/>
                <w:color w:val="000000" w:themeColor="text1"/>
                <w:sz w:val="24"/>
                <w:szCs w:val="24"/>
                <w:lang w:val="ro-RO"/>
              </w:rPr>
              <w:t>Masă laborator informatică cu structură metalică pentru 2 elevi</w:t>
            </w:r>
          </w:p>
        </w:tc>
      </w:tr>
      <w:tr w:rsidR="00DE2F20" w:rsidRPr="005024FB" w14:paraId="5A8EC5BD" w14:textId="77777777" w:rsidTr="00243B63">
        <w:tc>
          <w:tcPr>
            <w:tcW w:w="2972" w:type="dxa"/>
          </w:tcPr>
          <w:p w14:paraId="6BE3827E" w14:textId="77777777" w:rsidR="00DE2F20" w:rsidRPr="005024FB" w:rsidRDefault="00DE2F20"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121213D0" w14:textId="56EB9DBC" w:rsidR="00DE2F20" w:rsidRPr="005024FB" w:rsidRDefault="00DE2F20" w:rsidP="003C755A">
            <w:pPr>
              <w:rPr>
                <w:rFonts w:cstheme="minorHAnsi"/>
                <w:color w:val="000000" w:themeColor="text1"/>
                <w:sz w:val="24"/>
                <w:szCs w:val="24"/>
                <w:lang w:val="ro-RO"/>
              </w:rPr>
            </w:pPr>
            <w:r>
              <w:rPr>
                <w:rFonts w:cstheme="minorHAnsi"/>
                <w:color w:val="000000" w:themeColor="text1"/>
                <w:sz w:val="24"/>
                <w:szCs w:val="24"/>
                <w:lang w:val="ro-RO"/>
              </w:rPr>
              <w:t>15</w:t>
            </w:r>
          </w:p>
        </w:tc>
      </w:tr>
    </w:tbl>
    <w:p w14:paraId="14CAD863" w14:textId="77777777" w:rsidR="00DE2F20" w:rsidRDefault="00DE2F20" w:rsidP="003C755A">
      <w:pPr>
        <w:spacing w:after="0" w:line="240" w:lineRule="auto"/>
      </w:pPr>
    </w:p>
    <w:p w14:paraId="017394D7" w14:textId="77777777" w:rsidR="00DE2F20" w:rsidRDefault="00DE2F20" w:rsidP="003C755A">
      <w:pPr>
        <w:spacing w:after="0" w:line="240" w:lineRule="auto"/>
      </w:pPr>
    </w:p>
    <w:p w14:paraId="2BC803EF" w14:textId="77777777" w:rsidR="00DE2F20" w:rsidRPr="00DE2F20" w:rsidRDefault="00DE2F20" w:rsidP="003C755A">
      <w:pPr>
        <w:spacing w:after="0" w:line="240" w:lineRule="auto"/>
        <w:rPr>
          <w:b/>
          <w:bCs/>
        </w:rPr>
      </w:pPr>
      <w:r w:rsidRPr="00DE2F20">
        <w:rPr>
          <w:b/>
          <w:bCs/>
        </w:rPr>
        <w:t>1. Destinație</w:t>
      </w:r>
    </w:p>
    <w:p w14:paraId="334BC4D0" w14:textId="77777777" w:rsidR="00DE2F20" w:rsidRPr="00DE2F20" w:rsidRDefault="00DE2F20" w:rsidP="003C755A">
      <w:pPr>
        <w:spacing w:after="0" w:line="240" w:lineRule="auto"/>
        <w:jc w:val="both"/>
      </w:pPr>
      <w:r w:rsidRPr="00DE2F20">
        <w:t>Masă de lucru destinată utilizării în laboratoare informatice și săli de curs, pentru desfășurarea activităților educaționale cu echipamente IT.</w:t>
      </w:r>
    </w:p>
    <w:p w14:paraId="7CCA22FF" w14:textId="52A8E0F8" w:rsidR="00DE2F20" w:rsidRPr="00DE2F20" w:rsidRDefault="00DE2F20" w:rsidP="003C755A">
      <w:pPr>
        <w:spacing w:after="0" w:line="240" w:lineRule="auto"/>
      </w:pPr>
    </w:p>
    <w:p w14:paraId="71AD7CC1" w14:textId="77777777" w:rsidR="00DE2F20" w:rsidRPr="00DE2F20" w:rsidRDefault="00DE2F20" w:rsidP="003C755A">
      <w:pPr>
        <w:spacing w:after="0" w:line="240" w:lineRule="auto"/>
        <w:rPr>
          <w:b/>
          <w:bCs/>
        </w:rPr>
      </w:pPr>
      <w:r w:rsidRPr="00DE2F20">
        <w:rPr>
          <w:b/>
          <w:bCs/>
        </w:rPr>
        <w:t>2. Specificații tehnice minime</w:t>
      </w:r>
    </w:p>
    <w:p w14:paraId="2797FC83" w14:textId="77777777" w:rsidR="00DE2F20" w:rsidRPr="00DE2F20" w:rsidRDefault="00DE2F20" w:rsidP="003C755A">
      <w:pPr>
        <w:numPr>
          <w:ilvl w:val="0"/>
          <w:numId w:val="11"/>
        </w:numPr>
        <w:spacing w:after="0" w:line="240" w:lineRule="auto"/>
      </w:pPr>
      <w:r w:rsidRPr="00DE2F20">
        <w:t>Tip produs: masă / birou pentru laborator informatic, pentru 2 utilizatori</w:t>
      </w:r>
    </w:p>
    <w:p w14:paraId="0CBF05EF" w14:textId="77777777" w:rsidR="00DE2F20" w:rsidRPr="00DE2F20" w:rsidRDefault="00DE2F20" w:rsidP="003C755A">
      <w:pPr>
        <w:numPr>
          <w:ilvl w:val="0"/>
          <w:numId w:val="11"/>
        </w:numPr>
        <w:spacing w:after="0" w:line="240" w:lineRule="auto"/>
      </w:pPr>
      <w:r w:rsidRPr="00DE2F20">
        <w:t>Structură: metalică sau echivalent, asigurând stabilitate și rezistență</w:t>
      </w:r>
    </w:p>
    <w:p w14:paraId="17535B39" w14:textId="77777777" w:rsidR="00DE2F20" w:rsidRPr="00DE2F20" w:rsidRDefault="00DE2F20" w:rsidP="003C755A">
      <w:pPr>
        <w:numPr>
          <w:ilvl w:val="0"/>
          <w:numId w:val="11"/>
        </w:numPr>
        <w:spacing w:after="0" w:line="240" w:lineRule="auto"/>
      </w:pPr>
      <w:r w:rsidRPr="00DE2F20">
        <w:t>Protecție structură: vopsire sau finisaj de protecție echivalent</w:t>
      </w:r>
    </w:p>
    <w:p w14:paraId="73DF526D" w14:textId="77777777" w:rsidR="00DE2F20" w:rsidRPr="00DE2F20" w:rsidRDefault="00DE2F20" w:rsidP="003C755A">
      <w:pPr>
        <w:numPr>
          <w:ilvl w:val="0"/>
          <w:numId w:val="11"/>
        </w:numPr>
        <w:spacing w:after="0" w:line="240" w:lineRule="auto"/>
      </w:pPr>
      <w:r w:rsidRPr="00DE2F20">
        <w:t>Blat: PAL melaminat sau material echivalent, grosime adecvată utilizării educaționale</w:t>
      </w:r>
    </w:p>
    <w:p w14:paraId="596A0CB1" w14:textId="77777777" w:rsidR="00DE2F20" w:rsidRPr="00DE2F20" w:rsidRDefault="00DE2F20" w:rsidP="003C755A">
      <w:pPr>
        <w:numPr>
          <w:ilvl w:val="0"/>
          <w:numId w:val="11"/>
        </w:numPr>
        <w:spacing w:after="0" w:line="240" w:lineRule="auto"/>
      </w:pPr>
      <w:r w:rsidRPr="00DE2F20">
        <w:t>Cant: protejat (ABS sau echivalent)</w:t>
      </w:r>
    </w:p>
    <w:p w14:paraId="5475CE1F" w14:textId="77777777" w:rsidR="00DE2F20" w:rsidRPr="00DE2F20" w:rsidRDefault="00DE2F20" w:rsidP="003C755A">
      <w:pPr>
        <w:numPr>
          <w:ilvl w:val="0"/>
          <w:numId w:val="11"/>
        </w:numPr>
        <w:spacing w:after="0" w:line="240" w:lineRule="auto"/>
      </w:pPr>
      <w:r w:rsidRPr="00DE2F20">
        <w:t>Configurație: 2 posturi de lucru</w:t>
      </w:r>
    </w:p>
    <w:p w14:paraId="467163B6" w14:textId="77777777" w:rsidR="00DE2F20" w:rsidRPr="00DE2F20" w:rsidRDefault="00DE2F20" w:rsidP="003C755A">
      <w:pPr>
        <w:numPr>
          <w:ilvl w:val="0"/>
          <w:numId w:val="11"/>
        </w:numPr>
        <w:spacing w:after="0" w:line="240" w:lineRule="auto"/>
      </w:pPr>
      <w:r w:rsidRPr="00DE2F20">
        <w:t>Management cabluri: orificii sau treceri pentru cabluri, minimum 2</w:t>
      </w:r>
    </w:p>
    <w:p w14:paraId="070B1EE7" w14:textId="77777777" w:rsidR="00DE2F20" w:rsidRPr="00DE2F20" w:rsidRDefault="00DE2F20" w:rsidP="003C755A">
      <w:pPr>
        <w:numPr>
          <w:ilvl w:val="0"/>
          <w:numId w:val="11"/>
        </w:numPr>
        <w:spacing w:after="0" w:line="240" w:lineRule="auto"/>
      </w:pPr>
      <w:r w:rsidRPr="00DE2F20">
        <w:t>Accesorii funcționale: sertare pentru tastatură sau suporturi echivalente</w:t>
      </w:r>
    </w:p>
    <w:p w14:paraId="50AD38F7" w14:textId="77777777" w:rsidR="00DE2F20" w:rsidRPr="00DE2F20" w:rsidRDefault="00DE2F20" w:rsidP="003C755A">
      <w:pPr>
        <w:numPr>
          <w:ilvl w:val="0"/>
          <w:numId w:val="11"/>
        </w:numPr>
        <w:spacing w:after="0" w:line="240" w:lineRule="auto"/>
      </w:pPr>
      <w:r w:rsidRPr="00DE2F20">
        <w:t>Opțional: suporturi pentru unități PC</w:t>
      </w:r>
    </w:p>
    <w:p w14:paraId="206F4CA6" w14:textId="77777777" w:rsidR="00DE2F20" w:rsidRPr="00DE2F20" w:rsidRDefault="00DE2F20" w:rsidP="003C755A">
      <w:pPr>
        <w:numPr>
          <w:ilvl w:val="0"/>
          <w:numId w:val="11"/>
        </w:numPr>
        <w:spacing w:after="0" w:line="240" w:lineRule="auto"/>
      </w:pPr>
      <w:r w:rsidRPr="00DE2F20">
        <w:t>Protecție pardoseală: elemente antiderapante sau echivalente</w:t>
      </w:r>
    </w:p>
    <w:p w14:paraId="68DC4BE0" w14:textId="33CB6715" w:rsidR="00DE2F20" w:rsidRPr="00DE2F20" w:rsidRDefault="00DE2F20" w:rsidP="003C755A">
      <w:pPr>
        <w:spacing w:after="0" w:line="240" w:lineRule="auto"/>
      </w:pPr>
    </w:p>
    <w:p w14:paraId="6657CCD4" w14:textId="52DF12E0" w:rsidR="00DE2F20" w:rsidRPr="00DE2F20" w:rsidRDefault="00DE2F20" w:rsidP="003C755A">
      <w:pPr>
        <w:spacing w:after="0" w:line="240" w:lineRule="auto"/>
        <w:rPr>
          <w:b/>
          <w:bCs/>
        </w:rPr>
      </w:pPr>
      <w:r w:rsidRPr="00DE2F20">
        <w:rPr>
          <w:b/>
          <w:bCs/>
        </w:rPr>
        <w:t xml:space="preserve">3. Dimensiuni </w:t>
      </w:r>
    </w:p>
    <w:p w14:paraId="5159D5E7" w14:textId="77777777" w:rsidR="00DE2F20" w:rsidRPr="00DE2F20" w:rsidRDefault="00DE2F20" w:rsidP="003C755A">
      <w:pPr>
        <w:numPr>
          <w:ilvl w:val="0"/>
          <w:numId w:val="12"/>
        </w:numPr>
        <w:spacing w:after="0" w:line="240" w:lineRule="auto"/>
      </w:pPr>
      <w:r w:rsidRPr="00DE2F20">
        <w:t>Lungime: min. 1400 mm – max. 1600 mm</w:t>
      </w:r>
    </w:p>
    <w:p w14:paraId="7E6FE68A" w14:textId="77777777" w:rsidR="00DE2F20" w:rsidRPr="00DE2F20" w:rsidRDefault="00DE2F20" w:rsidP="003C755A">
      <w:pPr>
        <w:numPr>
          <w:ilvl w:val="0"/>
          <w:numId w:val="12"/>
        </w:numPr>
        <w:spacing w:after="0" w:line="240" w:lineRule="auto"/>
      </w:pPr>
      <w:r w:rsidRPr="00DE2F20">
        <w:t>Lățime: min. 550 mm – max. 700 mm</w:t>
      </w:r>
    </w:p>
    <w:p w14:paraId="25EC445B" w14:textId="77777777" w:rsidR="00DE2F20" w:rsidRPr="00DE2F20" w:rsidRDefault="00DE2F20" w:rsidP="003C755A">
      <w:pPr>
        <w:numPr>
          <w:ilvl w:val="0"/>
          <w:numId w:val="12"/>
        </w:numPr>
        <w:spacing w:after="0" w:line="240" w:lineRule="auto"/>
      </w:pPr>
      <w:r w:rsidRPr="00DE2F20">
        <w:t>Înălțime: min. 720 mm – max. 780 mm</w:t>
      </w:r>
    </w:p>
    <w:p w14:paraId="74071339" w14:textId="1D3E5411" w:rsidR="00DE2F20" w:rsidRPr="00DE2F20" w:rsidRDefault="00DE2F20" w:rsidP="003C755A">
      <w:pPr>
        <w:spacing w:after="0" w:line="240" w:lineRule="auto"/>
      </w:pPr>
    </w:p>
    <w:p w14:paraId="4E796C70" w14:textId="77777777" w:rsidR="00DE2F20" w:rsidRPr="00DE2F20" w:rsidRDefault="00DE2F20" w:rsidP="003C755A">
      <w:pPr>
        <w:spacing w:after="0" w:line="240" w:lineRule="auto"/>
        <w:rPr>
          <w:b/>
          <w:bCs/>
        </w:rPr>
      </w:pPr>
      <w:r w:rsidRPr="00DE2F20">
        <w:rPr>
          <w:b/>
          <w:bCs/>
        </w:rPr>
        <w:t>4. Finisaje și culori</w:t>
      </w:r>
    </w:p>
    <w:p w14:paraId="2341F2E9" w14:textId="77777777" w:rsidR="00DE2F20" w:rsidRPr="00DE2F20" w:rsidRDefault="00DE2F20" w:rsidP="003C755A">
      <w:pPr>
        <w:numPr>
          <w:ilvl w:val="0"/>
          <w:numId w:val="13"/>
        </w:numPr>
        <w:spacing w:after="0" w:line="240" w:lineRule="auto"/>
      </w:pPr>
      <w:r w:rsidRPr="00DE2F20">
        <w:t>Culoare blat: decor lemn sau culoare neutră, la alegerea furnizorului</w:t>
      </w:r>
    </w:p>
    <w:p w14:paraId="34108F8A" w14:textId="77777777" w:rsidR="00DE2F20" w:rsidRPr="00DE2F20" w:rsidRDefault="00DE2F20" w:rsidP="003C755A">
      <w:pPr>
        <w:numPr>
          <w:ilvl w:val="0"/>
          <w:numId w:val="13"/>
        </w:numPr>
        <w:spacing w:after="0" w:line="240" w:lineRule="auto"/>
      </w:pPr>
      <w:r w:rsidRPr="00DE2F20">
        <w:t>Culoare structură: culoare neutră (gri, negru sau echivalent)</w:t>
      </w:r>
    </w:p>
    <w:p w14:paraId="7A5F7221" w14:textId="7B2BD5EE" w:rsidR="00DE2F20" w:rsidRPr="00DE2F20" w:rsidRDefault="00DE2F20" w:rsidP="003C755A">
      <w:pPr>
        <w:spacing w:after="0" w:line="240" w:lineRule="auto"/>
      </w:pPr>
    </w:p>
    <w:p w14:paraId="3AAA4364" w14:textId="77777777" w:rsidR="00DE2F20" w:rsidRPr="00DE2F20" w:rsidRDefault="00DE2F20" w:rsidP="003C755A">
      <w:pPr>
        <w:spacing w:after="0" w:line="240" w:lineRule="auto"/>
        <w:rPr>
          <w:b/>
          <w:bCs/>
        </w:rPr>
      </w:pPr>
      <w:r w:rsidRPr="00DE2F20">
        <w:rPr>
          <w:b/>
          <w:bCs/>
        </w:rPr>
        <w:t>5. Cerințe generale</w:t>
      </w:r>
    </w:p>
    <w:p w14:paraId="30E82048" w14:textId="77777777" w:rsidR="00DE2F20" w:rsidRPr="00DE2F20" w:rsidRDefault="00DE2F20" w:rsidP="003C755A">
      <w:pPr>
        <w:numPr>
          <w:ilvl w:val="0"/>
          <w:numId w:val="14"/>
        </w:numPr>
        <w:spacing w:after="0" w:line="240" w:lineRule="auto"/>
      </w:pPr>
      <w:r w:rsidRPr="00DE2F20">
        <w:t>Produse noi, neutilizate</w:t>
      </w:r>
    </w:p>
    <w:p w14:paraId="542B3289" w14:textId="77777777" w:rsidR="00DE2F20" w:rsidRPr="00DE2F20" w:rsidRDefault="00DE2F20" w:rsidP="003C755A">
      <w:pPr>
        <w:numPr>
          <w:ilvl w:val="0"/>
          <w:numId w:val="14"/>
        </w:numPr>
        <w:spacing w:after="0" w:line="240" w:lineRule="auto"/>
      </w:pPr>
      <w:r w:rsidRPr="00DE2F20">
        <w:t>Destinate utilizării educaționale</w:t>
      </w:r>
    </w:p>
    <w:p w14:paraId="183E9D72" w14:textId="77777777" w:rsidR="00DE2F20" w:rsidRPr="00DE2F20" w:rsidRDefault="00DE2F20" w:rsidP="003C755A">
      <w:pPr>
        <w:numPr>
          <w:ilvl w:val="0"/>
          <w:numId w:val="14"/>
        </w:numPr>
        <w:spacing w:after="0" w:line="240" w:lineRule="auto"/>
      </w:pPr>
      <w:r w:rsidRPr="00DE2F20">
        <w:t>Construcție sigură, fără muchii tăioase</w:t>
      </w:r>
    </w:p>
    <w:p w14:paraId="352AD291" w14:textId="77777777" w:rsidR="00DE2F20" w:rsidRPr="00DE2F20" w:rsidRDefault="00DE2F20" w:rsidP="003C755A">
      <w:pPr>
        <w:numPr>
          <w:ilvl w:val="0"/>
          <w:numId w:val="14"/>
        </w:numPr>
        <w:spacing w:after="0" w:line="240" w:lineRule="auto"/>
      </w:pPr>
      <w:r w:rsidRPr="00DE2F20">
        <w:t>Se acceptă produse echivalente care respectă cerințele minime funcționale</w:t>
      </w:r>
    </w:p>
    <w:p w14:paraId="67316773" w14:textId="77777777" w:rsidR="00DE2F20" w:rsidRDefault="00DE2F20" w:rsidP="003C755A">
      <w:pPr>
        <w:spacing w:after="0" w:line="240" w:lineRule="auto"/>
      </w:pPr>
    </w:p>
    <w:p w14:paraId="7994A792" w14:textId="39AB2F7C" w:rsidR="00D64EF4" w:rsidRDefault="009825F5" w:rsidP="00111488">
      <w:pPr>
        <w:spacing w:after="0" w:line="240" w:lineRule="auto"/>
      </w:pPr>
      <w:r>
        <w:br w:type="page"/>
      </w:r>
    </w:p>
    <w:p w14:paraId="6E448512" w14:textId="77777777" w:rsidR="00D64EF4" w:rsidRDefault="00D64EF4" w:rsidP="003C755A">
      <w:pPr>
        <w:spacing w:after="0" w:line="240" w:lineRule="auto"/>
      </w:pPr>
    </w:p>
    <w:tbl>
      <w:tblPr>
        <w:tblStyle w:val="Tabelgril"/>
        <w:tblW w:w="0" w:type="auto"/>
        <w:tblLook w:val="04A0" w:firstRow="1" w:lastRow="0" w:firstColumn="1" w:lastColumn="0" w:noHBand="0" w:noVBand="1"/>
      </w:tblPr>
      <w:tblGrid>
        <w:gridCol w:w="2890"/>
        <w:gridCol w:w="6172"/>
      </w:tblGrid>
      <w:tr w:rsidR="00D64EF4" w:rsidRPr="005024FB" w14:paraId="44FF4D33" w14:textId="77777777" w:rsidTr="00243B63">
        <w:tc>
          <w:tcPr>
            <w:tcW w:w="2972" w:type="dxa"/>
          </w:tcPr>
          <w:p w14:paraId="394492F1" w14:textId="77777777" w:rsidR="00D64EF4" w:rsidRPr="005024FB" w:rsidRDefault="00D64EF4"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16C6001E" w14:textId="0CDE344F" w:rsidR="00D64EF4" w:rsidRPr="005024FB" w:rsidRDefault="008F6ABD" w:rsidP="003C755A">
            <w:pPr>
              <w:rPr>
                <w:rFonts w:cstheme="minorHAnsi"/>
                <w:color w:val="000000" w:themeColor="text1"/>
                <w:sz w:val="24"/>
                <w:szCs w:val="24"/>
                <w:lang w:val="ro-RO"/>
              </w:rPr>
            </w:pPr>
            <w:r w:rsidRPr="008F6ABD">
              <w:rPr>
                <w:rFonts w:cstheme="minorHAnsi"/>
                <w:color w:val="000000" w:themeColor="text1"/>
                <w:sz w:val="24"/>
                <w:szCs w:val="24"/>
                <w:lang w:val="ro-RO"/>
              </w:rPr>
              <w:t>Mobilier tip amfiteatru sală multifuncțională</w:t>
            </w:r>
          </w:p>
        </w:tc>
      </w:tr>
      <w:tr w:rsidR="00D64EF4" w:rsidRPr="005024FB" w14:paraId="305C6011" w14:textId="77777777" w:rsidTr="00243B63">
        <w:tc>
          <w:tcPr>
            <w:tcW w:w="2972" w:type="dxa"/>
          </w:tcPr>
          <w:p w14:paraId="11417040" w14:textId="77777777" w:rsidR="00D64EF4" w:rsidRPr="005024FB" w:rsidRDefault="00D64EF4"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167C0F1C" w14:textId="24B822B2" w:rsidR="00D64EF4" w:rsidRPr="005024FB" w:rsidRDefault="009A1F98" w:rsidP="003C755A">
            <w:pPr>
              <w:rPr>
                <w:rFonts w:cstheme="minorHAnsi"/>
                <w:color w:val="000000" w:themeColor="text1"/>
                <w:sz w:val="24"/>
                <w:szCs w:val="24"/>
                <w:lang w:val="ro-RO"/>
              </w:rPr>
            </w:pPr>
            <w:r>
              <w:rPr>
                <w:rFonts w:cstheme="minorHAnsi"/>
                <w:color w:val="000000" w:themeColor="text1"/>
                <w:sz w:val="24"/>
                <w:szCs w:val="24"/>
                <w:lang w:val="ro-RO"/>
              </w:rPr>
              <w:t>Set pentru o sală multifuncțională, conform descrierii de mai jos</w:t>
            </w:r>
            <w:r w:rsidR="009023F6">
              <w:rPr>
                <w:rFonts w:cstheme="minorHAnsi"/>
                <w:color w:val="000000" w:themeColor="text1"/>
                <w:sz w:val="24"/>
                <w:szCs w:val="24"/>
                <w:lang w:val="ro-RO"/>
              </w:rPr>
              <w:t>, 7 locuri pe rând, în total 42 de locuri pe scaune, cu blat în față.</w:t>
            </w:r>
          </w:p>
        </w:tc>
      </w:tr>
    </w:tbl>
    <w:p w14:paraId="250AB29A" w14:textId="77777777" w:rsidR="00D64EF4" w:rsidRDefault="00D64EF4" w:rsidP="003C755A">
      <w:pPr>
        <w:spacing w:after="0" w:line="240" w:lineRule="auto"/>
      </w:pPr>
    </w:p>
    <w:p w14:paraId="65A5F8C6" w14:textId="77777777" w:rsidR="008F6ABD" w:rsidRPr="008F6ABD" w:rsidRDefault="008F6ABD" w:rsidP="008F6ABD">
      <w:pPr>
        <w:spacing w:after="0" w:line="240" w:lineRule="auto"/>
        <w:rPr>
          <w:b/>
          <w:bCs/>
        </w:rPr>
      </w:pPr>
      <w:r w:rsidRPr="008F6ABD">
        <w:rPr>
          <w:b/>
          <w:bCs/>
        </w:rPr>
        <w:t>1. Destinație</w:t>
      </w:r>
    </w:p>
    <w:p w14:paraId="2B45BA18" w14:textId="77777777" w:rsidR="008F6ABD" w:rsidRPr="008F6ABD" w:rsidRDefault="008F6ABD" w:rsidP="008F6ABD">
      <w:pPr>
        <w:spacing w:after="0" w:line="240" w:lineRule="auto"/>
      </w:pPr>
      <w:r w:rsidRPr="008F6ABD">
        <w:t>Mobilier destinat utilizării în săli multifuncționale, amfiteatre, săli de curs sau săli de conferință, pentru activități educaționale, prezentări și evenimente.</w:t>
      </w:r>
    </w:p>
    <w:p w14:paraId="2D00EF5B" w14:textId="6609D037" w:rsidR="008F6ABD" w:rsidRPr="008F6ABD" w:rsidRDefault="008F6ABD" w:rsidP="008F6ABD">
      <w:pPr>
        <w:spacing w:after="0" w:line="240" w:lineRule="auto"/>
      </w:pPr>
    </w:p>
    <w:p w14:paraId="17EB3839" w14:textId="77777777" w:rsidR="008F6ABD" w:rsidRPr="008F6ABD" w:rsidRDefault="008F6ABD" w:rsidP="008F6ABD">
      <w:pPr>
        <w:spacing w:after="0" w:line="240" w:lineRule="auto"/>
        <w:rPr>
          <w:b/>
          <w:bCs/>
        </w:rPr>
      </w:pPr>
      <w:r w:rsidRPr="008F6ABD">
        <w:rPr>
          <w:b/>
          <w:bCs/>
        </w:rPr>
        <w:t>2. Configurație generală</w:t>
      </w:r>
    </w:p>
    <w:p w14:paraId="35D8A518" w14:textId="77777777" w:rsidR="008F6ABD" w:rsidRPr="008F6ABD" w:rsidRDefault="008F6ABD">
      <w:pPr>
        <w:numPr>
          <w:ilvl w:val="0"/>
          <w:numId w:val="28"/>
        </w:numPr>
        <w:spacing w:after="0" w:line="240" w:lineRule="auto"/>
      </w:pPr>
      <w:r w:rsidRPr="008F6ABD">
        <w:t>Set de mobilier tip amfiteatru, format din minimum 3 elemente funcționale, după cum urmează:</w:t>
      </w:r>
    </w:p>
    <w:p w14:paraId="53426102" w14:textId="11F9FDF6" w:rsidR="008F6ABD" w:rsidRPr="008F6ABD" w:rsidRDefault="008F6ABD">
      <w:pPr>
        <w:numPr>
          <w:ilvl w:val="1"/>
          <w:numId w:val="28"/>
        </w:numPr>
        <w:spacing w:after="0" w:line="240" w:lineRule="auto"/>
      </w:pPr>
      <w:r w:rsidRPr="008F6ABD">
        <w:t>element frontal tip pupitru, cu blat fix și suport pentru documente</w:t>
      </w:r>
      <w:r w:rsidR="009A1F98">
        <w:t xml:space="preserve">: blatul reprezentând măsura pentru </w:t>
      </w:r>
      <w:r w:rsidR="009023F6">
        <w:t>7</w:t>
      </w:r>
      <w:r w:rsidR="009A1F98">
        <w:t xml:space="preserve"> locuri pentru rândul următor. </w:t>
      </w:r>
    </w:p>
    <w:p w14:paraId="34907B05" w14:textId="3230F70E" w:rsidR="008F6ABD" w:rsidRPr="008F6ABD" w:rsidRDefault="008F6ABD">
      <w:pPr>
        <w:numPr>
          <w:ilvl w:val="1"/>
          <w:numId w:val="28"/>
        </w:numPr>
        <w:spacing w:after="0" w:line="240" w:lineRule="auto"/>
      </w:pPr>
      <w:r w:rsidRPr="008F6ABD">
        <w:t>element central cu scaun prevăzut cu șezut pliabil și blat fix</w:t>
      </w:r>
      <w:r w:rsidR="009A1F98">
        <w:t xml:space="preserve">: având 36 de scaune. </w:t>
      </w:r>
    </w:p>
    <w:p w14:paraId="25CC3ADF" w14:textId="7826BC63" w:rsidR="008F6ABD" w:rsidRDefault="008F6ABD">
      <w:pPr>
        <w:numPr>
          <w:ilvl w:val="1"/>
          <w:numId w:val="28"/>
        </w:numPr>
        <w:spacing w:after="0" w:line="240" w:lineRule="auto"/>
      </w:pPr>
      <w:r w:rsidRPr="008F6ABD">
        <w:t>element posterior cu scaun prevăzut cu șezut pliabil</w:t>
      </w:r>
      <w:r w:rsidR="009228BE">
        <w:t xml:space="preserve">: </w:t>
      </w:r>
      <w:r w:rsidR="009023F6">
        <w:t>7</w:t>
      </w:r>
      <w:r w:rsidR="009228BE">
        <w:t xml:space="preserve"> locuri</w:t>
      </w:r>
      <w:r w:rsidRPr="008F6ABD">
        <w:t>.</w:t>
      </w:r>
    </w:p>
    <w:p w14:paraId="52DA9BA0" w14:textId="77777777" w:rsidR="00AF1B6B" w:rsidRDefault="009228BE" w:rsidP="009228BE">
      <w:pPr>
        <w:numPr>
          <w:ilvl w:val="0"/>
          <w:numId w:val="28"/>
        </w:numPr>
        <w:spacing w:after="0" w:line="240" w:lineRule="auto"/>
      </w:pPr>
      <w:r>
        <w:t>Configurația prevăzută este pentru asigurarea unui număr de 42 de locuri. Primul rând de mobilier, elementul frontal de tip pupitru asigură pupitrul pentru următorul rând. Elementele centrale au în față scaun prevăzut cu șezut pliabil și blatul asigură locul de scris pentru rândul următor. Elementul posterior asigură scaunele cu șezut pliabil pentru ultimul rând de elemente centrale.</w:t>
      </w:r>
    </w:p>
    <w:p w14:paraId="599F7C77" w14:textId="77777777" w:rsidR="00AF1B6B" w:rsidRDefault="00AF1B6B" w:rsidP="009228BE">
      <w:pPr>
        <w:numPr>
          <w:ilvl w:val="0"/>
          <w:numId w:val="28"/>
        </w:numPr>
        <w:spacing w:after="0" w:line="240" w:lineRule="auto"/>
      </w:pPr>
      <w:r>
        <w:t>Configurația, pentru fiecare element în parte trebuie să fie după cum urmează:</w:t>
      </w:r>
    </w:p>
    <w:p w14:paraId="05C789C1" w14:textId="10134F31" w:rsidR="00AF1B6B" w:rsidRDefault="00AF1B6B" w:rsidP="00AF1B6B">
      <w:pPr>
        <w:numPr>
          <w:ilvl w:val="1"/>
          <w:numId w:val="28"/>
        </w:numPr>
        <w:spacing w:after="0" w:line="240" w:lineRule="auto"/>
      </w:pPr>
      <w:r>
        <w:t>Element frontal: 2 bucăți cu câte 2 spații de blat și 1 bucată cu 3 spații de blat, pentru a asigura un rând de 7 locuri de blat (masă, pentru primul rând de elemente centrale);</w:t>
      </w:r>
    </w:p>
    <w:p w14:paraId="42E12AB9" w14:textId="11424712" w:rsidR="009228BE" w:rsidRDefault="00AF1B6B" w:rsidP="00AF1B6B">
      <w:pPr>
        <w:numPr>
          <w:ilvl w:val="1"/>
          <w:numId w:val="28"/>
        </w:numPr>
        <w:spacing w:after="0" w:line="240" w:lineRule="auto"/>
      </w:pPr>
      <w:r>
        <w:t xml:space="preserve">Element central: 12 bucăți cu câte 2 locuri </w:t>
      </w:r>
      <w:r w:rsidR="009228BE">
        <w:t xml:space="preserve"> </w:t>
      </w:r>
      <w:r>
        <w:t>și 6 bucăți cu 3 locuri;</w:t>
      </w:r>
    </w:p>
    <w:p w14:paraId="2C7AC0EC" w14:textId="0FD90E47" w:rsidR="00AF1B6B" w:rsidRPr="008F6ABD" w:rsidRDefault="00AF1B6B" w:rsidP="00AF1B6B">
      <w:pPr>
        <w:numPr>
          <w:ilvl w:val="1"/>
          <w:numId w:val="28"/>
        </w:numPr>
        <w:spacing w:after="0" w:line="240" w:lineRule="auto"/>
      </w:pPr>
      <w:r>
        <w:t xml:space="preserve">Element posterior: 2 bucăți cu câte 2 locuri și 1 bucată cu 3 locuri. </w:t>
      </w:r>
    </w:p>
    <w:p w14:paraId="26FB3E80" w14:textId="3E66CD48" w:rsidR="008F6ABD" w:rsidRPr="008F6ABD" w:rsidRDefault="009228BE">
      <w:pPr>
        <w:numPr>
          <w:ilvl w:val="0"/>
          <w:numId w:val="28"/>
        </w:numPr>
        <w:spacing w:after="0" w:line="240" w:lineRule="auto"/>
      </w:pPr>
      <w:r>
        <w:t>M</w:t>
      </w:r>
      <w:r w:rsidR="008F6ABD" w:rsidRPr="008F6ABD">
        <w:t>ontaj</w:t>
      </w:r>
      <w:r>
        <w:t xml:space="preserve"> în linie dreaptă.</w:t>
      </w:r>
    </w:p>
    <w:p w14:paraId="618681C0" w14:textId="77777777" w:rsidR="008F6ABD" w:rsidRPr="008F6ABD" w:rsidRDefault="008F6ABD">
      <w:pPr>
        <w:numPr>
          <w:ilvl w:val="0"/>
          <w:numId w:val="28"/>
        </w:numPr>
        <w:spacing w:after="0" w:line="240" w:lineRule="auto"/>
      </w:pPr>
      <w:r w:rsidRPr="008F6ABD">
        <w:t>Construcție modulară, adaptabilă spațiului de instalare.</w:t>
      </w:r>
    </w:p>
    <w:p w14:paraId="002C843C" w14:textId="6D9E1EA0" w:rsidR="008F6ABD" w:rsidRPr="008F6ABD" w:rsidRDefault="008F6ABD" w:rsidP="008F6ABD">
      <w:pPr>
        <w:spacing w:after="0" w:line="240" w:lineRule="auto"/>
      </w:pPr>
    </w:p>
    <w:p w14:paraId="46D9B156" w14:textId="77777777" w:rsidR="008F6ABD" w:rsidRPr="008F6ABD" w:rsidRDefault="008F6ABD" w:rsidP="008F6ABD">
      <w:pPr>
        <w:spacing w:after="0" w:line="240" w:lineRule="auto"/>
        <w:rPr>
          <w:b/>
          <w:bCs/>
        </w:rPr>
      </w:pPr>
      <w:r w:rsidRPr="008F6ABD">
        <w:rPr>
          <w:b/>
          <w:bCs/>
        </w:rPr>
        <w:t>3. Caracteristici constructive minime</w:t>
      </w:r>
    </w:p>
    <w:p w14:paraId="28750B49" w14:textId="77777777" w:rsidR="008F6ABD" w:rsidRPr="008F6ABD" w:rsidRDefault="008F6ABD">
      <w:pPr>
        <w:numPr>
          <w:ilvl w:val="0"/>
          <w:numId w:val="29"/>
        </w:numPr>
        <w:spacing w:after="0" w:line="240" w:lineRule="auto"/>
      </w:pPr>
      <w:r w:rsidRPr="008F6ABD">
        <w:t>Structură de susținere: metalică sau material echivalent, stabil și rezistent</w:t>
      </w:r>
    </w:p>
    <w:p w14:paraId="2D3EA59F" w14:textId="77777777" w:rsidR="008F6ABD" w:rsidRPr="008F6ABD" w:rsidRDefault="008F6ABD">
      <w:pPr>
        <w:numPr>
          <w:ilvl w:val="0"/>
          <w:numId w:val="29"/>
        </w:numPr>
        <w:spacing w:after="0" w:line="240" w:lineRule="auto"/>
      </w:pPr>
      <w:r w:rsidRPr="008F6ABD">
        <w:t>Șezuturi: pliabile, realizate din material rezistent la uzură</w:t>
      </w:r>
    </w:p>
    <w:p w14:paraId="57647DC8" w14:textId="77777777" w:rsidR="008F6ABD" w:rsidRPr="008F6ABD" w:rsidRDefault="008F6ABD">
      <w:pPr>
        <w:numPr>
          <w:ilvl w:val="0"/>
          <w:numId w:val="29"/>
        </w:numPr>
        <w:spacing w:after="0" w:line="240" w:lineRule="auto"/>
      </w:pPr>
      <w:r w:rsidRPr="008F6ABD">
        <w:t>Blaturi: fixe, realizate din material rigid (lemn stratificat, PAL, MDF sau echivalent)</w:t>
      </w:r>
    </w:p>
    <w:p w14:paraId="453A4443" w14:textId="77777777" w:rsidR="008F6ABD" w:rsidRPr="008F6ABD" w:rsidRDefault="008F6ABD">
      <w:pPr>
        <w:numPr>
          <w:ilvl w:val="0"/>
          <w:numId w:val="29"/>
        </w:numPr>
        <w:spacing w:after="0" w:line="240" w:lineRule="auto"/>
      </w:pPr>
      <w:r w:rsidRPr="008F6ABD">
        <w:t>Suport documente: tip plasă metalică sau soluție echivalentă</w:t>
      </w:r>
    </w:p>
    <w:p w14:paraId="675999AD" w14:textId="77777777" w:rsidR="008F6ABD" w:rsidRPr="008F6ABD" w:rsidRDefault="008F6ABD">
      <w:pPr>
        <w:numPr>
          <w:ilvl w:val="0"/>
          <w:numId w:val="29"/>
        </w:numPr>
        <w:spacing w:after="0" w:line="240" w:lineRule="auto"/>
      </w:pPr>
      <w:r w:rsidRPr="008F6ABD">
        <w:t>Finisaje: rezistente la utilizare intensivă, adecvate spațiilor publice</w:t>
      </w:r>
    </w:p>
    <w:p w14:paraId="73696BCB" w14:textId="5195745E" w:rsidR="008F6ABD" w:rsidRPr="008F6ABD" w:rsidRDefault="008F6ABD" w:rsidP="008F6ABD">
      <w:pPr>
        <w:spacing w:after="0" w:line="240" w:lineRule="auto"/>
      </w:pPr>
    </w:p>
    <w:p w14:paraId="2E5944CE" w14:textId="098A1AD3" w:rsidR="008F6ABD" w:rsidRPr="008F6ABD" w:rsidRDefault="008F6ABD" w:rsidP="008F6ABD">
      <w:pPr>
        <w:spacing w:after="0" w:line="240" w:lineRule="auto"/>
        <w:rPr>
          <w:b/>
          <w:bCs/>
        </w:rPr>
      </w:pPr>
      <w:r w:rsidRPr="008F6ABD">
        <w:rPr>
          <w:b/>
          <w:bCs/>
        </w:rPr>
        <w:t>4. Dimensiuni</w:t>
      </w:r>
      <w:r w:rsidR="009023F6">
        <w:rPr>
          <w:b/>
          <w:bCs/>
        </w:rPr>
        <w:t xml:space="preserve"> și caracteristici specifice:</w:t>
      </w:r>
    </w:p>
    <w:p w14:paraId="6089BB20" w14:textId="10ADD782" w:rsidR="008F6ABD" w:rsidRDefault="009023F6">
      <w:pPr>
        <w:numPr>
          <w:ilvl w:val="0"/>
          <w:numId w:val="30"/>
        </w:numPr>
        <w:spacing w:after="0" w:line="240" w:lineRule="auto"/>
      </w:pPr>
      <w:r>
        <w:t>Dimensiuni și caracteristici specifice pentru elementul frontal:</w:t>
      </w:r>
    </w:p>
    <w:p w14:paraId="54BC09C2" w14:textId="40DA376B" w:rsidR="009023F6" w:rsidRDefault="009023F6" w:rsidP="009023F6">
      <w:pPr>
        <w:numPr>
          <w:ilvl w:val="1"/>
          <w:numId w:val="30"/>
        </w:numPr>
        <w:spacing w:after="0" w:line="240" w:lineRule="auto"/>
      </w:pPr>
      <w:r>
        <w:t>Înălțime: 700 mm - 800 mm;</w:t>
      </w:r>
    </w:p>
    <w:p w14:paraId="3524DAE5" w14:textId="2B9E3FDC" w:rsidR="009023F6" w:rsidRDefault="009023F6" w:rsidP="009023F6">
      <w:pPr>
        <w:numPr>
          <w:ilvl w:val="1"/>
          <w:numId w:val="30"/>
        </w:numPr>
        <w:spacing w:after="0" w:line="240" w:lineRule="auto"/>
      </w:pPr>
      <w:r>
        <w:t>Adâncimea: 500 mm - 600 mm;</w:t>
      </w:r>
    </w:p>
    <w:p w14:paraId="5C976E83" w14:textId="462B6FEC" w:rsidR="009023F6" w:rsidRDefault="009023F6" w:rsidP="009023F6">
      <w:pPr>
        <w:numPr>
          <w:ilvl w:val="1"/>
          <w:numId w:val="30"/>
        </w:numPr>
        <w:spacing w:after="0" w:line="240" w:lineRule="auto"/>
      </w:pPr>
      <w:r>
        <w:t>Adâncime blat de lucru: 320 mm - 340 mm;</w:t>
      </w:r>
    </w:p>
    <w:p w14:paraId="1BF27131" w14:textId="014264A6" w:rsidR="009023F6" w:rsidRDefault="009023F6" w:rsidP="009023F6">
      <w:pPr>
        <w:numPr>
          <w:ilvl w:val="1"/>
          <w:numId w:val="30"/>
        </w:numPr>
        <w:spacing w:after="0" w:line="240" w:lineRule="auto"/>
      </w:pPr>
      <w:r>
        <w:t>Lungime blat de lucru: să asigure un spațiu pe blat de cel puțin 550 mm - 590 mm pentru fiecare loc.</w:t>
      </w:r>
    </w:p>
    <w:p w14:paraId="288F15B8" w14:textId="79963EE0" w:rsidR="009023F6" w:rsidRDefault="009023F6" w:rsidP="009023F6">
      <w:pPr>
        <w:numPr>
          <w:ilvl w:val="1"/>
          <w:numId w:val="30"/>
        </w:numPr>
        <w:spacing w:after="0" w:line="240" w:lineRule="auto"/>
      </w:pPr>
      <w:r>
        <w:lastRenderedPageBreak/>
        <w:t>Partea frontală din tablă metalică perforată, vopsită în câmp electrostatic sau din material rigid (lemn stratificat, PAL, MDF sau echivalent) ca și blatul.</w:t>
      </w:r>
    </w:p>
    <w:p w14:paraId="20596A5C" w14:textId="69CEBC4D" w:rsidR="009023F6" w:rsidRDefault="009023F6" w:rsidP="009023F6">
      <w:pPr>
        <w:numPr>
          <w:ilvl w:val="0"/>
          <w:numId w:val="30"/>
        </w:numPr>
        <w:spacing w:after="0" w:line="240" w:lineRule="auto"/>
      </w:pPr>
      <w:r>
        <w:t>Dimensiuni și caracteristici specifice pentru elementul central:</w:t>
      </w:r>
    </w:p>
    <w:p w14:paraId="14B465B3" w14:textId="09E98581" w:rsidR="00294F4A" w:rsidRDefault="00294F4A" w:rsidP="00294F4A">
      <w:pPr>
        <w:numPr>
          <w:ilvl w:val="1"/>
          <w:numId w:val="30"/>
        </w:numPr>
        <w:spacing w:after="0" w:line="240" w:lineRule="auto"/>
      </w:pPr>
      <w:r>
        <w:t>Înălțime totală: 750 mm - 1.100 mm;</w:t>
      </w:r>
    </w:p>
    <w:p w14:paraId="148F2569" w14:textId="73058E11" w:rsidR="00294F4A" w:rsidRDefault="00294F4A" w:rsidP="00294F4A">
      <w:pPr>
        <w:numPr>
          <w:ilvl w:val="1"/>
          <w:numId w:val="30"/>
        </w:numPr>
        <w:spacing w:after="0" w:line="240" w:lineRule="auto"/>
      </w:pPr>
      <w:r>
        <w:t>Înălțimea măsuței de la pardoseală: 700 mm - 800 mm, corelat cu înălțimea blatului de la elementul frontal;</w:t>
      </w:r>
    </w:p>
    <w:p w14:paraId="3BE50CF1" w14:textId="77777777" w:rsidR="00294F4A" w:rsidRDefault="00294F4A" w:rsidP="00294F4A">
      <w:pPr>
        <w:numPr>
          <w:ilvl w:val="1"/>
          <w:numId w:val="30"/>
        </w:numPr>
        <w:spacing w:after="0" w:line="240" w:lineRule="auto"/>
      </w:pPr>
      <w:r>
        <w:t>Adâncime blat de lucru: 320 mm - 340 mm;</w:t>
      </w:r>
    </w:p>
    <w:p w14:paraId="1779EF0F" w14:textId="052A1354" w:rsidR="00294F4A" w:rsidRDefault="00294F4A" w:rsidP="00294F4A">
      <w:pPr>
        <w:numPr>
          <w:ilvl w:val="1"/>
          <w:numId w:val="30"/>
        </w:numPr>
        <w:spacing w:after="0" w:line="240" w:lineRule="auto"/>
      </w:pPr>
      <w:r>
        <w:t>Înălțime șezut: 430 mm - 450 mm;</w:t>
      </w:r>
    </w:p>
    <w:p w14:paraId="1F7D6EE8" w14:textId="4A42F126" w:rsidR="00294F4A" w:rsidRDefault="00294F4A" w:rsidP="00294F4A">
      <w:pPr>
        <w:numPr>
          <w:ilvl w:val="1"/>
          <w:numId w:val="30"/>
        </w:numPr>
        <w:spacing w:after="0" w:line="240" w:lineRule="auto"/>
      </w:pPr>
      <w:r>
        <w:t>Adâncime șezut: 380 mm - 410 mm;</w:t>
      </w:r>
    </w:p>
    <w:p w14:paraId="09E1DEF6" w14:textId="50211548" w:rsidR="00294F4A" w:rsidRDefault="00294F4A" w:rsidP="00294F4A">
      <w:pPr>
        <w:numPr>
          <w:ilvl w:val="1"/>
          <w:numId w:val="30"/>
        </w:numPr>
        <w:spacing w:after="0" w:line="240" w:lineRule="auto"/>
      </w:pPr>
      <w:r>
        <w:t>Lungime șezut: 400 mm - 420 mm;</w:t>
      </w:r>
    </w:p>
    <w:p w14:paraId="76367F27" w14:textId="075911E6" w:rsidR="00294F4A" w:rsidRDefault="00294F4A" w:rsidP="00294F4A">
      <w:pPr>
        <w:numPr>
          <w:ilvl w:val="1"/>
          <w:numId w:val="30"/>
        </w:numPr>
        <w:spacing w:after="0" w:line="240" w:lineRule="auto"/>
      </w:pPr>
      <w:r>
        <w:t>Lungime blat de lucru: să asigure un spațiu pe blat de cel puțin 550 mm - 590 mm pentru fiecare loc</w:t>
      </w:r>
    </w:p>
    <w:p w14:paraId="3011CB4A" w14:textId="70F19F11" w:rsidR="00294F4A" w:rsidRDefault="00294F4A" w:rsidP="00294F4A">
      <w:pPr>
        <w:numPr>
          <w:ilvl w:val="0"/>
          <w:numId w:val="30"/>
        </w:numPr>
        <w:spacing w:after="0" w:line="240" w:lineRule="auto"/>
      </w:pPr>
      <w:r>
        <w:t>Dimensiuni și caracteristici specifice pentru elementul posterior:</w:t>
      </w:r>
    </w:p>
    <w:p w14:paraId="725E6D50" w14:textId="6B1EF10B" w:rsidR="00294F4A" w:rsidRDefault="00294F4A" w:rsidP="00294F4A">
      <w:pPr>
        <w:numPr>
          <w:ilvl w:val="1"/>
          <w:numId w:val="30"/>
        </w:numPr>
        <w:spacing w:after="0" w:line="240" w:lineRule="auto"/>
      </w:pPr>
      <w:r>
        <w:t>Înălțime totală: 700 mm - 800 mm;</w:t>
      </w:r>
    </w:p>
    <w:p w14:paraId="13EDD31E" w14:textId="77777777" w:rsidR="00D163EB" w:rsidRDefault="00D163EB" w:rsidP="00D163EB">
      <w:pPr>
        <w:numPr>
          <w:ilvl w:val="1"/>
          <w:numId w:val="30"/>
        </w:numPr>
        <w:spacing w:after="0" w:line="240" w:lineRule="auto"/>
      </w:pPr>
      <w:r>
        <w:t>Înălțime șezut: 430 mm - 450 mm;</w:t>
      </w:r>
    </w:p>
    <w:p w14:paraId="25C8E896" w14:textId="77777777" w:rsidR="00D163EB" w:rsidRDefault="00D163EB" w:rsidP="00D163EB">
      <w:pPr>
        <w:numPr>
          <w:ilvl w:val="1"/>
          <w:numId w:val="30"/>
        </w:numPr>
        <w:spacing w:after="0" w:line="240" w:lineRule="auto"/>
      </w:pPr>
      <w:r>
        <w:t>Adâncime șezut: 380 mm - 410 mm;</w:t>
      </w:r>
    </w:p>
    <w:p w14:paraId="278F8F4C" w14:textId="77777777" w:rsidR="00D163EB" w:rsidRDefault="00D163EB" w:rsidP="00D163EB">
      <w:pPr>
        <w:numPr>
          <w:ilvl w:val="1"/>
          <w:numId w:val="30"/>
        </w:numPr>
        <w:spacing w:after="0" w:line="240" w:lineRule="auto"/>
      </w:pPr>
      <w:r>
        <w:t>Lungime șezut: 400 mm - 420 mm;</w:t>
      </w:r>
    </w:p>
    <w:p w14:paraId="5D238A35" w14:textId="77777777" w:rsidR="00294F4A" w:rsidRPr="008F6ABD" w:rsidRDefault="00294F4A" w:rsidP="00D163EB">
      <w:pPr>
        <w:spacing w:after="0" w:line="240" w:lineRule="auto"/>
        <w:ind w:left="1080"/>
      </w:pPr>
    </w:p>
    <w:p w14:paraId="1EDCA1CE" w14:textId="1BC4E1A6" w:rsidR="008F6ABD" w:rsidRPr="008F6ABD" w:rsidRDefault="008F6ABD" w:rsidP="008F6ABD">
      <w:pPr>
        <w:spacing w:after="0" w:line="240" w:lineRule="auto"/>
      </w:pPr>
    </w:p>
    <w:p w14:paraId="113813E3" w14:textId="77777777" w:rsidR="008F6ABD" w:rsidRPr="008F6ABD" w:rsidRDefault="008F6ABD" w:rsidP="008F6ABD">
      <w:pPr>
        <w:spacing w:after="0" w:line="240" w:lineRule="auto"/>
        <w:rPr>
          <w:b/>
          <w:bCs/>
        </w:rPr>
      </w:pPr>
      <w:r w:rsidRPr="008F6ABD">
        <w:rPr>
          <w:b/>
          <w:bCs/>
        </w:rPr>
        <w:t>5. Cerințe generale</w:t>
      </w:r>
    </w:p>
    <w:p w14:paraId="2F5F99D9" w14:textId="77777777" w:rsidR="008F6ABD" w:rsidRPr="008F6ABD" w:rsidRDefault="008F6ABD">
      <w:pPr>
        <w:numPr>
          <w:ilvl w:val="0"/>
          <w:numId w:val="31"/>
        </w:numPr>
        <w:spacing w:after="0" w:line="240" w:lineRule="auto"/>
      </w:pPr>
      <w:r w:rsidRPr="008F6ABD">
        <w:t>Produs nou, neutilizat</w:t>
      </w:r>
    </w:p>
    <w:p w14:paraId="019DDE05" w14:textId="77777777" w:rsidR="008F6ABD" w:rsidRPr="008F6ABD" w:rsidRDefault="008F6ABD">
      <w:pPr>
        <w:numPr>
          <w:ilvl w:val="0"/>
          <w:numId w:val="31"/>
        </w:numPr>
        <w:spacing w:after="0" w:line="240" w:lineRule="auto"/>
      </w:pPr>
      <w:r w:rsidRPr="008F6ABD">
        <w:t>Destinat utilizării intensive în spații educaționale și publice</w:t>
      </w:r>
    </w:p>
    <w:p w14:paraId="205B2489" w14:textId="77777777" w:rsidR="008F6ABD" w:rsidRPr="008F6ABD" w:rsidRDefault="008F6ABD">
      <w:pPr>
        <w:numPr>
          <w:ilvl w:val="0"/>
          <w:numId w:val="31"/>
        </w:numPr>
        <w:spacing w:after="0" w:line="240" w:lineRule="auto"/>
      </w:pPr>
      <w:r w:rsidRPr="008F6ABD">
        <w:t>Construcție stabilă și sigură, fără muchii periculoase</w:t>
      </w:r>
    </w:p>
    <w:p w14:paraId="63955085" w14:textId="77777777" w:rsidR="008F6ABD" w:rsidRPr="008F6ABD" w:rsidRDefault="008F6ABD">
      <w:pPr>
        <w:numPr>
          <w:ilvl w:val="0"/>
          <w:numId w:val="31"/>
        </w:numPr>
        <w:spacing w:after="0" w:line="240" w:lineRule="auto"/>
      </w:pPr>
      <w:r w:rsidRPr="008F6ABD">
        <w:t>Montaj sigur pe pardoseală sau structură existentă</w:t>
      </w:r>
    </w:p>
    <w:p w14:paraId="723EDEDC" w14:textId="77777777" w:rsidR="008F6ABD" w:rsidRPr="008F6ABD" w:rsidRDefault="008F6ABD">
      <w:pPr>
        <w:numPr>
          <w:ilvl w:val="0"/>
          <w:numId w:val="31"/>
        </w:numPr>
        <w:spacing w:after="0" w:line="240" w:lineRule="auto"/>
      </w:pPr>
      <w:r w:rsidRPr="008F6ABD">
        <w:t>Se acceptă produse echivalente care respectă cerințele minime funcționale</w:t>
      </w:r>
    </w:p>
    <w:p w14:paraId="6A1DF28D" w14:textId="074B6059" w:rsidR="00DB6E2B" w:rsidRDefault="00CB2A0A" w:rsidP="00111488">
      <w:r>
        <w:br w:type="page"/>
      </w:r>
    </w:p>
    <w:p w14:paraId="7FC78699" w14:textId="77777777" w:rsidR="00DB6E2B" w:rsidRDefault="00DB6E2B" w:rsidP="003C755A">
      <w:pPr>
        <w:spacing w:after="0" w:line="240" w:lineRule="auto"/>
      </w:pPr>
    </w:p>
    <w:tbl>
      <w:tblPr>
        <w:tblStyle w:val="Tabelgril"/>
        <w:tblW w:w="0" w:type="auto"/>
        <w:tblLook w:val="04A0" w:firstRow="1" w:lastRow="0" w:firstColumn="1" w:lastColumn="0" w:noHBand="0" w:noVBand="1"/>
      </w:tblPr>
      <w:tblGrid>
        <w:gridCol w:w="2900"/>
        <w:gridCol w:w="6162"/>
      </w:tblGrid>
      <w:tr w:rsidR="00DB6E2B" w:rsidRPr="005024FB" w14:paraId="07EFB9AB" w14:textId="77777777" w:rsidTr="00243B63">
        <w:tc>
          <w:tcPr>
            <w:tcW w:w="2972" w:type="dxa"/>
          </w:tcPr>
          <w:p w14:paraId="4E7BC8C7" w14:textId="77777777" w:rsidR="00DB6E2B" w:rsidRPr="005024FB" w:rsidRDefault="00DB6E2B"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7DD24D63" w14:textId="72F72536" w:rsidR="00DB6E2B" w:rsidRPr="005024FB" w:rsidRDefault="00DB6E2B" w:rsidP="00243B63">
            <w:pPr>
              <w:rPr>
                <w:rFonts w:cstheme="minorHAnsi"/>
                <w:color w:val="000000" w:themeColor="text1"/>
                <w:sz w:val="24"/>
                <w:szCs w:val="24"/>
                <w:lang w:val="ro-RO"/>
              </w:rPr>
            </w:pPr>
            <w:r w:rsidRPr="00DB6E2B">
              <w:rPr>
                <w:rFonts w:cstheme="minorHAnsi"/>
                <w:color w:val="000000" w:themeColor="text1"/>
                <w:sz w:val="24"/>
                <w:szCs w:val="24"/>
                <w:lang w:val="ro-RO"/>
              </w:rPr>
              <w:t>Catedra</w:t>
            </w:r>
          </w:p>
        </w:tc>
      </w:tr>
      <w:tr w:rsidR="00DB6E2B" w:rsidRPr="005024FB" w14:paraId="6998F53E" w14:textId="77777777" w:rsidTr="00243B63">
        <w:tc>
          <w:tcPr>
            <w:tcW w:w="2972" w:type="dxa"/>
          </w:tcPr>
          <w:p w14:paraId="12B27B6A" w14:textId="77777777" w:rsidR="00DB6E2B" w:rsidRPr="005024FB" w:rsidRDefault="00DB6E2B"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64353E03" w14:textId="77777777" w:rsidR="00DB6E2B" w:rsidRPr="005024FB" w:rsidRDefault="00DB6E2B" w:rsidP="00243B63">
            <w:pPr>
              <w:rPr>
                <w:rFonts w:cstheme="minorHAnsi"/>
                <w:color w:val="000000" w:themeColor="text1"/>
                <w:sz w:val="24"/>
                <w:szCs w:val="24"/>
                <w:lang w:val="ro-RO"/>
              </w:rPr>
            </w:pPr>
            <w:r>
              <w:rPr>
                <w:rFonts w:cstheme="minorHAnsi"/>
                <w:color w:val="000000" w:themeColor="text1"/>
                <w:sz w:val="24"/>
                <w:szCs w:val="24"/>
                <w:lang w:val="ro-RO"/>
              </w:rPr>
              <w:t>1</w:t>
            </w:r>
          </w:p>
        </w:tc>
      </w:tr>
    </w:tbl>
    <w:p w14:paraId="67164A1C" w14:textId="77777777" w:rsidR="00DB6E2B" w:rsidRDefault="00DB6E2B" w:rsidP="003C755A">
      <w:pPr>
        <w:spacing w:after="0" w:line="240" w:lineRule="auto"/>
      </w:pPr>
    </w:p>
    <w:p w14:paraId="1F3DB98D" w14:textId="77777777" w:rsidR="00DB6E2B" w:rsidRPr="00DB6E2B" w:rsidRDefault="00DB6E2B" w:rsidP="00DB6E2B">
      <w:pPr>
        <w:spacing w:after="0" w:line="240" w:lineRule="auto"/>
        <w:rPr>
          <w:b/>
          <w:bCs/>
        </w:rPr>
      </w:pPr>
      <w:r w:rsidRPr="00DB6E2B">
        <w:rPr>
          <w:b/>
          <w:bCs/>
        </w:rPr>
        <w:t>1. Destinație</w:t>
      </w:r>
    </w:p>
    <w:p w14:paraId="1E041012" w14:textId="77777777" w:rsidR="00DB6E2B" w:rsidRPr="00DB6E2B" w:rsidRDefault="00DB6E2B" w:rsidP="00DB6E2B">
      <w:pPr>
        <w:spacing w:after="0" w:line="240" w:lineRule="auto"/>
      </w:pPr>
      <w:r w:rsidRPr="00DB6E2B">
        <w:t>Mobilier destinat utilizării educaționale, pentru săli de clasă, laboratoare sau spații didactice.</w:t>
      </w:r>
    </w:p>
    <w:p w14:paraId="1CE93EB5" w14:textId="004FE549" w:rsidR="00DB6E2B" w:rsidRPr="00DB6E2B" w:rsidRDefault="00DB6E2B" w:rsidP="00DB6E2B">
      <w:pPr>
        <w:spacing w:after="0" w:line="240" w:lineRule="auto"/>
      </w:pPr>
    </w:p>
    <w:p w14:paraId="3B177A20" w14:textId="77777777" w:rsidR="00DB6E2B" w:rsidRPr="00DB6E2B" w:rsidRDefault="00DB6E2B" w:rsidP="00DB6E2B">
      <w:pPr>
        <w:spacing w:after="0" w:line="240" w:lineRule="auto"/>
        <w:rPr>
          <w:b/>
          <w:bCs/>
        </w:rPr>
      </w:pPr>
      <w:r w:rsidRPr="00DB6E2B">
        <w:rPr>
          <w:b/>
          <w:bCs/>
        </w:rPr>
        <w:t>2. Specificații tehnice minime</w:t>
      </w:r>
    </w:p>
    <w:p w14:paraId="0EB4E556" w14:textId="77777777" w:rsidR="00DB6E2B" w:rsidRPr="00DB6E2B" w:rsidRDefault="00DB6E2B">
      <w:pPr>
        <w:numPr>
          <w:ilvl w:val="0"/>
          <w:numId w:val="35"/>
        </w:numPr>
        <w:spacing w:after="0" w:line="240" w:lineRule="auto"/>
      </w:pPr>
      <w:r w:rsidRPr="00DB6E2B">
        <w:t>Tip produs: catedră / birou didactic</w:t>
      </w:r>
    </w:p>
    <w:p w14:paraId="4CCEC133" w14:textId="77777777" w:rsidR="00DB6E2B" w:rsidRPr="00DB6E2B" w:rsidRDefault="00DB6E2B">
      <w:pPr>
        <w:numPr>
          <w:ilvl w:val="0"/>
          <w:numId w:val="35"/>
        </w:numPr>
        <w:spacing w:after="0" w:line="240" w:lineRule="auto"/>
      </w:pPr>
      <w:r w:rsidRPr="00DB6E2B">
        <w:t>Configurație: blat dreptunghiular cu spații de depozitare integrate</w:t>
      </w:r>
    </w:p>
    <w:p w14:paraId="32D69AC5" w14:textId="77777777" w:rsidR="00DB6E2B" w:rsidRPr="00DB6E2B" w:rsidRDefault="00DB6E2B">
      <w:pPr>
        <w:numPr>
          <w:ilvl w:val="0"/>
          <w:numId w:val="35"/>
        </w:numPr>
        <w:spacing w:after="0" w:line="240" w:lineRule="auto"/>
      </w:pPr>
      <w:r w:rsidRPr="00DB6E2B">
        <w:t>Spații de depozitare:</w:t>
      </w:r>
    </w:p>
    <w:p w14:paraId="6DFC37DA" w14:textId="77777777" w:rsidR="00DB6E2B" w:rsidRPr="00DB6E2B" w:rsidRDefault="00DB6E2B">
      <w:pPr>
        <w:numPr>
          <w:ilvl w:val="1"/>
          <w:numId w:val="35"/>
        </w:numPr>
        <w:spacing w:after="0" w:line="240" w:lineRule="auto"/>
      </w:pPr>
      <w:r w:rsidRPr="00DB6E2B">
        <w:t>dulap cu ușă sau soluție echivalentă;</w:t>
      </w:r>
    </w:p>
    <w:p w14:paraId="7FF7A08D" w14:textId="77777777" w:rsidR="00DB6E2B" w:rsidRPr="00DB6E2B" w:rsidRDefault="00DB6E2B">
      <w:pPr>
        <w:numPr>
          <w:ilvl w:val="1"/>
          <w:numId w:val="35"/>
        </w:numPr>
        <w:spacing w:after="0" w:line="240" w:lineRule="auto"/>
      </w:pPr>
      <w:r w:rsidRPr="00DB6E2B">
        <w:t>sertare (glisante sau fixe), minimum 3 bucăți;</w:t>
      </w:r>
    </w:p>
    <w:p w14:paraId="59D732E3" w14:textId="77777777" w:rsidR="00DB6E2B" w:rsidRPr="00DB6E2B" w:rsidRDefault="00DB6E2B">
      <w:pPr>
        <w:numPr>
          <w:ilvl w:val="1"/>
          <w:numId w:val="35"/>
        </w:numPr>
        <w:spacing w:after="0" w:line="240" w:lineRule="auto"/>
      </w:pPr>
      <w:r w:rsidRPr="00DB6E2B">
        <w:t>spațiu deschis pentru depozitare sau poliță.</w:t>
      </w:r>
    </w:p>
    <w:p w14:paraId="2FC81D6F" w14:textId="77777777" w:rsidR="00DB6E2B" w:rsidRPr="00DB6E2B" w:rsidRDefault="00DB6E2B">
      <w:pPr>
        <w:numPr>
          <w:ilvl w:val="0"/>
          <w:numId w:val="35"/>
        </w:numPr>
        <w:spacing w:after="0" w:line="240" w:lineRule="auto"/>
      </w:pPr>
      <w:r w:rsidRPr="00DB6E2B">
        <w:t>Material: PAL melaminat sau material echivalent</w:t>
      </w:r>
    </w:p>
    <w:p w14:paraId="2B1E058A" w14:textId="77777777" w:rsidR="00DB6E2B" w:rsidRPr="00DB6E2B" w:rsidRDefault="00DB6E2B">
      <w:pPr>
        <w:numPr>
          <w:ilvl w:val="0"/>
          <w:numId w:val="35"/>
        </w:numPr>
        <w:spacing w:after="0" w:line="240" w:lineRule="auto"/>
      </w:pPr>
      <w:r w:rsidRPr="00DB6E2B">
        <w:t>Cant: ABS sau soluție echivalentă</w:t>
      </w:r>
    </w:p>
    <w:p w14:paraId="39C74D49" w14:textId="77777777" w:rsidR="00DB6E2B" w:rsidRPr="00DB6E2B" w:rsidRDefault="00DB6E2B">
      <w:pPr>
        <w:numPr>
          <w:ilvl w:val="0"/>
          <w:numId w:val="35"/>
        </w:numPr>
        <w:spacing w:after="0" w:line="240" w:lineRule="auto"/>
      </w:pPr>
      <w:r w:rsidRPr="00DB6E2B">
        <w:t>Finisaj: decor lemn deschis (fag, mesteacăn sau echivalent)</w:t>
      </w:r>
    </w:p>
    <w:p w14:paraId="2DECAE4E" w14:textId="141BD5E6" w:rsidR="00DB6E2B" w:rsidRPr="00DB6E2B" w:rsidRDefault="00DB6E2B" w:rsidP="00DB6E2B">
      <w:pPr>
        <w:spacing w:after="0" w:line="240" w:lineRule="auto"/>
      </w:pPr>
    </w:p>
    <w:p w14:paraId="6BE7B66F" w14:textId="3C7D1125" w:rsidR="00DB6E2B" w:rsidRPr="00DB6E2B" w:rsidRDefault="00DB6E2B" w:rsidP="00DB6E2B">
      <w:pPr>
        <w:spacing w:after="0" w:line="240" w:lineRule="auto"/>
        <w:rPr>
          <w:b/>
          <w:bCs/>
        </w:rPr>
      </w:pPr>
      <w:r w:rsidRPr="00DB6E2B">
        <w:rPr>
          <w:b/>
          <w:bCs/>
        </w:rPr>
        <w:t>3. Dimensiuni (interval admis)</w:t>
      </w:r>
    </w:p>
    <w:p w14:paraId="334EA0D5" w14:textId="77777777" w:rsidR="00DB6E2B" w:rsidRPr="00DB6E2B" w:rsidRDefault="00DB6E2B">
      <w:pPr>
        <w:numPr>
          <w:ilvl w:val="0"/>
          <w:numId w:val="36"/>
        </w:numPr>
        <w:spacing w:after="0" w:line="240" w:lineRule="auto"/>
      </w:pPr>
      <w:r w:rsidRPr="00DB6E2B">
        <w:t>Lățime: min. 1400 mm – max. 1600 mm</w:t>
      </w:r>
    </w:p>
    <w:p w14:paraId="6A7CE36B" w14:textId="77777777" w:rsidR="00DB6E2B" w:rsidRPr="00DB6E2B" w:rsidRDefault="00DB6E2B">
      <w:pPr>
        <w:numPr>
          <w:ilvl w:val="0"/>
          <w:numId w:val="36"/>
        </w:numPr>
        <w:spacing w:after="0" w:line="240" w:lineRule="auto"/>
      </w:pPr>
      <w:r w:rsidRPr="00DB6E2B">
        <w:t>Adâncime: min. 550 mm – max. 650 mm</w:t>
      </w:r>
    </w:p>
    <w:p w14:paraId="542D6A1E" w14:textId="77777777" w:rsidR="00DB6E2B" w:rsidRPr="00DB6E2B" w:rsidRDefault="00DB6E2B">
      <w:pPr>
        <w:numPr>
          <w:ilvl w:val="0"/>
          <w:numId w:val="36"/>
        </w:numPr>
        <w:spacing w:after="0" w:line="240" w:lineRule="auto"/>
      </w:pPr>
      <w:r w:rsidRPr="00DB6E2B">
        <w:t>Înălțime: min. 720 mm – max. 780 mm</w:t>
      </w:r>
    </w:p>
    <w:p w14:paraId="6D4CF077" w14:textId="0AE98AC3" w:rsidR="00DB6E2B" w:rsidRPr="00DB6E2B" w:rsidRDefault="00DB6E2B" w:rsidP="00DB6E2B">
      <w:pPr>
        <w:spacing w:after="0" w:line="240" w:lineRule="auto"/>
      </w:pPr>
    </w:p>
    <w:p w14:paraId="3BB1F0D4" w14:textId="77777777" w:rsidR="00DB6E2B" w:rsidRPr="00DB6E2B" w:rsidRDefault="00DB6E2B" w:rsidP="00DB6E2B">
      <w:pPr>
        <w:spacing w:after="0" w:line="240" w:lineRule="auto"/>
        <w:rPr>
          <w:b/>
          <w:bCs/>
        </w:rPr>
      </w:pPr>
      <w:r w:rsidRPr="00DB6E2B">
        <w:rPr>
          <w:b/>
          <w:bCs/>
        </w:rPr>
        <w:t>4. Cerințe generale</w:t>
      </w:r>
    </w:p>
    <w:p w14:paraId="3470C890" w14:textId="77777777" w:rsidR="00DB6E2B" w:rsidRPr="00DB6E2B" w:rsidRDefault="00DB6E2B">
      <w:pPr>
        <w:numPr>
          <w:ilvl w:val="0"/>
          <w:numId w:val="37"/>
        </w:numPr>
        <w:spacing w:after="0" w:line="240" w:lineRule="auto"/>
      </w:pPr>
      <w:r w:rsidRPr="00DB6E2B">
        <w:t>Produs nou, neutilizat</w:t>
      </w:r>
    </w:p>
    <w:p w14:paraId="65CB0418" w14:textId="77777777" w:rsidR="00DB6E2B" w:rsidRPr="00DB6E2B" w:rsidRDefault="00DB6E2B">
      <w:pPr>
        <w:numPr>
          <w:ilvl w:val="0"/>
          <w:numId w:val="37"/>
        </w:numPr>
        <w:spacing w:after="0" w:line="240" w:lineRule="auto"/>
      </w:pPr>
      <w:r w:rsidRPr="00DB6E2B">
        <w:t>Destinat utilizării frecvente în spații educaționale</w:t>
      </w:r>
    </w:p>
    <w:p w14:paraId="3868E702" w14:textId="77777777" w:rsidR="00DB6E2B" w:rsidRPr="00DB6E2B" w:rsidRDefault="00DB6E2B">
      <w:pPr>
        <w:numPr>
          <w:ilvl w:val="0"/>
          <w:numId w:val="37"/>
        </w:numPr>
        <w:spacing w:after="0" w:line="240" w:lineRule="auto"/>
      </w:pPr>
      <w:r w:rsidRPr="00DB6E2B">
        <w:t>Construcție stabilă și sigură</w:t>
      </w:r>
    </w:p>
    <w:p w14:paraId="2B730CD9" w14:textId="77777777" w:rsidR="00DB6E2B" w:rsidRPr="00DB6E2B" w:rsidRDefault="00DB6E2B">
      <w:pPr>
        <w:numPr>
          <w:ilvl w:val="0"/>
          <w:numId w:val="37"/>
        </w:numPr>
        <w:spacing w:after="0" w:line="240" w:lineRule="auto"/>
      </w:pPr>
      <w:r w:rsidRPr="00DB6E2B">
        <w:t>Suprafețe ușor de curățat și întreținut</w:t>
      </w:r>
    </w:p>
    <w:p w14:paraId="77C0A17E" w14:textId="77777777" w:rsidR="00DB6E2B" w:rsidRPr="00DB6E2B" w:rsidRDefault="00DB6E2B">
      <w:pPr>
        <w:numPr>
          <w:ilvl w:val="0"/>
          <w:numId w:val="37"/>
        </w:numPr>
        <w:spacing w:after="0" w:line="240" w:lineRule="auto"/>
      </w:pPr>
      <w:r w:rsidRPr="00DB6E2B">
        <w:t>Muchii protejate pentru utilizare în siguranță</w:t>
      </w:r>
    </w:p>
    <w:p w14:paraId="3400559C" w14:textId="77777777" w:rsidR="00DB6E2B" w:rsidRPr="00DB6E2B" w:rsidRDefault="00DB6E2B">
      <w:pPr>
        <w:numPr>
          <w:ilvl w:val="0"/>
          <w:numId w:val="37"/>
        </w:numPr>
        <w:spacing w:after="0" w:line="240" w:lineRule="auto"/>
      </w:pPr>
      <w:r w:rsidRPr="00DB6E2B">
        <w:t>Se acceptă produse echivalente care respectă cerințele minime funcționale</w:t>
      </w:r>
    </w:p>
    <w:p w14:paraId="5F82AA19" w14:textId="77777777" w:rsidR="00DB6E2B" w:rsidRDefault="00DB6E2B" w:rsidP="003C755A">
      <w:pPr>
        <w:spacing w:after="0" w:line="240" w:lineRule="auto"/>
      </w:pPr>
    </w:p>
    <w:p w14:paraId="48FA0210" w14:textId="3A2DF1A3" w:rsidR="00756FD0" w:rsidRDefault="00756FD0">
      <w:r>
        <w:br w:type="page"/>
      </w:r>
    </w:p>
    <w:p w14:paraId="0F9BBB2E" w14:textId="77777777" w:rsidR="00756FD0" w:rsidRDefault="00756FD0" w:rsidP="003C755A">
      <w:pPr>
        <w:spacing w:after="0" w:line="240" w:lineRule="auto"/>
      </w:pPr>
    </w:p>
    <w:tbl>
      <w:tblPr>
        <w:tblStyle w:val="Tabelgril"/>
        <w:tblW w:w="0" w:type="auto"/>
        <w:tblLook w:val="04A0" w:firstRow="1" w:lastRow="0" w:firstColumn="1" w:lastColumn="0" w:noHBand="0" w:noVBand="1"/>
      </w:tblPr>
      <w:tblGrid>
        <w:gridCol w:w="2901"/>
        <w:gridCol w:w="6161"/>
      </w:tblGrid>
      <w:tr w:rsidR="00756FD0" w:rsidRPr="005024FB" w14:paraId="4B4A5267" w14:textId="77777777" w:rsidTr="00243B63">
        <w:tc>
          <w:tcPr>
            <w:tcW w:w="2972" w:type="dxa"/>
          </w:tcPr>
          <w:p w14:paraId="5586A001" w14:textId="77777777" w:rsidR="00756FD0" w:rsidRPr="005024FB" w:rsidRDefault="00756FD0"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8B538A1" w14:textId="6358D108" w:rsidR="00756FD0" w:rsidRPr="005024FB" w:rsidRDefault="00756FD0" w:rsidP="00243B63">
            <w:pPr>
              <w:rPr>
                <w:rFonts w:cstheme="minorHAnsi"/>
                <w:color w:val="000000" w:themeColor="text1"/>
                <w:sz w:val="24"/>
                <w:szCs w:val="24"/>
                <w:lang w:val="ro-RO"/>
              </w:rPr>
            </w:pPr>
            <w:r w:rsidRPr="00756FD0">
              <w:rPr>
                <w:rFonts w:cstheme="minorHAnsi"/>
                <w:color w:val="000000" w:themeColor="text1"/>
                <w:sz w:val="24"/>
                <w:szCs w:val="24"/>
                <w:lang w:val="ro-RO"/>
              </w:rPr>
              <w:t>Masă de lec</w:t>
            </w:r>
            <w:r>
              <w:rPr>
                <w:rFonts w:cstheme="minorHAnsi"/>
                <w:color w:val="000000" w:themeColor="text1"/>
                <w:sz w:val="24"/>
                <w:szCs w:val="24"/>
                <w:lang w:val="ro-RO"/>
              </w:rPr>
              <w:t>t</w:t>
            </w:r>
            <w:r w:rsidRPr="00756FD0">
              <w:rPr>
                <w:rFonts w:cstheme="minorHAnsi"/>
                <w:color w:val="000000" w:themeColor="text1"/>
                <w:sz w:val="24"/>
                <w:szCs w:val="24"/>
                <w:lang w:val="ro-RO"/>
              </w:rPr>
              <w:t>ură - sală de lectură (corp C2)</w:t>
            </w:r>
          </w:p>
        </w:tc>
      </w:tr>
      <w:tr w:rsidR="00756FD0" w:rsidRPr="005024FB" w14:paraId="2D7AC798" w14:textId="77777777" w:rsidTr="00243B63">
        <w:tc>
          <w:tcPr>
            <w:tcW w:w="2972" w:type="dxa"/>
          </w:tcPr>
          <w:p w14:paraId="7D48120E" w14:textId="77777777" w:rsidR="00756FD0" w:rsidRPr="005024FB" w:rsidRDefault="00756FD0"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50E99EB8" w14:textId="0C814799" w:rsidR="00756FD0" w:rsidRPr="005024FB" w:rsidRDefault="00756FD0" w:rsidP="00243B63">
            <w:pPr>
              <w:rPr>
                <w:rFonts w:cstheme="minorHAnsi"/>
                <w:color w:val="000000" w:themeColor="text1"/>
                <w:sz w:val="24"/>
                <w:szCs w:val="24"/>
                <w:lang w:val="ro-RO"/>
              </w:rPr>
            </w:pPr>
            <w:r>
              <w:rPr>
                <w:rFonts w:cstheme="minorHAnsi"/>
                <w:color w:val="000000" w:themeColor="text1"/>
                <w:sz w:val="24"/>
                <w:szCs w:val="24"/>
                <w:lang w:val="ro-RO"/>
              </w:rPr>
              <w:t>7</w:t>
            </w:r>
          </w:p>
        </w:tc>
      </w:tr>
    </w:tbl>
    <w:p w14:paraId="1BDD0E2B" w14:textId="77777777" w:rsidR="00756FD0" w:rsidRDefault="00756FD0" w:rsidP="003C755A">
      <w:pPr>
        <w:spacing w:after="0" w:line="240" w:lineRule="auto"/>
      </w:pPr>
    </w:p>
    <w:p w14:paraId="77E47C0A" w14:textId="77777777" w:rsidR="00756FD0" w:rsidRPr="00756FD0" w:rsidRDefault="00756FD0" w:rsidP="00756FD0">
      <w:pPr>
        <w:spacing w:after="0" w:line="240" w:lineRule="auto"/>
        <w:rPr>
          <w:b/>
          <w:bCs/>
        </w:rPr>
      </w:pPr>
      <w:r w:rsidRPr="00756FD0">
        <w:rPr>
          <w:b/>
          <w:bCs/>
        </w:rPr>
        <w:t>1. Destinație</w:t>
      </w:r>
    </w:p>
    <w:p w14:paraId="137795BB" w14:textId="77777777" w:rsidR="00756FD0" w:rsidRPr="00756FD0" w:rsidRDefault="00756FD0" w:rsidP="00756FD0">
      <w:pPr>
        <w:spacing w:after="0" w:line="240" w:lineRule="auto"/>
      </w:pPr>
      <w:r w:rsidRPr="00756FD0">
        <w:t>Masă destinată utilizării în săli de lectură, biblioteci, săli de studiu sau spații educaționale similare, pentru activități individuale sau de grup.</w:t>
      </w:r>
    </w:p>
    <w:p w14:paraId="6DB7D16A" w14:textId="44EAFC72" w:rsidR="00756FD0" w:rsidRPr="00756FD0" w:rsidRDefault="00756FD0" w:rsidP="00756FD0">
      <w:pPr>
        <w:spacing w:after="0" w:line="240" w:lineRule="auto"/>
      </w:pPr>
    </w:p>
    <w:p w14:paraId="3FE9CF56" w14:textId="77777777" w:rsidR="00756FD0" w:rsidRPr="00756FD0" w:rsidRDefault="00756FD0" w:rsidP="00756FD0">
      <w:pPr>
        <w:spacing w:after="0" w:line="240" w:lineRule="auto"/>
        <w:rPr>
          <w:b/>
          <w:bCs/>
        </w:rPr>
      </w:pPr>
      <w:r w:rsidRPr="00756FD0">
        <w:rPr>
          <w:b/>
          <w:bCs/>
        </w:rPr>
        <w:t>2. Specificații tehnice minime</w:t>
      </w:r>
    </w:p>
    <w:p w14:paraId="07C3EB97" w14:textId="77777777" w:rsidR="00756FD0" w:rsidRPr="00756FD0" w:rsidRDefault="00756FD0">
      <w:pPr>
        <w:numPr>
          <w:ilvl w:val="0"/>
          <w:numId w:val="38"/>
        </w:numPr>
        <w:spacing w:after="0" w:line="240" w:lineRule="auto"/>
      </w:pPr>
      <w:r w:rsidRPr="00756FD0">
        <w:t>Tip produs: masă de lectură / masă bibliotecă</w:t>
      </w:r>
    </w:p>
    <w:p w14:paraId="0231AF10" w14:textId="77777777" w:rsidR="00756FD0" w:rsidRPr="00756FD0" w:rsidRDefault="00756FD0">
      <w:pPr>
        <w:numPr>
          <w:ilvl w:val="0"/>
          <w:numId w:val="38"/>
        </w:numPr>
        <w:spacing w:after="0" w:line="240" w:lineRule="auto"/>
      </w:pPr>
      <w:r w:rsidRPr="00756FD0">
        <w:t>Utilizare: spații educaționale, săli de lectură, biblioteci</w:t>
      </w:r>
    </w:p>
    <w:p w14:paraId="4715BCEC" w14:textId="77777777" w:rsidR="00756FD0" w:rsidRPr="00756FD0" w:rsidRDefault="00756FD0">
      <w:pPr>
        <w:numPr>
          <w:ilvl w:val="0"/>
          <w:numId w:val="38"/>
        </w:numPr>
        <w:spacing w:after="0" w:line="240" w:lineRule="auto"/>
      </w:pPr>
      <w:r w:rsidRPr="00756FD0">
        <w:t>Capacitate: adecvată pentru activitate individuală sau de grup (până la aproximativ 6 utilizatori)</w:t>
      </w:r>
    </w:p>
    <w:p w14:paraId="27FD87D9" w14:textId="77777777" w:rsidR="00756FD0" w:rsidRPr="00756FD0" w:rsidRDefault="00756FD0">
      <w:pPr>
        <w:numPr>
          <w:ilvl w:val="0"/>
          <w:numId w:val="38"/>
        </w:numPr>
        <w:spacing w:after="0" w:line="240" w:lineRule="auto"/>
      </w:pPr>
      <w:r w:rsidRPr="00756FD0">
        <w:t>Structură: cadru metalic sau material echivalent, stabil și rezistent</w:t>
      </w:r>
    </w:p>
    <w:p w14:paraId="44515FB5" w14:textId="77777777" w:rsidR="00756FD0" w:rsidRPr="00756FD0" w:rsidRDefault="00756FD0">
      <w:pPr>
        <w:numPr>
          <w:ilvl w:val="0"/>
          <w:numId w:val="38"/>
        </w:numPr>
        <w:spacing w:after="0" w:line="240" w:lineRule="auto"/>
      </w:pPr>
      <w:r w:rsidRPr="00756FD0">
        <w:t>Protecție structură: vopsire de protecție (ex. câmp electrostatic) sau echivalent</w:t>
      </w:r>
    </w:p>
    <w:p w14:paraId="7D837D76" w14:textId="77777777" w:rsidR="00756FD0" w:rsidRPr="00756FD0" w:rsidRDefault="00756FD0">
      <w:pPr>
        <w:numPr>
          <w:ilvl w:val="0"/>
          <w:numId w:val="38"/>
        </w:numPr>
        <w:spacing w:after="0" w:line="240" w:lineRule="auto"/>
      </w:pPr>
      <w:r w:rsidRPr="00756FD0">
        <w:t>Blat: PAL melaminat sau material echivalent</w:t>
      </w:r>
    </w:p>
    <w:p w14:paraId="387100FE" w14:textId="088B0007" w:rsidR="00756FD0" w:rsidRPr="00756FD0" w:rsidRDefault="00756FD0">
      <w:pPr>
        <w:numPr>
          <w:ilvl w:val="0"/>
          <w:numId w:val="38"/>
        </w:numPr>
        <w:spacing w:after="0" w:line="240" w:lineRule="auto"/>
      </w:pPr>
      <w:r w:rsidRPr="00756FD0">
        <w:t xml:space="preserve">Grosime blat: minimum 18 mm </w:t>
      </w:r>
    </w:p>
    <w:p w14:paraId="623FEFA8" w14:textId="77777777" w:rsidR="00756FD0" w:rsidRPr="00756FD0" w:rsidRDefault="00756FD0">
      <w:pPr>
        <w:numPr>
          <w:ilvl w:val="0"/>
          <w:numId w:val="38"/>
        </w:numPr>
        <w:spacing w:after="0" w:line="240" w:lineRule="auto"/>
      </w:pPr>
      <w:r w:rsidRPr="00756FD0">
        <w:t>Cant: ABS sau soluție echivalentă</w:t>
      </w:r>
    </w:p>
    <w:p w14:paraId="49D9E2A3" w14:textId="77777777" w:rsidR="00756FD0" w:rsidRPr="00756FD0" w:rsidRDefault="00756FD0">
      <w:pPr>
        <w:numPr>
          <w:ilvl w:val="0"/>
          <w:numId w:val="38"/>
        </w:numPr>
        <w:spacing w:after="0" w:line="240" w:lineRule="auto"/>
      </w:pPr>
      <w:r w:rsidRPr="00756FD0">
        <w:t>Colțuri: drepte sau rotunjite</w:t>
      </w:r>
    </w:p>
    <w:p w14:paraId="7649A52B" w14:textId="05E368C0" w:rsidR="00756FD0" w:rsidRPr="00756FD0" w:rsidRDefault="00756FD0" w:rsidP="00756FD0">
      <w:pPr>
        <w:spacing w:after="0" w:line="240" w:lineRule="auto"/>
      </w:pPr>
    </w:p>
    <w:p w14:paraId="02525CAF" w14:textId="3BFE24EA" w:rsidR="00756FD0" w:rsidRPr="00756FD0" w:rsidRDefault="00756FD0" w:rsidP="00756FD0">
      <w:pPr>
        <w:spacing w:after="0" w:line="240" w:lineRule="auto"/>
        <w:rPr>
          <w:b/>
          <w:bCs/>
        </w:rPr>
      </w:pPr>
      <w:r w:rsidRPr="00756FD0">
        <w:rPr>
          <w:b/>
          <w:bCs/>
        </w:rPr>
        <w:t>3. Dimensiuni (interval admis)</w:t>
      </w:r>
    </w:p>
    <w:p w14:paraId="2CBA5501" w14:textId="22784D69" w:rsidR="00756FD0" w:rsidRPr="00756FD0" w:rsidRDefault="00756FD0">
      <w:pPr>
        <w:numPr>
          <w:ilvl w:val="0"/>
          <w:numId w:val="39"/>
        </w:numPr>
        <w:spacing w:after="0" w:line="240" w:lineRule="auto"/>
      </w:pPr>
      <w:r w:rsidRPr="00756FD0">
        <w:t>L</w:t>
      </w:r>
      <w:r>
        <w:t>ungime</w:t>
      </w:r>
      <w:r w:rsidRPr="00756FD0">
        <w:t>: min. 1100 mm – max. 1300 mm</w:t>
      </w:r>
    </w:p>
    <w:p w14:paraId="035BE062" w14:textId="6CBB72C9" w:rsidR="00756FD0" w:rsidRPr="00756FD0" w:rsidRDefault="00756FD0">
      <w:pPr>
        <w:numPr>
          <w:ilvl w:val="0"/>
          <w:numId w:val="39"/>
        </w:numPr>
        <w:spacing w:after="0" w:line="240" w:lineRule="auto"/>
      </w:pPr>
      <w:r>
        <w:t>Lățime</w:t>
      </w:r>
      <w:r w:rsidRPr="00756FD0">
        <w:t xml:space="preserve">: min. </w:t>
      </w:r>
      <w:r>
        <w:t>6</w:t>
      </w:r>
      <w:r w:rsidRPr="00756FD0">
        <w:t>00 mm – max. 900 mm</w:t>
      </w:r>
    </w:p>
    <w:p w14:paraId="76BBD1FC" w14:textId="77777777" w:rsidR="00756FD0" w:rsidRPr="00756FD0" w:rsidRDefault="00756FD0">
      <w:pPr>
        <w:numPr>
          <w:ilvl w:val="0"/>
          <w:numId w:val="39"/>
        </w:numPr>
        <w:spacing w:after="0" w:line="240" w:lineRule="auto"/>
      </w:pPr>
      <w:r w:rsidRPr="00756FD0">
        <w:t>Înălțime: min. 720 mm – max. 780 mm</w:t>
      </w:r>
    </w:p>
    <w:p w14:paraId="1E73AE34" w14:textId="00363E3C" w:rsidR="00756FD0" w:rsidRPr="00756FD0" w:rsidRDefault="00756FD0" w:rsidP="00756FD0">
      <w:pPr>
        <w:spacing w:after="0" w:line="240" w:lineRule="auto"/>
      </w:pPr>
    </w:p>
    <w:p w14:paraId="56EECBE5" w14:textId="77777777" w:rsidR="00756FD0" w:rsidRPr="00756FD0" w:rsidRDefault="00756FD0" w:rsidP="00756FD0">
      <w:pPr>
        <w:spacing w:after="0" w:line="240" w:lineRule="auto"/>
        <w:rPr>
          <w:b/>
          <w:bCs/>
        </w:rPr>
      </w:pPr>
      <w:r w:rsidRPr="00756FD0">
        <w:rPr>
          <w:b/>
          <w:bCs/>
        </w:rPr>
        <w:t>4. Cerințe generale</w:t>
      </w:r>
    </w:p>
    <w:p w14:paraId="2210E337" w14:textId="77777777" w:rsidR="00756FD0" w:rsidRPr="00756FD0" w:rsidRDefault="00756FD0">
      <w:pPr>
        <w:numPr>
          <w:ilvl w:val="0"/>
          <w:numId w:val="40"/>
        </w:numPr>
        <w:spacing w:after="0" w:line="240" w:lineRule="auto"/>
      </w:pPr>
      <w:r w:rsidRPr="00756FD0">
        <w:t>Produs nou, neutilizat</w:t>
      </w:r>
    </w:p>
    <w:p w14:paraId="7CE97258" w14:textId="77777777" w:rsidR="00756FD0" w:rsidRPr="00756FD0" w:rsidRDefault="00756FD0">
      <w:pPr>
        <w:numPr>
          <w:ilvl w:val="0"/>
          <w:numId w:val="40"/>
        </w:numPr>
        <w:spacing w:after="0" w:line="240" w:lineRule="auto"/>
      </w:pPr>
      <w:r w:rsidRPr="00756FD0">
        <w:t>Destinat utilizării frecvente în spații educaționale</w:t>
      </w:r>
    </w:p>
    <w:p w14:paraId="22D4911B" w14:textId="77777777" w:rsidR="00756FD0" w:rsidRPr="00756FD0" w:rsidRDefault="00756FD0">
      <w:pPr>
        <w:numPr>
          <w:ilvl w:val="0"/>
          <w:numId w:val="40"/>
        </w:numPr>
        <w:spacing w:after="0" w:line="240" w:lineRule="auto"/>
      </w:pPr>
      <w:r w:rsidRPr="00756FD0">
        <w:t>Construcție stabilă și sigură</w:t>
      </w:r>
    </w:p>
    <w:p w14:paraId="4FCF8B74" w14:textId="77777777" w:rsidR="00756FD0" w:rsidRPr="00756FD0" w:rsidRDefault="00756FD0">
      <w:pPr>
        <w:numPr>
          <w:ilvl w:val="0"/>
          <w:numId w:val="40"/>
        </w:numPr>
        <w:spacing w:after="0" w:line="240" w:lineRule="auto"/>
      </w:pPr>
      <w:r w:rsidRPr="00756FD0">
        <w:t>Suprafețe ușor de curățat și întreținut</w:t>
      </w:r>
    </w:p>
    <w:p w14:paraId="6825C864" w14:textId="77777777" w:rsidR="00756FD0" w:rsidRPr="00756FD0" w:rsidRDefault="00756FD0">
      <w:pPr>
        <w:numPr>
          <w:ilvl w:val="0"/>
          <w:numId w:val="40"/>
        </w:numPr>
        <w:spacing w:after="0" w:line="240" w:lineRule="auto"/>
      </w:pPr>
      <w:r w:rsidRPr="00756FD0">
        <w:t>Muchii protejate pentru utilizare în siguranță</w:t>
      </w:r>
    </w:p>
    <w:p w14:paraId="0C8589B6" w14:textId="77777777" w:rsidR="00756FD0" w:rsidRPr="00756FD0" w:rsidRDefault="00756FD0">
      <w:pPr>
        <w:numPr>
          <w:ilvl w:val="0"/>
          <w:numId w:val="40"/>
        </w:numPr>
        <w:spacing w:after="0" w:line="240" w:lineRule="auto"/>
      </w:pPr>
      <w:r w:rsidRPr="00756FD0">
        <w:t>Se acceptă produse echivalente care respectă cerințele minime funcționale</w:t>
      </w:r>
    </w:p>
    <w:p w14:paraId="7D6AA643" w14:textId="77777777" w:rsidR="00756FD0" w:rsidRDefault="00756FD0" w:rsidP="003C755A">
      <w:pPr>
        <w:spacing w:after="0" w:line="240" w:lineRule="auto"/>
      </w:pPr>
    </w:p>
    <w:p w14:paraId="7DA2C01D" w14:textId="77777777" w:rsidR="00486AC4" w:rsidRDefault="00486AC4" w:rsidP="003C755A">
      <w:pPr>
        <w:spacing w:after="0" w:line="240" w:lineRule="auto"/>
      </w:pPr>
    </w:p>
    <w:sectPr w:rsidR="00486AC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B986" w14:textId="77777777" w:rsidR="00935445" w:rsidRDefault="00935445" w:rsidP="00B00207">
      <w:pPr>
        <w:spacing w:after="0" w:line="240" w:lineRule="auto"/>
      </w:pPr>
      <w:r>
        <w:separator/>
      </w:r>
    </w:p>
  </w:endnote>
  <w:endnote w:type="continuationSeparator" w:id="0">
    <w:p w14:paraId="7D5D38BD" w14:textId="77777777" w:rsidR="00935445" w:rsidRDefault="00935445" w:rsidP="00B0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294087"/>
      <w:docPartObj>
        <w:docPartGallery w:val="Page Numbers (Bottom of Page)"/>
        <w:docPartUnique/>
      </w:docPartObj>
    </w:sdtPr>
    <w:sdtContent>
      <w:p w14:paraId="53A7C562" w14:textId="4C41AEFE" w:rsidR="00111488" w:rsidRDefault="00111488">
        <w:pPr>
          <w:pStyle w:val="Subsol"/>
          <w:jc w:val="right"/>
        </w:pPr>
        <w:r>
          <w:fldChar w:fldCharType="begin"/>
        </w:r>
        <w:r>
          <w:instrText>PAGE   \* MERGEFORMAT</w:instrText>
        </w:r>
        <w:r>
          <w:fldChar w:fldCharType="separate"/>
        </w:r>
        <w:r>
          <w:t>2</w:t>
        </w:r>
        <w:r>
          <w:fldChar w:fldCharType="end"/>
        </w:r>
      </w:p>
    </w:sdtContent>
  </w:sdt>
  <w:p w14:paraId="1B48958A" w14:textId="5FBB0BA2" w:rsidR="00111488" w:rsidRDefault="001114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B756" w14:textId="77777777" w:rsidR="00935445" w:rsidRDefault="00935445" w:rsidP="00B00207">
      <w:pPr>
        <w:spacing w:after="0" w:line="240" w:lineRule="auto"/>
      </w:pPr>
      <w:r>
        <w:separator/>
      </w:r>
    </w:p>
  </w:footnote>
  <w:footnote w:type="continuationSeparator" w:id="0">
    <w:p w14:paraId="55478F80" w14:textId="77777777" w:rsidR="00935445" w:rsidRDefault="00935445" w:rsidP="00B0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168B" w14:textId="77777777" w:rsidR="00B00207" w:rsidRPr="00F24BCE" w:rsidRDefault="00B00207" w:rsidP="00B00207">
    <w:pPr>
      <w:pStyle w:val="Antet"/>
      <w:jc w:val="center"/>
    </w:pPr>
    <w:r w:rsidRPr="00F24BCE">
      <w:t xml:space="preserve">Achiziția dotărilor în cadrul proiectului „Reabilitarea, extinderea și dotarea Grupului </w:t>
    </w:r>
    <w:proofErr w:type="spellStart"/>
    <w:r w:rsidRPr="00F24BCE">
      <w:t>Școpar</w:t>
    </w:r>
    <w:proofErr w:type="spellEnd"/>
    <w:r w:rsidRPr="00F24BCE">
      <w:t xml:space="preserve"> Apor </w:t>
    </w:r>
    <w:proofErr w:type="spellStart"/>
    <w:r w:rsidRPr="00F24BCE">
      <w:t>Péter</w:t>
    </w:r>
    <w:proofErr w:type="spellEnd"/>
    <w:r w:rsidRPr="00F24BCE">
      <w:t xml:space="preserve"> din Municipiul Târgu Secuiesc”</w:t>
    </w:r>
  </w:p>
  <w:p w14:paraId="5576E810" w14:textId="1FD76A1A" w:rsidR="00B00207" w:rsidRDefault="00B00207" w:rsidP="00B00207">
    <w:pPr>
      <w:pStyle w:val="Antet"/>
      <w:jc w:val="center"/>
    </w:pPr>
    <w:r>
      <w:t>Mobilier școlar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809"/>
    <w:multiLevelType w:val="multilevel"/>
    <w:tmpl w:val="7886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3913"/>
    <w:multiLevelType w:val="multilevel"/>
    <w:tmpl w:val="84AA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2781"/>
    <w:multiLevelType w:val="multilevel"/>
    <w:tmpl w:val="5F0E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04325"/>
    <w:multiLevelType w:val="multilevel"/>
    <w:tmpl w:val="543C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859C6"/>
    <w:multiLevelType w:val="multilevel"/>
    <w:tmpl w:val="A932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207F2"/>
    <w:multiLevelType w:val="multilevel"/>
    <w:tmpl w:val="EAE2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424EC"/>
    <w:multiLevelType w:val="multilevel"/>
    <w:tmpl w:val="7936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C6719"/>
    <w:multiLevelType w:val="multilevel"/>
    <w:tmpl w:val="DAF0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349EC"/>
    <w:multiLevelType w:val="multilevel"/>
    <w:tmpl w:val="63E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D2829"/>
    <w:multiLevelType w:val="multilevel"/>
    <w:tmpl w:val="EC7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438E5"/>
    <w:multiLevelType w:val="multilevel"/>
    <w:tmpl w:val="D94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6122D"/>
    <w:multiLevelType w:val="multilevel"/>
    <w:tmpl w:val="08B6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00C21"/>
    <w:multiLevelType w:val="multilevel"/>
    <w:tmpl w:val="F8E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37886"/>
    <w:multiLevelType w:val="multilevel"/>
    <w:tmpl w:val="1D6E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C7691"/>
    <w:multiLevelType w:val="multilevel"/>
    <w:tmpl w:val="D982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D33CA"/>
    <w:multiLevelType w:val="multilevel"/>
    <w:tmpl w:val="F89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F545E"/>
    <w:multiLevelType w:val="multilevel"/>
    <w:tmpl w:val="B0A8B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C6EE5"/>
    <w:multiLevelType w:val="multilevel"/>
    <w:tmpl w:val="5262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94427"/>
    <w:multiLevelType w:val="multilevel"/>
    <w:tmpl w:val="9C52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043FDC"/>
    <w:multiLevelType w:val="multilevel"/>
    <w:tmpl w:val="245A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A52642"/>
    <w:multiLevelType w:val="multilevel"/>
    <w:tmpl w:val="CF92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154C4"/>
    <w:multiLevelType w:val="multilevel"/>
    <w:tmpl w:val="6448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0048F0"/>
    <w:multiLevelType w:val="multilevel"/>
    <w:tmpl w:val="DD26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A766A"/>
    <w:multiLevelType w:val="multilevel"/>
    <w:tmpl w:val="36BA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2670CB"/>
    <w:multiLevelType w:val="multilevel"/>
    <w:tmpl w:val="D8C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F4DD8"/>
    <w:multiLevelType w:val="multilevel"/>
    <w:tmpl w:val="5DE8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05214A"/>
    <w:multiLevelType w:val="multilevel"/>
    <w:tmpl w:val="8B2A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BC21FC"/>
    <w:multiLevelType w:val="multilevel"/>
    <w:tmpl w:val="DDC2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0F4A5C"/>
    <w:multiLevelType w:val="multilevel"/>
    <w:tmpl w:val="DD0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607F9E"/>
    <w:multiLevelType w:val="multilevel"/>
    <w:tmpl w:val="470A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BD0A4E"/>
    <w:multiLevelType w:val="multilevel"/>
    <w:tmpl w:val="1AC2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C407E8"/>
    <w:multiLevelType w:val="multilevel"/>
    <w:tmpl w:val="F666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DC54C1"/>
    <w:multiLevelType w:val="multilevel"/>
    <w:tmpl w:val="728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AC14FC"/>
    <w:multiLevelType w:val="multilevel"/>
    <w:tmpl w:val="9338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A52A58"/>
    <w:multiLevelType w:val="multilevel"/>
    <w:tmpl w:val="5DA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987679"/>
    <w:multiLevelType w:val="multilevel"/>
    <w:tmpl w:val="8F20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F85582"/>
    <w:multiLevelType w:val="multilevel"/>
    <w:tmpl w:val="2EF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D30605"/>
    <w:multiLevelType w:val="multilevel"/>
    <w:tmpl w:val="4996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D9432B"/>
    <w:multiLevelType w:val="multilevel"/>
    <w:tmpl w:val="1FA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134EEA"/>
    <w:multiLevelType w:val="multilevel"/>
    <w:tmpl w:val="5E2C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20267D"/>
    <w:multiLevelType w:val="multilevel"/>
    <w:tmpl w:val="88D2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B9129E"/>
    <w:multiLevelType w:val="multilevel"/>
    <w:tmpl w:val="DEC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40658D"/>
    <w:multiLevelType w:val="multilevel"/>
    <w:tmpl w:val="44CA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394EAD"/>
    <w:multiLevelType w:val="multilevel"/>
    <w:tmpl w:val="26D2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C3603B"/>
    <w:multiLevelType w:val="multilevel"/>
    <w:tmpl w:val="F4AE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3500AE"/>
    <w:multiLevelType w:val="multilevel"/>
    <w:tmpl w:val="A7A2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62496C"/>
    <w:multiLevelType w:val="multilevel"/>
    <w:tmpl w:val="EBA0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A837BB"/>
    <w:multiLevelType w:val="multilevel"/>
    <w:tmpl w:val="6DA6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B67095"/>
    <w:multiLevelType w:val="multilevel"/>
    <w:tmpl w:val="CAA4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62363A"/>
    <w:multiLevelType w:val="multilevel"/>
    <w:tmpl w:val="F6D0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736328"/>
    <w:multiLevelType w:val="multilevel"/>
    <w:tmpl w:val="5F70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5E6AC2"/>
    <w:multiLevelType w:val="multilevel"/>
    <w:tmpl w:val="C27E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A92DCF"/>
    <w:multiLevelType w:val="multilevel"/>
    <w:tmpl w:val="3C7E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557AFD"/>
    <w:multiLevelType w:val="multilevel"/>
    <w:tmpl w:val="35C2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4C1B49"/>
    <w:multiLevelType w:val="multilevel"/>
    <w:tmpl w:val="CD32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3B09F8"/>
    <w:multiLevelType w:val="multilevel"/>
    <w:tmpl w:val="5104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C16F0B"/>
    <w:multiLevelType w:val="multilevel"/>
    <w:tmpl w:val="A524E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951C73"/>
    <w:multiLevelType w:val="multilevel"/>
    <w:tmpl w:val="59C0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412DB6"/>
    <w:multiLevelType w:val="multilevel"/>
    <w:tmpl w:val="B100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0D7A9B"/>
    <w:multiLevelType w:val="multilevel"/>
    <w:tmpl w:val="A726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744CD1"/>
    <w:multiLevelType w:val="multilevel"/>
    <w:tmpl w:val="5E6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9C598C"/>
    <w:multiLevelType w:val="hybridMultilevel"/>
    <w:tmpl w:val="252EA0BA"/>
    <w:lvl w:ilvl="0" w:tplc="0000000C">
      <w:start w:val="1"/>
      <w:numFmt w:val="bullet"/>
      <w:lvlText w:val=""/>
      <w:lvlJc w:val="left"/>
      <w:pPr>
        <w:ind w:left="720" w:hanging="360"/>
      </w:pPr>
      <w:rPr>
        <w:rFonts w:ascii="Symbol" w:hAnsi="Symbol" w:cs="Symbol" w:hint="default"/>
      </w:rPr>
    </w:lvl>
    <w:lvl w:ilvl="1" w:tplc="81506878">
      <w:numFmt w:val="bullet"/>
      <w:lvlText w:val="•"/>
      <w:lvlJc w:val="left"/>
      <w:pPr>
        <w:ind w:left="1440" w:hanging="36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78BB6F3C"/>
    <w:multiLevelType w:val="multilevel"/>
    <w:tmpl w:val="2A84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1B2B15"/>
    <w:multiLevelType w:val="multilevel"/>
    <w:tmpl w:val="184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6D0CFE"/>
    <w:multiLevelType w:val="multilevel"/>
    <w:tmpl w:val="358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1D6933"/>
    <w:multiLevelType w:val="multilevel"/>
    <w:tmpl w:val="416E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490731"/>
    <w:multiLevelType w:val="multilevel"/>
    <w:tmpl w:val="23F4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E12C0A"/>
    <w:multiLevelType w:val="multilevel"/>
    <w:tmpl w:val="5470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093675">
    <w:abstractNumId w:val="7"/>
  </w:num>
  <w:num w:numId="2" w16cid:durableId="1998803171">
    <w:abstractNumId w:val="31"/>
  </w:num>
  <w:num w:numId="3" w16cid:durableId="571938741">
    <w:abstractNumId w:val="46"/>
  </w:num>
  <w:num w:numId="4" w16cid:durableId="656885962">
    <w:abstractNumId w:val="21"/>
  </w:num>
  <w:num w:numId="5" w16cid:durableId="1804345969">
    <w:abstractNumId w:val="19"/>
  </w:num>
  <w:num w:numId="6" w16cid:durableId="562185077">
    <w:abstractNumId w:val="65"/>
  </w:num>
  <w:num w:numId="7" w16cid:durableId="1813985023">
    <w:abstractNumId w:val="20"/>
  </w:num>
  <w:num w:numId="8" w16cid:durableId="511341199">
    <w:abstractNumId w:val="57"/>
  </w:num>
  <w:num w:numId="9" w16cid:durableId="1128471326">
    <w:abstractNumId w:val="23"/>
  </w:num>
  <w:num w:numId="10" w16cid:durableId="1017541188">
    <w:abstractNumId w:val="59"/>
  </w:num>
  <w:num w:numId="11" w16cid:durableId="403263650">
    <w:abstractNumId w:val="55"/>
  </w:num>
  <w:num w:numId="12" w16cid:durableId="1988590336">
    <w:abstractNumId w:val="12"/>
  </w:num>
  <w:num w:numId="13" w16cid:durableId="1376738832">
    <w:abstractNumId w:val="63"/>
  </w:num>
  <w:num w:numId="14" w16cid:durableId="1610624224">
    <w:abstractNumId w:val="48"/>
  </w:num>
  <w:num w:numId="15" w16cid:durableId="2011327265">
    <w:abstractNumId w:val="45"/>
  </w:num>
  <w:num w:numId="16" w16cid:durableId="1865169032">
    <w:abstractNumId w:val="15"/>
  </w:num>
  <w:num w:numId="17" w16cid:durableId="1113590958">
    <w:abstractNumId w:val="62"/>
  </w:num>
  <w:num w:numId="18" w16cid:durableId="1737557411">
    <w:abstractNumId w:val="17"/>
  </w:num>
  <w:num w:numId="19" w16cid:durableId="1922256336">
    <w:abstractNumId w:val="61"/>
  </w:num>
  <w:num w:numId="20" w16cid:durableId="1298948608">
    <w:abstractNumId w:val="6"/>
  </w:num>
  <w:num w:numId="21" w16cid:durableId="74057104">
    <w:abstractNumId w:val="51"/>
  </w:num>
  <w:num w:numId="22" w16cid:durableId="612396675">
    <w:abstractNumId w:val="18"/>
  </w:num>
  <w:num w:numId="23" w16cid:durableId="1249734216">
    <w:abstractNumId w:val="60"/>
  </w:num>
  <w:num w:numId="24" w16cid:durableId="1731539318">
    <w:abstractNumId w:val="13"/>
  </w:num>
  <w:num w:numId="25" w16cid:durableId="1217859912">
    <w:abstractNumId w:val="25"/>
  </w:num>
  <w:num w:numId="26" w16cid:durableId="1084690616">
    <w:abstractNumId w:val="24"/>
  </w:num>
  <w:num w:numId="27" w16cid:durableId="2041394298">
    <w:abstractNumId w:val="2"/>
  </w:num>
  <w:num w:numId="28" w16cid:durableId="1373269507">
    <w:abstractNumId w:val="16"/>
  </w:num>
  <w:num w:numId="29" w16cid:durableId="924876337">
    <w:abstractNumId w:val="27"/>
  </w:num>
  <w:num w:numId="30" w16cid:durableId="1889684483">
    <w:abstractNumId w:val="56"/>
  </w:num>
  <w:num w:numId="31" w16cid:durableId="1151403281">
    <w:abstractNumId w:val="49"/>
  </w:num>
  <w:num w:numId="32" w16cid:durableId="1474639982">
    <w:abstractNumId w:val="44"/>
  </w:num>
  <w:num w:numId="33" w16cid:durableId="459225522">
    <w:abstractNumId w:val="8"/>
  </w:num>
  <w:num w:numId="34" w16cid:durableId="1474445067">
    <w:abstractNumId w:val="4"/>
  </w:num>
  <w:num w:numId="35" w16cid:durableId="1386905348">
    <w:abstractNumId w:val="53"/>
  </w:num>
  <w:num w:numId="36" w16cid:durableId="739015422">
    <w:abstractNumId w:val="0"/>
  </w:num>
  <w:num w:numId="37" w16cid:durableId="568225206">
    <w:abstractNumId w:val="29"/>
  </w:num>
  <w:num w:numId="38" w16cid:durableId="1482771695">
    <w:abstractNumId w:val="34"/>
  </w:num>
  <w:num w:numId="39" w16cid:durableId="1229730408">
    <w:abstractNumId w:val="11"/>
  </w:num>
  <w:num w:numId="40" w16cid:durableId="619461621">
    <w:abstractNumId w:val="1"/>
  </w:num>
  <w:num w:numId="41" w16cid:durableId="1236284591">
    <w:abstractNumId w:val="67"/>
  </w:num>
  <w:num w:numId="42" w16cid:durableId="1082802301">
    <w:abstractNumId w:val="40"/>
  </w:num>
  <w:num w:numId="43" w16cid:durableId="90131203">
    <w:abstractNumId w:val="39"/>
  </w:num>
  <w:num w:numId="44" w16cid:durableId="1709987273">
    <w:abstractNumId w:val="52"/>
  </w:num>
  <w:num w:numId="45" w16cid:durableId="1018311167">
    <w:abstractNumId w:val="14"/>
  </w:num>
  <w:num w:numId="46" w16cid:durableId="893736489">
    <w:abstractNumId w:val="43"/>
  </w:num>
  <w:num w:numId="47" w16cid:durableId="1007367204">
    <w:abstractNumId w:val="26"/>
  </w:num>
  <w:num w:numId="48" w16cid:durableId="869302114">
    <w:abstractNumId w:val="64"/>
  </w:num>
  <w:num w:numId="49" w16cid:durableId="159198652">
    <w:abstractNumId w:val="35"/>
  </w:num>
  <w:num w:numId="50" w16cid:durableId="586499588">
    <w:abstractNumId w:val="38"/>
  </w:num>
  <w:num w:numId="51" w16cid:durableId="1318414304">
    <w:abstractNumId w:val="47"/>
  </w:num>
  <w:num w:numId="52" w16cid:durableId="31927121">
    <w:abstractNumId w:val="30"/>
  </w:num>
  <w:num w:numId="53" w16cid:durableId="1149402960">
    <w:abstractNumId w:val="50"/>
  </w:num>
  <w:num w:numId="54" w16cid:durableId="421997592">
    <w:abstractNumId w:val="54"/>
  </w:num>
  <w:num w:numId="55" w16cid:durableId="1472477817">
    <w:abstractNumId w:val="36"/>
  </w:num>
  <w:num w:numId="56" w16cid:durableId="652560345">
    <w:abstractNumId w:val="58"/>
  </w:num>
  <w:num w:numId="57" w16cid:durableId="955404524">
    <w:abstractNumId w:val="32"/>
  </w:num>
  <w:num w:numId="58" w16cid:durableId="405762133">
    <w:abstractNumId w:val="28"/>
  </w:num>
  <w:num w:numId="59" w16cid:durableId="1848133191">
    <w:abstractNumId w:val="37"/>
  </w:num>
  <w:num w:numId="60" w16cid:durableId="2121684980">
    <w:abstractNumId w:val="42"/>
  </w:num>
  <w:num w:numId="61" w16cid:durableId="1547447485">
    <w:abstractNumId w:val="22"/>
  </w:num>
  <w:num w:numId="62" w16cid:durableId="957370948">
    <w:abstractNumId w:val="10"/>
  </w:num>
  <w:num w:numId="63" w16cid:durableId="2138571028">
    <w:abstractNumId w:val="33"/>
  </w:num>
  <w:num w:numId="64" w16cid:durableId="1243223619">
    <w:abstractNumId w:val="66"/>
  </w:num>
  <w:num w:numId="65" w16cid:durableId="1361315900">
    <w:abstractNumId w:val="9"/>
  </w:num>
  <w:num w:numId="66" w16cid:durableId="1974677305">
    <w:abstractNumId w:val="3"/>
  </w:num>
  <w:num w:numId="67" w16cid:durableId="582909507">
    <w:abstractNumId w:val="41"/>
  </w:num>
  <w:num w:numId="68" w16cid:durableId="1215462691">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29"/>
    <w:rsid w:val="00015113"/>
    <w:rsid w:val="00044C7C"/>
    <w:rsid w:val="000A75C2"/>
    <w:rsid w:val="000F21DB"/>
    <w:rsid w:val="00111488"/>
    <w:rsid w:val="001577DE"/>
    <w:rsid w:val="0016689D"/>
    <w:rsid w:val="00205E8F"/>
    <w:rsid w:val="002309FD"/>
    <w:rsid w:val="002534F4"/>
    <w:rsid w:val="00292100"/>
    <w:rsid w:val="00294F4A"/>
    <w:rsid w:val="002B21CA"/>
    <w:rsid w:val="002E4564"/>
    <w:rsid w:val="002F17B5"/>
    <w:rsid w:val="00301001"/>
    <w:rsid w:val="0031427F"/>
    <w:rsid w:val="003C755A"/>
    <w:rsid w:val="003D52E5"/>
    <w:rsid w:val="00405055"/>
    <w:rsid w:val="00486AC4"/>
    <w:rsid w:val="004A44C5"/>
    <w:rsid w:val="004B5729"/>
    <w:rsid w:val="004C13B5"/>
    <w:rsid w:val="004F1307"/>
    <w:rsid w:val="004F1634"/>
    <w:rsid w:val="005319A7"/>
    <w:rsid w:val="00542AD4"/>
    <w:rsid w:val="00567D70"/>
    <w:rsid w:val="00576DDD"/>
    <w:rsid w:val="005D28F0"/>
    <w:rsid w:val="005E6119"/>
    <w:rsid w:val="00623A7D"/>
    <w:rsid w:val="00697DFE"/>
    <w:rsid w:val="006A4309"/>
    <w:rsid w:val="006B5F1E"/>
    <w:rsid w:val="007263CA"/>
    <w:rsid w:val="00743363"/>
    <w:rsid w:val="00756FD0"/>
    <w:rsid w:val="00761FC7"/>
    <w:rsid w:val="007766B5"/>
    <w:rsid w:val="007C526B"/>
    <w:rsid w:val="00827229"/>
    <w:rsid w:val="008479D1"/>
    <w:rsid w:val="00863BB3"/>
    <w:rsid w:val="00891F02"/>
    <w:rsid w:val="008B79B8"/>
    <w:rsid w:val="008C7F8C"/>
    <w:rsid w:val="008F6ABD"/>
    <w:rsid w:val="009023F6"/>
    <w:rsid w:val="009228BE"/>
    <w:rsid w:val="00935445"/>
    <w:rsid w:val="0095391D"/>
    <w:rsid w:val="00980907"/>
    <w:rsid w:val="009825F5"/>
    <w:rsid w:val="009A1F98"/>
    <w:rsid w:val="009D1127"/>
    <w:rsid w:val="009E0540"/>
    <w:rsid w:val="009E1982"/>
    <w:rsid w:val="00A750E4"/>
    <w:rsid w:val="00A83B6D"/>
    <w:rsid w:val="00AA5132"/>
    <w:rsid w:val="00AC084A"/>
    <w:rsid w:val="00AF1B6B"/>
    <w:rsid w:val="00B00207"/>
    <w:rsid w:val="00BB3482"/>
    <w:rsid w:val="00BD484E"/>
    <w:rsid w:val="00BD6F60"/>
    <w:rsid w:val="00BF100F"/>
    <w:rsid w:val="00C16121"/>
    <w:rsid w:val="00C277C3"/>
    <w:rsid w:val="00C3767D"/>
    <w:rsid w:val="00C5473A"/>
    <w:rsid w:val="00CA63EB"/>
    <w:rsid w:val="00CB2A0A"/>
    <w:rsid w:val="00CD4AB8"/>
    <w:rsid w:val="00CE51F5"/>
    <w:rsid w:val="00D163EB"/>
    <w:rsid w:val="00D44876"/>
    <w:rsid w:val="00D64EF4"/>
    <w:rsid w:val="00D85CF2"/>
    <w:rsid w:val="00DB6E2B"/>
    <w:rsid w:val="00DE2F20"/>
    <w:rsid w:val="00DE5835"/>
    <w:rsid w:val="00E03C47"/>
    <w:rsid w:val="00E06E50"/>
    <w:rsid w:val="00E34AE1"/>
    <w:rsid w:val="00E80221"/>
    <w:rsid w:val="00EA76FD"/>
    <w:rsid w:val="00EC63BF"/>
    <w:rsid w:val="00EC65B6"/>
    <w:rsid w:val="00EC6D92"/>
    <w:rsid w:val="00F33368"/>
    <w:rsid w:val="00F432A6"/>
    <w:rsid w:val="00F53E22"/>
    <w:rsid w:val="00FA73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ED38"/>
  <w15:chartTrackingRefBased/>
  <w15:docId w15:val="{0191B584-C49D-4C06-942C-E6E0A03E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3EB"/>
  </w:style>
  <w:style w:type="paragraph" w:styleId="Titlu1">
    <w:name w:val="heading 1"/>
    <w:basedOn w:val="Normal"/>
    <w:next w:val="Normal"/>
    <w:link w:val="Titlu1Caracter"/>
    <w:uiPriority w:val="9"/>
    <w:qFormat/>
    <w:rsid w:val="004B5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B5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B57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B57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B57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B572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B572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B572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B572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B57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B57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B57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B57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B57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B57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B57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B57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B5729"/>
    <w:rPr>
      <w:rFonts w:eastAsiaTheme="majorEastAsia" w:cstheme="majorBidi"/>
      <w:color w:val="272727" w:themeColor="text1" w:themeTint="D8"/>
    </w:rPr>
  </w:style>
  <w:style w:type="paragraph" w:styleId="Titlu">
    <w:name w:val="Title"/>
    <w:basedOn w:val="Normal"/>
    <w:next w:val="Normal"/>
    <w:link w:val="TitluCaracter"/>
    <w:uiPriority w:val="10"/>
    <w:qFormat/>
    <w:rsid w:val="004B5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B57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B57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B57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B57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B5729"/>
    <w:rPr>
      <w:i/>
      <w:iCs/>
      <w:color w:val="404040" w:themeColor="text1" w:themeTint="BF"/>
    </w:rPr>
  </w:style>
  <w:style w:type="paragraph" w:styleId="Listparagraf">
    <w:name w:val="List Paragraph"/>
    <w:basedOn w:val="Normal"/>
    <w:uiPriority w:val="34"/>
    <w:qFormat/>
    <w:rsid w:val="004B5729"/>
    <w:pPr>
      <w:ind w:left="720"/>
      <w:contextualSpacing/>
    </w:pPr>
  </w:style>
  <w:style w:type="character" w:styleId="Accentuareintens">
    <w:name w:val="Intense Emphasis"/>
    <w:basedOn w:val="Fontdeparagrafimplicit"/>
    <w:uiPriority w:val="21"/>
    <w:qFormat/>
    <w:rsid w:val="004B5729"/>
    <w:rPr>
      <w:i/>
      <w:iCs/>
      <w:color w:val="2F5496" w:themeColor="accent1" w:themeShade="BF"/>
    </w:rPr>
  </w:style>
  <w:style w:type="paragraph" w:styleId="Citatintens">
    <w:name w:val="Intense Quote"/>
    <w:basedOn w:val="Normal"/>
    <w:next w:val="Normal"/>
    <w:link w:val="CitatintensCaracter"/>
    <w:uiPriority w:val="30"/>
    <w:qFormat/>
    <w:rsid w:val="004B5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B5729"/>
    <w:rPr>
      <w:i/>
      <w:iCs/>
      <w:color w:val="2F5496" w:themeColor="accent1" w:themeShade="BF"/>
    </w:rPr>
  </w:style>
  <w:style w:type="character" w:styleId="Referireintens">
    <w:name w:val="Intense Reference"/>
    <w:basedOn w:val="Fontdeparagrafimplicit"/>
    <w:uiPriority w:val="32"/>
    <w:qFormat/>
    <w:rsid w:val="004B5729"/>
    <w:rPr>
      <w:b/>
      <w:bCs/>
      <w:smallCaps/>
      <w:color w:val="2F5496" w:themeColor="accent1" w:themeShade="BF"/>
      <w:spacing w:val="5"/>
    </w:rPr>
  </w:style>
  <w:style w:type="paragraph" w:styleId="Antet">
    <w:name w:val="header"/>
    <w:basedOn w:val="Normal"/>
    <w:link w:val="AntetCaracter"/>
    <w:uiPriority w:val="99"/>
    <w:unhideWhenUsed/>
    <w:rsid w:val="00B0020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00207"/>
  </w:style>
  <w:style w:type="paragraph" w:styleId="Subsol">
    <w:name w:val="footer"/>
    <w:basedOn w:val="Normal"/>
    <w:link w:val="SubsolCaracter"/>
    <w:uiPriority w:val="99"/>
    <w:unhideWhenUsed/>
    <w:rsid w:val="00B0020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00207"/>
  </w:style>
  <w:style w:type="table" w:styleId="Tabelgril">
    <w:name w:val="Table Grid"/>
    <w:basedOn w:val="TabelNormal"/>
    <w:uiPriority w:val="39"/>
    <w:rsid w:val="00B00207"/>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7</Pages>
  <Words>1330</Words>
  <Characters>7720</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Stratan</dc:creator>
  <cp:keywords/>
  <dc:description/>
  <cp:lastModifiedBy>Ludmila Stratan</cp:lastModifiedBy>
  <cp:revision>14</cp:revision>
  <dcterms:created xsi:type="dcterms:W3CDTF">2025-12-19T11:17:00Z</dcterms:created>
  <dcterms:modified xsi:type="dcterms:W3CDTF">2026-03-12T10:49:00Z</dcterms:modified>
</cp:coreProperties>
</file>