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90B1" w14:textId="49F0706A" w:rsidR="00295CD6" w:rsidRPr="00FD3048" w:rsidRDefault="00295CD6" w:rsidP="00E32BF1">
      <w:pPr>
        <w:spacing w:line="360" w:lineRule="auto"/>
        <w:jc w:val="center"/>
        <w:rPr>
          <w:rFonts w:ascii="Tahoma" w:eastAsia="Calibri" w:hAnsi="Tahoma" w:cs="Tahoma"/>
          <w:b/>
          <w:sz w:val="22"/>
          <w:szCs w:val="22"/>
          <w:lang w:val="ro-RO"/>
        </w:rPr>
      </w:pPr>
    </w:p>
    <w:p w14:paraId="373090B2" w14:textId="77777777" w:rsidR="00656E89" w:rsidRPr="00FD3048" w:rsidRDefault="00661ED9" w:rsidP="00E32BF1">
      <w:pPr>
        <w:spacing w:line="360" w:lineRule="auto"/>
        <w:jc w:val="center"/>
        <w:rPr>
          <w:rFonts w:ascii="Tahoma" w:eastAsia="Calibri" w:hAnsi="Tahoma" w:cs="Tahoma"/>
          <w:b/>
          <w:sz w:val="32"/>
          <w:szCs w:val="32"/>
          <w:lang w:val="ro-RO"/>
        </w:rPr>
      </w:pPr>
      <w:r w:rsidRPr="00FD3048">
        <w:rPr>
          <w:rFonts w:ascii="Tahoma" w:eastAsia="Calibri" w:hAnsi="Tahoma" w:cs="Tahoma"/>
          <w:b/>
          <w:sz w:val="32"/>
          <w:szCs w:val="32"/>
          <w:lang w:val="ro-RO"/>
        </w:rPr>
        <w:t xml:space="preserve">Formular-cadru </w:t>
      </w:r>
      <w:r w:rsidR="006E14BD" w:rsidRPr="00FD3048">
        <w:rPr>
          <w:rFonts w:ascii="Tahoma" w:eastAsia="Calibri" w:hAnsi="Tahoma" w:cs="Tahoma"/>
          <w:b/>
          <w:sz w:val="32"/>
          <w:szCs w:val="32"/>
          <w:lang w:val="ro-RO"/>
        </w:rPr>
        <w:t>Propunere T</w:t>
      </w:r>
      <w:r w:rsidR="007D7CF7" w:rsidRPr="00FD3048">
        <w:rPr>
          <w:rFonts w:ascii="Tahoma" w:eastAsia="Calibri" w:hAnsi="Tahoma" w:cs="Tahoma"/>
          <w:b/>
          <w:sz w:val="32"/>
          <w:szCs w:val="32"/>
          <w:lang w:val="ro-RO"/>
        </w:rPr>
        <w:t>ehnic</w:t>
      </w:r>
      <w:r w:rsidR="00541F32" w:rsidRPr="00FD3048">
        <w:rPr>
          <w:rFonts w:ascii="Tahoma" w:eastAsia="Calibri" w:hAnsi="Tahoma" w:cs="Tahoma"/>
          <w:b/>
          <w:sz w:val="32"/>
          <w:szCs w:val="32"/>
          <w:lang w:val="ro-RO"/>
        </w:rPr>
        <w:t>ă</w:t>
      </w:r>
    </w:p>
    <w:p w14:paraId="373090B3" w14:textId="77777777" w:rsidR="005B5226" w:rsidRPr="00FD3048" w:rsidRDefault="005B5226" w:rsidP="00E32BF1">
      <w:pPr>
        <w:spacing w:line="360" w:lineRule="auto"/>
        <w:jc w:val="center"/>
        <w:rPr>
          <w:rFonts w:ascii="Tahoma" w:eastAsia="Calibri" w:hAnsi="Tahoma" w:cs="Tahoma"/>
          <w:b/>
          <w:sz w:val="32"/>
          <w:szCs w:val="32"/>
          <w:lang w:val="ro-RO"/>
        </w:rPr>
      </w:pPr>
    </w:p>
    <w:p w14:paraId="373090C3" w14:textId="08B199DA" w:rsidR="0088515D" w:rsidRPr="00FD3048" w:rsidRDefault="00176CE6" w:rsidP="004F056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i/>
          <w:sz w:val="22"/>
          <w:szCs w:val="22"/>
          <w:highlight w:val="lightGray"/>
          <w:lang w:val="ro-RO"/>
        </w:rPr>
        <w:br w:type="page"/>
      </w:r>
    </w:p>
    <w:p w14:paraId="373090C4" w14:textId="77777777" w:rsidR="0088515D" w:rsidRPr="00FD3048" w:rsidRDefault="0088515D" w:rsidP="00E32BF1">
      <w:pPr>
        <w:spacing w:line="360" w:lineRule="auto"/>
        <w:rPr>
          <w:rFonts w:ascii="Tahoma" w:hAnsi="Tahoma" w:cs="Tahoma"/>
          <w:sz w:val="22"/>
          <w:szCs w:val="22"/>
          <w:lang w:val="ro-RO"/>
        </w:rPr>
      </w:pPr>
    </w:p>
    <w:p w14:paraId="373090C5" w14:textId="77777777" w:rsidR="00D67D73" w:rsidRPr="00FD3048" w:rsidRDefault="00D67D73" w:rsidP="00E32BF1">
      <w:pPr>
        <w:widowControl/>
        <w:autoSpaceDE/>
        <w:autoSpaceDN/>
        <w:spacing w:line="360" w:lineRule="auto"/>
        <w:rPr>
          <w:rFonts w:ascii="Tahoma" w:eastAsia="Calibri" w:hAnsi="Tahoma" w:cs="Tahoma"/>
          <w:i/>
          <w:sz w:val="22"/>
          <w:szCs w:val="22"/>
          <w:lang w:val="ro-RO"/>
        </w:rPr>
      </w:pPr>
    </w:p>
    <w:sdt>
      <w:sdtPr>
        <w:rPr>
          <w:rFonts w:ascii="Tahoma" w:eastAsia="Times New Roman" w:hAnsi="Tahoma" w:cs="Tahoma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73090C6" w14:textId="77777777" w:rsidR="00D67D73" w:rsidRPr="00FD3048" w:rsidRDefault="00D67D73" w:rsidP="00E32BF1">
          <w:pPr>
            <w:pStyle w:val="Titlucuprins"/>
            <w:spacing w:before="0" w:line="360" w:lineRule="auto"/>
            <w:jc w:val="center"/>
            <w:rPr>
              <w:rFonts w:ascii="Tahoma" w:hAnsi="Tahoma" w:cs="Tahoma"/>
              <w:color w:val="auto"/>
              <w:sz w:val="22"/>
              <w:szCs w:val="22"/>
              <w:u w:val="single"/>
              <w:lang w:val="ro-RO"/>
            </w:rPr>
          </w:pPr>
          <w:r w:rsidRPr="00FD3048">
            <w:rPr>
              <w:rFonts w:ascii="Tahoma" w:hAnsi="Tahoma" w:cs="Tahoma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373090C7" w14:textId="77777777" w:rsidR="005B5226" w:rsidRPr="00FD3048" w:rsidRDefault="005B5226" w:rsidP="00E32BF1">
          <w:pPr>
            <w:spacing w:line="360" w:lineRule="auto"/>
            <w:rPr>
              <w:rFonts w:ascii="Tahoma" w:hAnsi="Tahoma" w:cs="Tahoma"/>
              <w:b/>
              <w:sz w:val="22"/>
              <w:szCs w:val="22"/>
              <w:lang w:val="ro-RO" w:eastAsia="ja-JP"/>
            </w:rPr>
          </w:pPr>
        </w:p>
        <w:p w14:paraId="55F2B0D9" w14:textId="682B8AC0" w:rsidR="009C4DF6" w:rsidRDefault="00594958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FD3048">
            <w:rPr>
              <w:rFonts w:ascii="Tahoma" w:hAnsi="Tahoma" w:cs="Tahoma"/>
              <w:b/>
              <w:sz w:val="22"/>
              <w:szCs w:val="22"/>
              <w:lang w:val="ro-RO"/>
            </w:rPr>
            <w:fldChar w:fldCharType="begin"/>
          </w:r>
          <w:r w:rsidR="00D67D73" w:rsidRPr="00FD3048">
            <w:rPr>
              <w:rFonts w:ascii="Tahoma" w:hAnsi="Tahoma" w:cs="Tahoma"/>
              <w:b/>
              <w:sz w:val="22"/>
              <w:szCs w:val="22"/>
              <w:lang w:val="ro-RO"/>
            </w:rPr>
            <w:instrText xml:space="preserve"> TOC \o "1-3" \h \z \u </w:instrText>
          </w:r>
          <w:r w:rsidRPr="00FD3048">
            <w:rPr>
              <w:rFonts w:ascii="Tahoma" w:hAnsi="Tahoma" w:cs="Tahoma"/>
              <w:b/>
              <w:sz w:val="22"/>
              <w:szCs w:val="22"/>
              <w:lang w:val="ro-RO"/>
            </w:rPr>
            <w:fldChar w:fldCharType="separate"/>
          </w:r>
          <w:hyperlink w:anchor="_Toc198197538" w:history="1">
            <w:r w:rsidR="009C4DF6" w:rsidRPr="00BD6265">
              <w:rPr>
                <w:rStyle w:val="Hyperlink"/>
                <w:rFonts w:ascii="Tahoma" w:hAnsi="Tahoma" w:cs="Tahoma"/>
                <w:noProof/>
                <w:lang w:val="ro-RO"/>
              </w:rPr>
              <w:t>1.</w:t>
            </w:r>
            <w:r w:rsidR="009C4DF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C4DF6" w:rsidRPr="00BD6265">
              <w:rPr>
                <w:rStyle w:val="Hyperlink"/>
                <w:rFonts w:ascii="Tahoma" w:hAnsi="Tahoma" w:cs="Tahoma"/>
                <w:noProof/>
                <w:lang w:val="ro-RO"/>
              </w:rPr>
              <w:t>Metodologia de  executare a lucrărilor</w:t>
            </w:r>
            <w:r w:rsidR="009C4DF6">
              <w:rPr>
                <w:noProof/>
                <w:webHidden/>
              </w:rPr>
              <w:tab/>
            </w:r>
            <w:r w:rsidR="009C4DF6">
              <w:rPr>
                <w:noProof/>
                <w:webHidden/>
              </w:rPr>
              <w:fldChar w:fldCharType="begin"/>
            </w:r>
            <w:r w:rsidR="009C4DF6">
              <w:rPr>
                <w:noProof/>
                <w:webHidden/>
              </w:rPr>
              <w:instrText xml:space="preserve"> PAGEREF _Toc198197538 \h </w:instrText>
            </w:r>
            <w:r w:rsidR="009C4DF6">
              <w:rPr>
                <w:noProof/>
                <w:webHidden/>
              </w:rPr>
            </w:r>
            <w:r w:rsidR="009C4DF6">
              <w:rPr>
                <w:noProof/>
                <w:webHidden/>
              </w:rPr>
              <w:fldChar w:fldCharType="separate"/>
            </w:r>
            <w:r w:rsidR="009C4DF6">
              <w:rPr>
                <w:noProof/>
                <w:webHidden/>
              </w:rPr>
              <w:t>3</w:t>
            </w:r>
            <w:r w:rsidR="009C4DF6">
              <w:rPr>
                <w:noProof/>
                <w:webHidden/>
              </w:rPr>
              <w:fldChar w:fldCharType="end"/>
            </w:r>
          </w:hyperlink>
        </w:p>
        <w:p w14:paraId="5A77483A" w14:textId="7E3D0AE3" w:rsidR="009C4DF6" w:rsidRDefault="009C4DF6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97539" w:history="1"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Grafic general de realizare a investiției publice (fizic)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AB948" w14:textId="3F3DB43A" w:rsidR="009C4DF6" w:rsidRDefault="009C4DF6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97540" w:history="1"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Personalul propus și managementul contractului pentru execuția lucrărilor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2BB52" w14:textId="3A7526DF" w:rsidR="009C4DF6" w:rsidRDefault="009C4DF6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97541" w:history="1"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Masuri aplicate de Ofertant pentru supravegherea lucrărilor în perioada de garanție acordată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93386" w14:textId="7113BF4B" w:rsidR="009C4DF6" w:rsidRDefault="009C4DF6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97542" w:history="1"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Informații cu privire la eventuale modificări  ale operatorului economic Ofertant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A638A" w14:textId="75FB014E" w:rsidR="009C4DF6" w:rsidRDefault="009C4DF6">
          <w:pPr>
            <w:pStyle w:val="Cuprins1"/>
            <w:tabs>
              <w:tab w:val="left" w:pos="480"/>
              <w:tab w:val="right" w:leader="dot" w:pos="919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97543" w:history="1"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BD6265">
              <w:rPr>
                <w:rStyle w:val="Hyperlink"/>
                <w:rFonts w:ascii="Tahoma" w:hAnsi="Tahoma" w:cs="Tahoma"/>
                <w:noProof/>
                <w:lang w:val="ro-RO"/>
              </w:rPr>
              <w:t>Anexe la Propunerea Tehnică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_Toc198197543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090D6" w14:textId="0E296008" w:rsidR="00D67D73" w:rsidRPr="00FD3048" w:rsidRDefault="00594958" w:rsidP="00E32BF1">
          <w:pPr>
            <w:spacing w:line="360" w:lineRule="auto"/>
            <w:rPr>
              <w:rFonts w:ascii="Tahoma" w:hAnsi="Tahoma" w:cs="Tahoma"/>
              <w:b/>
              <w:sz w:val="22"/>
              <w:szCs w:val="22"/>
              <w:lang w:val="ro-RO"/>
            </w:rPr>
          </w:pPr>
          <w:r w:rsidRPr="00FD3048">
            <w:rPr>
              <w:rFonts w:ascii="Tahoma" w:hAnsi="Tahoma" w:cs="Tahoma"/>
              <w:b/>
              <w:bCs/>
              <w:noProof/>
              <w:sz w:val="22"/>
              <w:szCs w:val="22"/>
              <w:lang w:val="ro-RO"/>
            </w:rPr>
            <w:fldChar w:fldCharType="end"/>
          </w:r>
        </w:p>
      </w:sdtContent>
    </w:sdt>
    <w:p w14:paraId="373090D7" w14:textId="77777777" w:rsidR="00D67D73" w:rsidRPr="00FD3048" w:rsidRDefault="00D67D73" w:rsidP="00E32BF1">
      <w:pPr>
        <w:widowControl/>
        <w:autoSpaceDE/>
        <w:autoSpaceDN/>
        <w:spacing w:line="360" w:lineRule="auto"/>
        <w:rPr>
          <w:rFonts w:ascii="Tahoma" w:eastAsia="Calibri" w:hAnsi="Tahoma" w:cs="Tahoma"/>
          <w:b/>
          <w:i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b/>
          <w:i/>
          <w:sz w:val="22"/>
          <w:szCs w:val="22"/>
          <w:lang w:val="ro-RO"/>
        </w:rPr>
        <w:br w:type="page"/>
      </w:r>
    </w:p>
    <w:p w14:paraId="373090D8" w14:textId="77777777" w:rsidR="00D67D73" w:rsidRPr="00FD3048" w:rsidRDefault="00D67D73" w:rsidP="00E32BF1">
      <w:pPr>
        <w:widowControl/>
        <w:autoSpaceDE/>
        <w:autoSpaceDN/>
        <w:spacing w:line="360" w:lineRule="auto"/>
        <w:rPr>
          <w:rFonts w:ascii="Tahoma" w:eastAsia="Calibri" w:hAnsi="Tahoma" w:cs="Tahoma"/>
          <w:i/>
          <w:sz w:val="22"/>
          <w:szCs w:val="22"/>
          <w:lang w:val="ro-RO"/>
        </w:rPr>
      </w:pPr>
    </w:p>
    <w:p w14:paraId="373090D9" w14:textId="77777777" w:rsidR="00176CE6" w:rsidRPr="00FD3048" w:rsidRDefault="00F1312C" w:rsidP="00E32BF1">
      <w:pPr>
        <w:widowControl/>
        <w:autoSpaceDE/>
        <w:autoSpaceDN/>
        <w:spacing w:line="360" w:lineRule="auto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eastAsia="Calibri" w:hAnsi="Tahoma" w:cs="Tahoma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]</w:t>
      </w:r>
    </w:p>
    <w:p w14:paraId="373090DA" w14:textId="77777777" w:rsidR="004E3CC6" w:rsidRPr="00FD3048" w:rsidRDefault="004E3CC6" w:rsidP="00E32BF1">
      <w:pPr>
        <w:spacing w:line="360" w:lineRule="auto"/>
        <w:jc w:val="both"/>
        <w:rPr>
          <w:rFonts w:ascii="Tahoma" w:eastAsia="Calibri" w:hAnsi="Tahoma" w:cs="Tahoma"/>
          <w:b/>
          <w:sz w:val="22"/>
          <w:szCs w:val="22"/>
          <w:lang w:val="ro-RO"/>
        </w:rPr>
      </w:pPr>
    </w:p>
    <w:p w14:paraId="373090DB" w14:textId="77777777" w:rsidR="00656E89" w:rsidRPr="00FD3048" w:rsidRDefault="00DE3531" w:rsidP="00E32BF1">
      <w:pPr>
        <w:spacing w:line="360" w:lineRule="auto"/>
        <w:jc w:val="right"/>
        <w:rPr>
          <w:rFonts w:ascii="Tahoma" w:hAnsi="Tahoma" w:cs="Tahoma"/>
          <w:i/>
          <w:color w:val="FF0000"/>
          <w:sz w:val="22"/>
          <w:szCs w:val="22"/>
          <w:lang w:val="ro-RO"/>
        </w:rPr>
      </w:pPr>
      <w:r w:rsidRPr="00FD3048">
        <w:rPr>
          <w:rFonts w:ascii="Tahoma" w:hAnsi="Tahoma" w:cs="Tahoma"/>
          <w:sz w:val="22"/>
          <w:szCs w:val="22"/>
          <w:lang w:val="ro-RO"/>
        </w:rPr>
        <w:t>Data</w:t>
      </w:r>
      <w:r w:rsidR="00656E89" w:rsidRPr="00FD3048">
        <w:rPr>
          <w:rFonts w:ascii="Tahoma" w:hAnsi="Tahoma" w:cs="Tahoma"/>
          <w:sz w:val="22"/>
          <w:szCs w:val="22"/>
          <w:lang w:val="ro-RO"/>
        </w:rPr>
        <w:t>:</w:t>
      </w:r>
      <w:r w:rsidR="00656E89" w:rsidRPr="00FD3048">
        <w:rPr>
          <w:rFonts w:ascii="Tahoma" w:hAnsi="Tahoma" w:cs="Tahoma"/>
          <w:i/>
          <w:color w:val="FF0000"/>
          <w:sz w:val="22"/>
          <w:szCs w:val="22"/>
          <w:lang w:val="ro-RO"/>
        </w:rPr>
        <w:t xml:space="preserve"> 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]</w:t>
      </w:r>
    </w:p>
    <w:p w14:paraId="373090DC" w14:textId="77777777" w:rsidR="00F1312C" w:rsidRPr="00FD3048" w:rsidRDefault="00C5777A" w:rsidP="00E32BF1">
      <w:pPr>
        <w:spacing w:line="360" w:lineRule="auto"/>
        <w:jc w:val="right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sz w:val="22"/>
          <w:szCs w:val="22"/>
          <w:lang w:val="ro-RO"/>
        </w:rPr>
        <w:t>Anunț</w:t>
      </w:r>
      <w:r w:rsidR="00F1312C" w:rsidRPr="00FD3048">
        <w:rPr>
          <w:rFonts w:ascii="Tahoma" w:hAnsi="Tahoma" w:cs="Tahoma"/>
          <w:i/>
          <w:sz w:val="22"/>
          <w:szCs w:val="22"/>
          <w:lang w:val="ro-RO"/>
        </w:rPr>
        <w:t xml:space="preserve"> de participare: </w:t>
      </w:r>
      <w:r w:rsidR="00F1312C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373090DD" w14:textId="77777777" w:rsidR="00F1312C" w:rsidRPr="00FD3048" w:rsidRDefault="00F1312C" w:rsidP="00E32BF1">
      <w:pPr>
        <w:spacing w:line="360" w:lineRule="auto"/>
        <w:jc w:val="right"/>
        <w:rPr>
          <w:rFonts w:ascii="Tahoma" w:hAnsi="Tahoma" w:cs="Tahoma"/>
          <w:i/>
          <w:color w:val="FF0000"/>
          <w:sz w:val="22"/>
          <w:szCs w:val="22"/>
          <w:lang w:val="ro-RO"/>
        </w:rPr>
      </w:pPr>
      <w:r w:rsidRPr="00FD3048">
        <w:rPr>
          <w:rFonts w:ascii="Tahoma" w:hAnsi="Tahoma" w:cs="Tahoma"/>
          <w:i/>
          <w:sz w:val="22"/>
          <w:szCs w:val="22"/>
          <w:lang w:val="ro-RO"/>
        </w:rPr>
        <w:t>Obiectul contractului:</w:t>
      </w:r>
      <w:r w:rsidR="007550FB" w:rsidRPr="00FD3048">
        <w:rPr>
          <w:rFonts w:ascii="Tahoma" w:hAnsi="Tahoma" w:cs="Tahoma"/>
          <w:i/>
          <w:sz w:val="22"/>
          <w:szCs w:val="22"/>
          <w:lang w:val="ro-RO"/>
        </w:rPr>
        <w:t xml:space="preserve"> 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anunțul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373090DE" w14:textId="77777777" w:rsidR="00F1312C" w:rsidRPr="00FD3048" w:rsidRDefault="00F1312C" w:rsidP="00E32BF1">
      <w:pPr>
        <w:spacing w:line="360" w:lineRule="auto"/>
        <w:jc w:val="right"/>
        <w:rPr>
          <w:rFonts w:ascii="Tahoma" w:hAnsi="Tahoma" w:cs="Tahoma"/>
          <w:i/>
          <w:sz w:val="22"/>
          <w:szCs w:val="22"/>
          <w:lang w:val="ro-RO"/>
        </w:rPr>
      </w:pPr>
    </w:p>
    <w:p w14:paraId="373090DF" w14:textId="77777777" w:rsidR="000C16E2" w:rsidRPr="00FD3048" w:rsidRDefault="00872382" w:rsidP="00E32BF1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:</w:t>
      </w:r>
    </w:p>
    <w:p w14:paraId="373090E0" w14:textId="77777777" w:rsidR="000C16E2" w:rsidRPr="00FD3048" w:rsidRDefault="00D02F24" w:rsidP="00D063F6">
      <w:pPr>
        <w:pStyle w:val="Listparagraf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ea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,</w:t>
      </w:r>
    </w:p>
    <w:p w14:paraId="373090E1" w14:textId="77777777" w:rsidR="00872382" w:rsidRPr="00FD3048" w:rsidRDefault="00AE5FE0" w:rsidP="00D063F6">
      <w:pPr>
        <w:pStyle w:val="Listparagraf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]</w:t>
      </w:r>
    </w:p>
    <w:p w14:paraId="373090E2" w14:textId="77777777" w:rsidR="00B050DB" w:rsidRPr="00FD3048" w:rsidRDefault="00446374" w:rsidP="00E32BF1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.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]</w:t>
      </w:r>
    </w:p>
    <w:p w14:paraId="373090E3" w14:textId="77777777" w:rsidR="000C16E2" w:rsidRPr="00FD3048" w:rsidRDefault="000C16E2" w:rsidP="00E32BF1">
      <w:pPr>
        <w:spacing w:line="360" w:lineRule="auto"/>
        <w:jc w:val="both"/>
        <w:rPr>
          <w:rFonts w:ascii="Tahoma" w:hAnsi="Tahoma" w:cs="Tahoma"/>
          <w:i/>
          <w:sz w:val="22"/>
          <w:szCs w:val="22"/>
          <w:highlight w:val="lightGray"/>
          <w:lang w:val="ro-RO"/>
        </w:rPr>
      </w:pPr>
    </w:p>
    <w:p w14:paraId="373090E4" w14:textId="77777777" w:rsidR="001D1D17" w:rsidRPr="00FD3048" w:rsidRDefault="000C16E2" w:rsidP="001D1D17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rilor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rilor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373090E5" w14:textId="77777777" w:rsidR="009B7B70" w:rsidRPr="00FD3048" w:rsidRDefault="009B7B70" w:rsidP="00E32BF1">
      <w:pPr>
        <w:spacing w:line="360" w:lineRule="auto"/>
        <w:jc w:val="both"/>
        <w:rPr>
          <w:rFonts w:ascii="Tahoma" w:hAnsi="Tahoma" w:cs="Tahoma"/>
          <w:i/>
          <w:sz w:val="22"/>
          <w:szCs w:val="22"/>
          <w:highlight w:val="lightGray"/>
          <w:lang w:val="ro-RO"/>
        </w:rPr>
      </w:pPr>
    </w:p>
    <w:p w14:paraId="373090E6" w14:textId="77777777" w:rsidR="007D28CA" w:rsidRPr="00FD3048" w:rsidRDefault="001D1D17" w:rsidP="00E32BF1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.</w:t>
      </w:r>
    </w:p>
    <w:p w14:paraId="373090E7" w14:textId="77777777" w:rsidR="004C012B" w:rsidRPr="00FD3048" w:rsidRDefault="004C012B" w:rsidP="00E32BF1">
      <w:pPr>
        <w:pStyle w:val="Titlu1"/>
        <w:spacing w:before="0" w:line="360" w:lineRule="auto"/>
        <w:ind w:left="360"/>
        <w:jc w:val="both"/>
        <w:rPr>
          <w:rFonts w:ascii="Tahoma" w:hAnsi="Tahoma" w:cs="Tahoma"/>
          <w:b w:val="0"/>
          <w:bCs w:val="0"/>
          <w:sz w:val="22"/>
          <w:szCs w:val="22"/>
          <w:lang w:val="ro-RO"/>
        </w:rPr>
      </w:pPr>
    </w:p>
    <w:p w14:paraId="373090E9" w14:textId="77777777" w:rsidR="001D1D17" w:rsidRPr="00FD3048" w:rsidRDefault="001D1D17" w:rsidP="00E32BF1">
      <w:pPr>
        <w:spacing w:line="360" w:lineRule="auto"/>
        <w:jc w:val="both"/>
        <w:rPr>
          <w:rFonts w:ascii="Tahoma" w:eastAsia="Calibri" w:hAnsi="Tahoma" w:cs="Tahoma"/>
          <w:i/>
          <w:sz w:val="22"/>
          <w:szCs w:val="22"/>
          <w:highlight w:val="lightGray"/>
          <w:lang w:val="ro-RO"/>
        </w:rPr>
      </w:pPr>
    </w:p>
    <w:p w14:paraId="373090F0" w14:textId="77777777" w:rsidR="00D7226C" w:rsidRPr="00FD3048" w:rsidRDefault="00D7226C" w:rsidP="00E32BF1">
      <w:pPr>
        <w:widowControl/>
        <w:autoSpaceDE/>
        <w:autoSpaceDN/>
        <w:spacing w:line="360" w:lineRule="auto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</w:p>
    <w:p w14:paraId="373090F1" w14:textId="77777777" w:rsidR="004C012B" w:rsidRPr="00FD3048" w:rsidRDefault="001D1D17" w:rsidP="00D063F6">
      <w:pPr>
        <w:pStyle w:val="Titlu1"/>
        <w:numPr>
          <w:ilvl w:val="0"/>
          <w:numId w:val="6"/>
        </w:numPr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bookmarkStart w:id="0" w:name="_Toc198197538"/>
      <w:r w:rsidRPr="00FD3048">
        <w:rPr>
          <w:rFonts w:ascii="Tahoma" w:hAnsi="Tahoma" w:cs="Tahoma"/>
          <w:sz w:val="22"/>
          <w:szCs w:val="22"/>
          <w:lang w:val="ro-RO"/>
        </w:rPr>
        <w:t xml:space="preserve">Metodologia de </w:t>
      </w:r>
      <w:r w:rsidR="004C012B" w:rsidRPr="00FD3048">
        <w:rPr>
          <w:rFonts w:ascii="Tahoma" w:hAnsi="Tahoma" w:cs="Tahoma"/>
          <w:sz w:val="22"/>
          <w:szCs w:val="22"/>
          <w:lang w:val="ro-RO"/>
        </w:rPr>
        <w:t xml:space="preserve"> </w:t>
      </w:r>
      <w:r w:rsidR="00093E5C" w:rsidRPr="00FD3048">
        <w:rPr>
          <w:rFonts w:ascii="Tahoma" w:hAnsi="Tahoma" w:cs="Tahoma"/>
          <w:sz w:val="22"/>
          <w:szCs w:val="22"/>
          <w:lang w:val="ro-RO"/>
        </w:rPr>
        <w:t>executare</w:t>
      </w:r>
      <w:r w:rsidRPr="00FD3048">
        <w:rPr>
          <w:rFonts w:ascii="Tahoma" w:hAnsi="Tahoma" w:cs="Tahoma"/>
          <w:sz w:val="22"/>
          <w:szCs w:val="22"/>
          <w:lang w:val="ro-RO"/>
        </w:rPr>
        <w:t xml:space="preserve"> </w:t>
      </w:r>
      <w:r w:rsidR="00093E5C" w:rsidRPr="00FD3048">
        <w:rPr>
          <w:rFonts w:ascii="Tahoma" w:hAnsi="Tahoma" w:cs="Tahoma"/>
          <w:sz w:val="22"/>
          <w:szCs w:val="22"/>
          <w:lang w:val="ro-RO"/>
        </w:rPr>
        <w:t>a</w:t>
      </w:r>
      <w:r w:rsidR="00160D51" w:rsidRPr="00FD3048">
        <w:rPr>
          <w:rFonts w:ascii="Tahoma" w:hAnsi="Tahoma" w:cs="Tahoma"/>
          <w:sz w:val="22"/>
          <w:szCs w:val="22"/>
          <w:lang w:val="ro-RO"/>
        </w:rPr>
        <w:t xml:space="preserve"> lucrărilor</w:t>
      </w:r>
      <w:bookmarkEnd w:id="0"/>
      <w:r w:rsidR="00C83B21" w:rsidRPr="00FD304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73090FB" w14:textId="77777777" w:rsidR="0099572E" w:rsidRPr="00FD3048" w:rsidRDefault="0099572E" w:rsidP="00E32BF1">
      <w:pPr>
        <w:spacing w:line="360" w:lineRule="auto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</w:p>
    <w:p w14:paraId="373090FC" w14:textId="77777777" w:rsidR="00DB07C2" w:rsidRPr="00FD3048" w:rsidRDefault="006B70BF" w:rsidP="001367AF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ehnice</w:t>
      </w:r>
      <w:r w:rsidR="005A4B66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53491B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metodologia</w:t>
      </w:r>
      <w:r w:rsidR="005349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1A05E8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ie</w:t>
      </w:r>
      <w:r w:rsidR="005349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1A05E8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tehnice, economice </w:t>
      </w:r>
      <w:proofErr w:type="spellStart"/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şi</w:t>
      </w:r>
      <w:proofErr w:type="spellEnd"/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tehnologice ale beneficiarului,  așa cum sunt acestea incluse în părțile scrise și părțile desenate cuprinse în volumele incluse în Caietul de </w:t>
      </w:r>
      <w:r w:rsidR="001A05E8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S</w:t>
      </w:r>
      <w:r w:rsidR="0099572E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0FD" w14:textId="77777777" w:rsidR="002C6E0E" w:rsidRPr="00FD3048" w:rsidRDefault="002C6E0E" w:rsidP="001367AF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</w:p>
    <w:p w14:paraId="373090FE" w14:textId="77777777" w:rsidR="00067D1B" w:rsidRPr="00FD3048" w:rsidRDefault="00EB770A" w:rsidP="001367AF">
      <w:pPr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14:paraId="4A42FAAC" w14:textId="77777777" w:rsidR="002E2166" w:rsidRPr="00FD3048" w:rsidRDefault="002E2166" w:rsidP="002E2166">
      <w:pPr>
        <w:widowControl/>
        <w:adjustRightInd w:val="0"/>
        <w:spacing w:after="200" w:line="276" w:lineRule="auto"/>
        <w:jc w:val="both"/>
        <w:rPr>
          <w:rFonts w:ascii="Tahoma" w:hAnsi="Tahoma" w:cs="Tahoma"/>
          <w:i/>
          <w:iCs/>
          <w:sz w:val="22"/>
          <w:szCs w:val="22"/>
          <w:lang w:val="it-IT"/>
        </w:rPr>
      </w:pP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Metodologia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executare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a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lucrărilor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D3048">
        <w:rPr>
          <w:rFonts w:ascii="Tahoma" w:hAnsi="Tahoma" w:cs="Tahoma"/>
          <w:sz w:val="22"/>
          <w:szCs w:val="22"/>
        </w:rPr>
        <w:t>aplicată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D3048">
        <w:rPr>
          <w:rFonts w:ascii="Tahoma" w:hAnsi="Tahoma" w:cs="Tahoma"/>
          <w:sz w:val="22"/>
          <w:szCs w:val="22"/>
        </w:rPr>
        <w:t>lucrare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cu </w:t>
      </w:r>
      <w:proofErr w:type="spellStart"/>
      <w:r w:rsidRPr="00FD3048">
        <w:rPr>
          <w:rFonts w:ascii="Tahoma" w:hAnsi="Tahoma" w:cs="Tahoma"/>
          <w:sz w:val="22"/>
          <w:szCs w:val="22"/>
        </w:rPr>
        <w:t>descrierea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modului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in care </w:t>
      </w:r>
      <w:proofErr w:type="spellStart"/>
      <w:r w:rsidRPr="00FD3048">
        <w:rPr>
          <w:rFonts w:ascii="Tahoma" w:hAnsi="Tahoma" w:cs="Tahoma"/>
          <w:sz w:val="22"/>
          <w:szCs w:val="22"/>
        </w:rPr>
        <w:t>Contractantul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intenţionează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să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execute </w:t>
      </w:r>
      <w:proofErr w:type="spellStart"/>
      <w:r w:rsidRPr="00FD3048">
        <w:rPr>
          <w:rFonts w:ascii="Tahoma" w:hAnsi="Tahoma" w:cs="Tahoma"/>
          <w:sz w:val="22"/>
          <w:szCs w:val="22"/>
        </w:rPr>
        <w:t>toate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activităţile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solicitate </w:t>
      </w:r>
      <w:proofErr w:type="spellStart"/>
      <w:r w:rsidRPr="00FD3048">
        <w:rPr>
          <w:rFonts w:ascii="Tahoma" w:hAnsi="Tahoma" w:cs="Tahoma"/>
          <w:sz w:val="22"/>
          <w:szCs w:val="22"/>
        </w:rPr>
        <w:t>prin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Documentaţia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D3048">
        <w:rPr>
          <w:rFonts w:ascii="Tahoma" w:hAnsi="Tahoma" w:cs="Tahoma"/>
          <w:sz w:val="22"/>
          <w:szCs w:val="22"/>
        </w:rPr>
        <w:t>Atribuire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astfel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încât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fie </w:t>
      </w:r>
      <w:proofErr w:type="spellStart"/>
      <w:r w:rsidRPr="00FD3048">
        <w:rPr>
          <w:rFonts w:ascii="Tahoma" w:hAnsi="Tahoma" w:cs="Tahoma"/>
          <w:sz w:val="22"/>
          <w:szCs w:val="22"/>
        </w:rPr>
        <w:t>asigurate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condiţiile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ca </w:t>
      </w:r>
      <w:proofErr w:type="spellStart"/>
      <w:r w:rsidRPr="00FD3048">
        <w:rPr>
          <w:rFonts w:ascii="Tahoma" w:hAnsi="Tahoma" w:cs="Tahoma"/>
          <w:sz w:val="22"/>
          <w:szCs w:val="22"/>
        </w:rPr>
        <w:t>lucrările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fie </w:t>
      </w:r>
      <w:proofErr w:type="spellStart"/>
      <w:r w:rsidRPr="00FD3048">
        <w:rPr>
          <w:rFonts w:ascii="Tahoma" w:hAnsi="Tahoma" w:cs="Tahoma"/>
          <w:sz w:val="22"/>
          <w:szCs w:val="22"/>
        </w:rPr>
        <w:t>realizate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D3048">
        <w:rPr>
          <w:rFonts w:ascii="Tahoma" w:hAnsi="Tahoma" w:cs="Tahoma"/>
          <w:sz w:val="22"/>
          <w:szCs w:val="22"/>
        </w:rPr>
        <w:t>parametrii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calitativi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lastRenderedPageBreak/>
        <w:t>solicitaţi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şi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să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fie </w:t>
      </w:r>
      <w:proofErr w:type="spellStart"/>
      <w:r w:rsidRPr="00FD3048">
        <w:rPr>
          <w:rFonts w:ascii="Tahoma" w:hAnsi="Tahoma" w:cs="Tahoma"/>
          <w:sz w:val="22"/>
          <w:szCs w:val="22"/>
        </w:rPr>
        <w:t>finalizate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FD3048">
        <w:rPr>
          <w:rFonts w:ascii="Tahoma" w:hAnsi="Tahoma" w:cs="Tahoma"/>
          <w:sz w:val="22"/>
          <w:szCs w:val="22"/>
        </w:rPr>
        <w:t>termenul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limită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solicitat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D3048">
        <w:rPr>
          <w:rFonts w:ascii="Tahoma" w:hAnsi="Tahoma" w:cs="Tahoma"/>
          <w:sz w:val="22"/>
          <w:szCs w:val="22"/>
        </w:rPr>
        <w:t>prezentând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cel </w:t>
      </w:r>
      <w:proofErr w:type="spellStart"/>
      <w:r w:rsidRPr="00FD3048">
        <w:rPr>
          <w:rFonts w:ascii="Tahoma" w:hAnsi="Tahoma" w:cs="Tahoma"/>
          <w:sz w:val="22"/>
          <w:szCs w:val="22"/>
        </w:rPr>
        <w:t>puţin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următoarele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informaţii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: </w:t>
      </w:r>
    </w:p>
    <w:p w14:paraId="06977806" w14:textId="77777777" w:rsidR="002E2166" w:rsidRPr="00FD3048" w:rsidRDefault="002E2166" w:rsidP="00D063F6">
      <w:pPr>
        <w:widowControl/>
        <w:numPr>
          <w:ilvl w:val="1"/>
          <w:numId w:val="10"/>
        </w:numPr>
        <w:adjustRightInd w:val="0"/>
        <w:spacing w:after="200" w:line="276" w:lineRule="auto"/>
        <w:jc w:val="both"/>
        <w:rPr>
          <w:rFonts w:ascii="Tahoma" w:hAnsi="Tahoma" w:cs="Tahoma"/>
          <w:i/>
          <w:iCs/>
          <w:sz w:val="22"/>
          <w:szCs w:val="22"/>
          <w:lang w:val="it-IT"/>
        </w:rPr>
      </w:pPr>
      <w:proofErr w:type="spellStart"/>
      <w:r w:rsidRPr="00FD3048">
        <w:rPr>
          <w:rFonts w:ascii="Tahoma" w:hAnsi="Tahoma" w:cs="Tahoma"/>
          <w:sz w:val="22"/>
          <w:szCs w:val="22"/>
        </w:rPr>
        <w:t>abordarea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generala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coordonarea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activităţilor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detalierea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modului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execuţie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a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principalelor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activităţi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care fac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obiectul</w:t>
      </w:r>
      <w:proofErr w:type="spellEnd"/>
      <w:r w:rsidRPr="008A10D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8A10DF">
        <w:rPr>
          <w:rFonts w:ascii="Tahoma" w:hAnsi="Tahoma" w:cs="Tahoma"/>
          <w:b/>
          <w:bCs/>
          <w:sz w:val="22"/>
          <w:szCs w:val="22"/>
        </w:rPr>
        <w:t>contractului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D3048">
        <w:rPr>
          <w:rFonts w:ascii="Tahoma" w:hAnsi="Tahoma" w:cs="Tahoma"/>
          <w:sz w:val="22"/>
          <w:szCs w:val="22"/>
        </w:rPr>
        <w:t>detalierea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lucrărilor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pregătitoare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şi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D3048">
        <w:rPr>
          <w:rFonts w:ascii="Tahoma" w:hAnsi="Tahoma" w:cs="Tahoma"/>
          <w:sz w:val="22"/>
          <w:szCs w:val="22"/>
        </w:rPr>
        <w:t>organizare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D3048">
        <w:rPr>
          <w:rFonts w:ascii="Tahoma" w:hAnsi="Tahoma" w:cs="Tahoma"/>
          <w:sz w:val="22"/>
          <w:szCs w:val="22"/>
        </w:rPr>
        <w:t>șantierului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pe tot </w:t>
      </w:r>
      <w:proofErr w:type="spellStart"/>
      <w:r w:rsidRPr="00FD3048">
        <w:rPr>
          <w:rFonts w:ascii="Tahoma" w:hAnsi="Tahoma" w:cs="Tahoma"/>
          <w:sz w:val="22"/>
          <w:szCs w:val="22"/>
        </w:rPr>
        <w:t>parcursul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execuţiei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</w:p>
    <w:p w14:paraId="79F906BB" w14:textId="77777777" w:rsidR="002E2166" w:rsidRPr="00FD3048" w:rsidRDefault="002E2166" w:rsidP="00D063F6">
      <w:pPr>
        <w:widowControl/>
        <w:numPr>
          <w:ilvl w:val="1"/>
          <w:numId w:val="10"/>
        </w:numPr>
        <w:adjustRightInd w:val="0"/>
        <w:spacing w:after="200" w:line="276" w:lineRule="auto"/>
        <w:jc w:val="both"/>
        <w:rPr>
          <w:rFonts w:ascii="Tahoma" w:hAnsi="Tahoma" w:cs="Tahoma"/>
          <w:i/>
          <w:iCs/>
          <w:sz w:val="22"/>
          <w:szCs w:val="22"/>
          <w:lang w:val="it-IT"/>
        </w:rPr>
      </w:pPr>
      <w:proofErr w:type="spellStart"/>
      <w:r w:rsidRPr="00FD3048">
        <w:rPr>
          <w:rFonts w:ascii="Tahoma" w:hAnsi="Tahoma" w:cs="Tahoma"/>
          <w:sz w:val="22"/>
          <w:szCs w:val="22"/>
        </w:rPr>
        <w:t>responsabilităţile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personalului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implicat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FD3048">
        <w:rPr>
          <w:rFonts w:ascii="Tahoma" w:hAnsi="Tahoma" w:cs="Tahoma"/>
          <w:sz w:val="22"/>
          <w:szCs w:val="22"/>
        </w:rPr>
        <w:t>coordonarea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execuţiei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controlul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calităţii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lucrărilor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executate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</w:p>
    <w:p w14:paraId="61841EB4" w14:textId="77777777" w:rsidR="002E2166" w:rsidRPr="00FD3048" w:rsidRDefault="002E2166" w:rsidP="00D063F6">
      <w:pPr>
        <w:widowControl/>
        <w:numPr>
          <w:ilvl w:val="1"/>
          <w:numId w:val="10"/>
        </w:numPr>
        <w:adjustRightInd w:val="0"/>
        <w:spacing w:after="200" w:line="276" w:lineRule="auto"/>
        <w:jc w:val="both"/>
        <w:rPr>
          <w:rFonts w:ascii="Tahoma" w:hAnsi="Tahoma" w:cs="Tahoma"/>
          <w:i/>
          <w:iCs/>
          <w:sz w:val="22"/>
          <w:szCs w:val="22"/>
          <w:lang w:val="it-IT"/>
        </w:rPr>
      </w:pPr>
      <w:proofErr w:type="spellStart"/>
      <w:r w:rsidRPr="00FD3048">
        <w:rPr>
          <w:rFonts w:ascii="Tahoma" w:hAnsi="Tahoma" w:cs="Tahoma"/>
          <w:sz w:val="22"/>
          <w:szCs w:val="22"/>
        </w:rPr>
        <w:t>adecvarea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FD3048">
        <w:rPr>
          <w:rFonts w:ascii="Tahoma" w:hAnsi="Tahoma" w:cs="Tahoma"/>
          <w:sz w:val="22"/>
          <w:szCs w:val="22"/>
        </w:rPr>
        <w:t>constrângerile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fizice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impuse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D3048">
        <w:rPr>
          <w:rFonts w:ascii="Tahoma" w:hAnsi="Tahoma" w:cs="Tahoma"/>
          <w:sz w:val="22"/>
          <w:szCs w:val="22"/>
        </w:rPr>
        <w:t>amplasamentul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lucrării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şi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prezentarea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metodologiilor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FD3048">
        <w:rPr>
          <w:rFonts w:ascii="Tahoma" w:hAnsi="Tahoma" w:cs="Tahoma"/>
          <w:sz w:val="22"/>
          <w:szCs w:val="22"/>
        </w:rPr>
        <w:t>execuţie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FD3048">
        <w:rPr>
          <w:rFonts w:ascii="Tahoma" w:hAnsi="Tahoma" w:cs="Tahoma"/>
          <w:sz w:val="22"/>
          <w:szCs w:val="22"/>
        </w:rPr>
        <w:t>unor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lucrări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speciale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sau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FD3048">
        <w:rPr>
          <w:rFonts w:ascii="Tahoma" w:hAnsi="Tahoma" w:cs="Tahoma"/>
          <w:sz w:val="22"/>
          <w:szCs w:val="22"/>
        </w:rPr>
        <w:t>condiţii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climatice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nefavorabile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FD3048">
        <w:rPr>
          <w:rFonts w:ascii="Tahoma" w:hAnsi="Tahoma" w:cs="Tahoma"/>
          <w:sz w:val="22"/>
          <w:szCs w:val="22"/>
        </w:rPr>
        <w:t>si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orice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alte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sz w:val="22"/>
          <w:szCs w:val="22"/>
        </w:rPr>
        <w:t>informaţii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considerate </w:t>
      </w:r>
      <w:proofErr w:type="spellStart"/>
      <w:r w:rsidRPr="00FD3048">
        <w:rPr>
          <w:rFonts w:ascii="Tahoma" w:hAnsi="Tahoma" w:cs="Tahoma"/>
          <w:sz w:val="22"/>
          <w:szCs w:val="22"/>
        </w:rPr>
        <w:t>relevante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in </w:t>
      </w:r>
      <w:proofErr w:type="spellStart"/>
      <w:r w:rsidRPr="00FD3048">
        <w:rPr>
          <w:rFonts w:ascii="Tahoma" w:hAnsi="Tahoma" w:cs="Tahoma"/>
          <w:sz w:val="22"/>
          <w:szCs w:val="22"/>
        </w:rPr>
        <w:t>acest</w:t>
      </w:r>
      <w:proofErr w:type="spellEnd"/>
      <w:r w:rsidRPr="00FD3048">
        <w:rPr>
          <w:rFonts w:ascii="Tahoma" w:hAnsi="Tahoma" w:cs="Tahoma"/>
          <w:sz w:val="22"/>
          <w:szCs w:val="22"/>
        </w:rPr>
        <w:t xml:space="preserve"> scop.</w:t>
      </w:r>
    </w:p>
    <w:p w14:paraId="37309111" w14:textId="41E9748D" w:rsidR="00D7226C" w:rsidRPr="00FD3048" w:rsidRDefault="00545669" w:rsidP="00E32BF1">
      <w:pPr>
        <w:tabs>
          <w:tab w:val="left" w:pos="0"/>
        </w:tabs>
        <w:spacing w:line="360" w:lineRule="auto"/>
        <w:ind w:left="360"/>
        <w:jc w:val="both"/>
        <w:rPr>
          <w:rFonts w:ascii="Tahoma" w:hAnsi="Tahoma" w:cs="Tahoma"/>
          <w:i/>
          <w:sz w:val="22"/>
          <w:szCs w:val="22"/>
          <w:highlight w:val="lightGray"/>
          <w:lang w:val="ro-RO"/>
        </w:rPr>
      </w:pPr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(</w:t>
      </w:r>
      <w:proofErr w:type="spellStart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ofertantii</w:t>
      </w:r>
      <w:proofErr w:type="spellEnd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 xml:space="preserve"> vor prezenta un rezumat al metodologiei de </w:t>
      </w:r>
      <w:proofErr w:type="spellStart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executie</w:t>
      </w:r>
      <w:proofErr w:type="spellEnd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 xml:space="preserve"> a </w:t>
      </w:r>
      <w:proofErr w:type="spellStart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lucrarii</w:t>
      </w:r>
      <w:proofErr w:type="spellEnd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 xml:space="preserve">, </w:t>
      </w:r>
      <w:proofErr w:type="spellStart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urmand</w:t>
      </w:r>
      <w:proofErr w:type="spellEnd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 xml:space="preserve"> ca </w:t>
      </w:r>
      <w:proofErr w:type="spellStart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>detaliarea</w:t>
      </w:r>
      <w:proofErr w:type="spellEnd"/>
      <w:r>
        <w:rPr>
          <w:rFonts w:ascii="Tahoma" w:hAnsi="Tahoma" w:cs="Tahoma"/>
          <w:i/>
          <w:sz w:val="22"/>
          <w:szCs w:val="22"/>
          <w:highlight w:val="lightGray"/>
          <w:lang w:val="ro-RO"/>
        </w:rPr>
        <w:t xml:space="preserve"> acesteia sa fie anexata propunerii tehnice, daca este cazul)</w:t>
      </w:r>
    </w:p>
    <w:p w14:paraId="37309116" w14:textId="77777777" w:rsidR="00880BF2" w:rsidRPr="00FD3048" w:rsidRDefault="00880BF2" w:rsidP="002E2166">
      <w:pPr>
        <w:pStyle w:val="Titlu1"/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37309117" w14:textId="540473F9" w:rsidR="00656E89" w:rsidRPr="00FD3048" w:rsidRDefault="005850AE" w:rsidP="00D063F6">
      <w:pPr>
        <w:pStyle w:val="Titlu1"/>
        <w:numPr>
          <w:ilvl w:val="0"/>
          <w:numId w:val="6"/>
        </w:numPr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bookmarkStart w:id="1" w:name="_Toc198197539"/>
      <w:r w:rsidRPr="00FD3048">
        <w:rPr>
          <w:rFonts w:ascii="Tahoma" w:hAnsi="Tahoma" w:cs="Tahoma"/>
          <w:sz w:val="22"/>
          <w:szCs w:val="22"/>
          <w:lang w:val="ro-RO"/>
        </w:rPr>
        <w:t>Grafic general de realizare a investiției publice (fizic)</w:t>
      </w:r>
      <w:bookmarkEnd w:id="1"/>
    </w:p>
    <w:p w14:paraId="3730911B" w14:textId="77777777" w:rsidR="00DF6FDB" w:rsidRPr="00FD3048" w:rsidRDefault="00DF6FDB" w:rsidP="00E32BF1">
      <w:pPr>
        <w:tabs>
          <w:tab w:val="left" w:pos="0"/>
        </w:tabs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1C" w14:textId="49E1F844" w:rsidR="00656E89" w:rsidRPr="00FD3048" w:rsidRDefault="00A30B44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investiției publice (fizic)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A72B5F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730911D" w14:textId="77777777" w:rsidR="00A72B5F" w:rsidRPr="00FD3048" w:rsidRDefault="00A72B5F" w:rsidP="00E32BF1">
      <w:pPr>
        <w:tabs>
          <w:tab w:val="left" w:pos="0"/>
        </w:tabs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1E" w14:textId="77777777" w:rsidR="00476BC9" w:rsidRPr="00FD3048" w:rsidRDefault="00F46B7E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3730911F" w14:textId="77777777" w:rsidR="002040A6" w:rsidRPr="00FD3048" w:rsidRDefault="003B06A9" w:rsidP="00D063F6">
      <w:pPr>
        <w:pStyle w:val="List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14:paraId="37309120" w14:textId="77777777" w:rsidR="00EA5073" w:rsidRPr="00FD3048" w:rsidRDefault="005E2E67" w:rsidP="00D063F6">
      <w:pPr>
        <w:pStyle w:val="List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040A6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21" w14:textId="77777777" w:rsidR="00656E89" w:rsidRPr="00FD3048" w:rsidRDefault="00A527F9" w:rsidP="00D063F6">
      <w:pPr>
        <w:pStyle w:val="List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22" w14:textId="77777777" w:rsidR="00921204" w:rsidRPr="00FD3048" w:rsidRDefault="00476BC9" w:rsidP="00D063F6">
      <w:pPr>
        <w:pStyle w:val="List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/</w:t>
      </w:r>
      <w:proofErr w:type="spellStart"/>
      <w:r w:rsidR="00EA5073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milestones</w:t>
      </w:r>
      <w:proofErr w:type="spellEnd"/>
      <w:r w:rsidR="00AE7742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23" w14:textId="77777777" w:rsidR="00A527F9" w:rsidRPr="00FD3048" w:rsidRDefault="00A527F9" w:rsidP="00D063F6">
      <w:pPr>
        <w:pStyle w:val="Listparagraf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37309124" w14:textId="77777777" w:rsidR="00656E89" w:rsidRPr="00FD3048" w:rsidRDefault="00656E89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Cs/>
          <w:sz w:val="22"/>
          <w:szCs w:val="22"/>
          <w:lang w:val="ro-RO"/>
        </w:rPr>
      </w:pPr>
    </w:p>
    <w:p w14:paraId="37309125" w14:textId="77777777" w:rsidR="00656E89" w:rsidRPr="00FD3048" w:rsidRDefault="005850AE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Graficul general de realizare a investiției publice (fizic și valoric) </w:t>
      </w:r>
      <w:r w:rsidR="005806C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37309126" w14:textId="77777777" w:rsidR="00AE1975" w:rsidRPr="00FD3048" w:rsidRDefault="00F74A19" w:rsidP="00D063F6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14:paraId="37309127" w14:textId="77777777" w:rsidR="00656E89" w:rsidRPr="00FD3048" w:rsidRDefault="00F74A19" w:rsidP="00D063F6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37309128" w14:textId="77777777" w:rsidR="00656E89" w:rsidRPr="00FD3048" w:rsidRDefault="005806C0" w:rsidP="00D063F6">
      <w:pPr>
        <w:numPr>
          <w:ilvl w:val="0"/>
          <w:numId w:val="4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37309129" w14:textId="77777777" w:rsidR="005806C0" w:rsidRPr="00FD3048" w:rsidRDefault="00504B5C" w:rsidP="00D063F6">
      <w:pPr>
        <w:numPr>
          <w:ilvl w:val="0"/>
          <w:numId w:val="4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</w:t>
      </w:r>
      <w:r w:rsidR="005251F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lastRenderedPageBreak/>
        <w:t xml:space="preserve">Grafic general de realizare a investiției publice (fizic și valoric) 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3730912A" w14:textId="12CB6F85" w:rsidR="00656E89" w:rsidRPr="00FD3048" w:rsidRDefault="00F74A19" w:rsidP="00D063F6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</w:p>
    <w:p w14:paraId="3730912D" w14:textId="77C2BE62" w:rsidR="00504B5C" w:rsidRPr="00FD3048" w:rsidRDefault="00F74A19" w:rsidP="00D063F6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</w:p>
    <w:p w14:paraId="31CC64DB" w14:textId="77777777" w:rsidR="00A53820" w:rsidRDefault="00A53820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lang w:val="ro-RO"/>
        </w:rPr>
      </w:pPr>
    </w:p>
    <w:p w14:paraId="25AB3C3E" w14:textId="16EEB7B6" w:rsidR="00545669" w:rsidRPr="00545669" w:rsidRDefault="00545669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/>
          <w:i/>
          <w:iCs/>
          <w:color w:val="FF0000"/>
          <w:sz w:val="22"/>
          <w:szCs w:val="22"/>
          <w:lang w:val="ro-RO"/>
        </w:rPr>
      </w:pPr>
      <w:r w:rsidRPr="00545669">
        <w:rPr>
          <w:rFonts w:ascii="Tahoma" w:hAnsi="Tahoma" w:cs="Tahoma"/>
          <w:b/>
          <w:i/>
          <w:iCs/>
          <w:color w:val="FF0000"/>
          <w:sz w:val="22"/>
          <w:szCs w:val="22"/>
          <w:lang w:val="ro-RO"/>
        </w:rPr>
        <w:t>(GRAFICUL POATE FI ANEXAT PROPUNERII TEHNICE, DACA NU ESTE POSIBILA COMPLETAREA LUI IN CADRUL ACESTUI FORMULAR)</w:t>
      </w:r>
    </w:p>
    <w:p w14:paraId="78A191FD" w14:textId="77777777" w:rsidR="00545669" w:rsidRPr="00FD3048" w:rsidRDefault="00545669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lang w:val="ro-RO"/>
        </w:rPr>
      </w:pPr>
    </w:p>
    <w:p w14:paraId="3730912E" w14:textId="77777777" w:rsidR="00504B5C" w:rsidRPr="00FD3048" w:rsidRDefault="001A5997" w:rsidP="00D063F6">
      <w:pPr>
        <w:pStyle w:val="Titlu1"/>
        <w:numPr>
          <w:ilvl w:val="0"/>
          <w:numId w:val="6"/>
        </w:numPr>
        <w:spacing w:before="0" w:line="360" w:lineRule="auto"/>
        <w:rPr>
          <w:rFonts w:ascii="Tahoma" w:hAnsi="Tahoma" w:cs="Tahoma"/>
          <w:sz w:val="22"/>
          <w:szCs w:val="22"/>
          <w:lang w:val="ro-RO"/>
        </w:rPr>
      </w:pPr>
      <w:bookmarkStart w:id="2" w:name="_Toc198197540"/>
      <w:r w:rsidRPr="00FD3048">
        <w:rPr>
          <w:rFonts w:ascii="Tahoma" w:hAnsi="Tahoma" w:cs="Tahoma"/>
          <w:sz w:val="22"/>
          <w:szCs w:val="22"/>
          <w:lang w:val="ro-RO"/>
        </w:rPr>
        <w:t xml:space="preserve">Personalul propus </w:t>
      </w:r>
      <w:r w:rsidR="005850AE" w:rsidRPr="00FD3048">
        <w:rPr>
          <w:rFonts w:ascii="Tahoma" w:hAnsi="Tahoma" w:cs="Tahoma"/>
          <w:sz w:val="22"/>
          <w:szCs w:val="22"/>
          <w:lang w:val="ro-RO"/>
        </w:rPr>
        <w:t>ș</w:t>
      </w:r>
      <w:r w:rsidRPr="00FD3048">
        <w:rPr>
          <w:rFonts w:ascii="Tahoma" w:hAnsi="Tahoma" w:cs="Tahoma"/>
          <w:sz w:val="22"/>
          <w:szCs w:val="22"/>
          <w:lang w:val="ro-RO"/>
        </w:rPr>
        <w:t xml:space="preserve">i </w:t>
      </w:r>
      <w:r w:rsidR="00A4268D" w:rsidRPr="00FD3048">
        <w:rPr>
          <w:rFonts w:ascii="Tahoma" w:hAnsi="Tahoma" w:cs="Tahoma"/>
          <w:sz w:val="22"/>
          <w:szCs w:val="22"/>
          <w:lang w:val="ro-RO"/>
        </w:rPr>
        <w:t xml:space="preserve">managementul </w:t>
      </w:r>
      <w:r w:rsidR="0063746B" w:rsidRPr="00FD3048">
        <w:rPr>
          <w:rFonts w:ascii="Tahoma" w:hAnsi="Tahoma" w:cs="Tahoma"/>
          <w:sz w:val="22"/>
          <w:szCs w:val="22"/>
          <w:lang w:val="ro-RO"/>
        </w:rPr>
        <w:t xml:space="preserve">contractului pentru </w:t>
      </w:r>
      <w:r w:rsidR="00834B0A" w:rsidRPr="00FD3048">
        <w:rPr>
          <w:rFonts w:ascii="Tahoma" w:hAnsi="Tahoma" w:cs="Tahoma"/>
          <w:sz w:val="22"/>
          <w:szCs w:val="22"/>
          <w:lang w:val="ro-RO"/>
        </w:rPr>
        <w:t>execu</w:t>
      </w:r>
      <w:r w:rsidR="005F3628" w:rsidRPr="00FD3048">
        <w:rPr>
          <w:rFonts w:ascii="Tahoma" w:hAnsi="Tahoma" w:cs="Tahoma"/>
          <w:sz w:val="22"/>
          <w:szCs w:val="22"/>
          <w:lang w:val="ro-RO"/>
        </w:rPr>
        <w:t>ț</w:t>
      </w:r>
      <w:r w:rsidR="0063746B" w:rsidRPr="00FD3048">
        <w:rPr>
          <w:rFonts w:ascii="Tahoma" w:hAnsi="Tahoma" w:cs="Tahoma"/>
          <w:sz w:val="22"/>
          <w:szCs w:val="22"/>
          <w:lang w:val="ro-RO"/>
        </w:rPr>
        <w:t>ia</w:t>
      </w:r>
      <w:r w:rsidR="00834B0A" w:rsidRPr="00FD3048">
        <w:rPr>
          <w:rFonts w:ascii="Tahoma" w:hAnsi="Tahoma" w:cs="Tahoma"/>
          <w:sz w:val="22"/>
          <w:szCs w:val="22"/>
          <w:lang w:val="ro-RO"/>
        </w:rPr>
        <w:t xml:space="preserve"> lucrărilor</w:t>
      </w:r>
      <w:bookmarkEnd w:id="2"/>
    </w:p>
    <w:p w14:paraId="37309130" w14:textId="77777777" w:rsidR="00F14294" w:rsidRPr="00FD3048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hAnsi="Tahoma" w:cs="Tahoma"/>
          <w:bCs/>
          <w:i/>
          <w:sz w:val="22"/>
          <w:szCs w:val="22"/>
          <w:lang w:val="ro-RO"/>
        </w:rPr>
      </w:pPr>
    </w:p>
    <w:p w14:paraId="37309131" w14:textId="77777777" w:rsidR="00F14294" w:rsidRPr="00FD3048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37309132" w14:textId="77777777" w:rsidR="00F14294" w:rsidRPr="00FD3048" w:rsidRDefault="00F14294" w:rsidP="00D063F6">
      <w:pPr>
        <w:pStyle w:val="Listparagraf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33" w14:textId="77777777" w:rsidR="00F14294" w:rsidRPr="00FD3048" w:rsidRDefault="00F14294" w:rsidP="00D063F6">
      <w:pPr>
        <w:pStyle w:val="Listparagraf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34" w14:textId="77777777" w:rsidR="00F14294" w:rsidRPr="00FD3048" w:rsidRDefault="00A4268D" w:rsidP="00D063F6">
      <w:pPr>
        <w:pStyle w:val="Listparagraf"/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FD3048">
        <w:rPr>
          <w:rFonts w:ascii="Tahoma" w:hAnsi="Tahoma" w:cs="Tahoma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7309135" w14:textId="77777777" w:rsidR="003F357D" w:rsidRPr="00FD3048" w:rsidRDefault="00EA46D6" w:rsidP="00097CC1">
      <w:pPr>
        <w:widowControl/>
        <w:adjustRightInd w:val="0"/>
        <w:spacing w:line="360" w:lineRule="auto"/>
        <w:jc w:val="both"/>
        <w:rPr>
          <w:rFonts w:ascii="Tahoma" w:hAnsi="Tahoma" w:cs="Tahoma"/>
          <w:bCs/>
          <w:iCs/>
          <w:sz w:val="22"/>
          <w:szCs w:val="22"/>
          <w:lang w:val="ro-RO"/>
        </w:rPr>
      </w:pPr>
      <w:r w:rsidRPr="00FD3048">
        <w:rPr>
          <w:rFonts w:ascii="Tahoma" w:hAnsi="Tahoma" w:cs="Tahoma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FD3048">
        <w:rPr>
          <w:rFonts w:ascii="Tahoma" w:hAnsi="Tahoma" w:cs="Tahoma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37309136" w14:textId="77777777" w:rsidR="003F357D" w:rsidRPr="00FD3048" w:rsidRDefault="00D67439" w:rsidP="00E32BF1">
      <w:pPr>
        <w:widowControl/>
        <w:adjustRightInd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În acest capitol se vor prezenta</w:t>
      </w:r>
      <w:r w:rsidR="00F74A1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</w:t>
      </w:r>
      <w:r w:rsidR="00F153E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cel pu</w:t>
      </w:r>
      <w:r w:rsidR="00F74A1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ț</w:t>
      </w:r>
      <w:r w:rsidR="00F153E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in</w:t>
      </w:r>
      <w:r w:rsidR="00F74A1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</w:t>
      </w:r>
      <w:r w:rsidR="00F153E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următoarele informații:</w:t>
      </w:r>
    </w:p>
    <w:p w14:paraId="37309137" w14:textId="77777777" w:rsidR="00F14294" w:rsidRPr="00FD3048" w:rsidRDefault="00F14294" w:rsidP="00E32BF1">
      <w:pPr>
        <w:widowControl/>
        <w:adjustRightInd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38" w14:textId="77777777" w:rsidR="003F357D" w:rsidRDefault="00D67439" w:rsidP="00D063F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eastAsia="Calibri" w:hAnsi="Tahoma" w:cs="Tahoma"/>
          <w:i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managementul contractului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, </w:t>
      </w:r>
      <w:r w:rsidR="001A599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cu prezentarea </w:t>
      </w:r>
      <w:r w:rsidR="00C821D1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organigram</w:t>
      </w:r>
      <w:r w:rsidR="006A0158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ei</w:t>
      </w:r>
      <w:r w:rsidR="00706BC4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echipei</w:t>
      </w:r>
      <w:r w:rsidR="00CF152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și </w:t>
      </w:r>
      <w:r w:rsidR="001A599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a </w:t>
      </w:r>
      <w:r w:rsidR="006A51F2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>informa</w:t>
      </w:r>
      <w:r w:rsidR="00A6603F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>ț</w:t>
      </w:r>
      <w:r w:rsidR="006A51F2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>ii</w:t>
      </w:r>
      <w:r w:rsidR="001A5997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>lor</w:t>
      </w:r>
      <w:r w:rsidR="006A51F2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 xml:space="preserve"> </w:t>
      </w:r>
      <w:r w:rsidR="006A51F2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relevante pentru </w:t>
      </w:r>
      <w:r w:rsidR="00834B0A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personalul propus</w:t>
      </w:r>
      <w:r w:rsidR="00487E91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</w:t>
      </w:r>
      <w:r w:rsidR="00706BC4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și documente</w:t>
      </w:r>
      <w:r w:rsidR="00487E91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suport pentru demonstr</w:t>
      </w:r>
      <w:r w:rsidR="00C821D1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</w:t>
      </w:r>
      <w:r w:rsidR="00487E91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rea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 </w:t>
      </w:r>
      <w:r w:rsidR="006A51F2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profesionale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 a abilit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ăț</w:t>
      </w:r>
      <w:r w:rsidR="006A51F2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ilor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, a </w:t>
      </w:r>
      <w:r w:rsidR="00EC50A3" w:rsidRPr="00FD3048">
        <w:rPr>
          <w:rFonts w:ascii="Tahoma" w:hAnsi="Tahoma" w:cs="Tahoma"/>
          <w:bCs/>
          <w:iCs/>
          <w:sz w:val="22"/>
          <w:szCs w:val="22"/>
          <w:lang w:val="ro-RO"/>
        </w:rPr>
        <w:t>experienț</w:t>
      </w:r>
      <w:r w:rsidR="00CB58F9" w:rsidRPr="00FD3048">
        <w:rPr>
          <w:rFonts w:ascii="Tahoma" w:hAnsi="Tahoma" w:cs="Tahoma"/>
          <w:bCs/>
          <w:iCs/>
          <w:sz w:val="22"/>
          <w:szCs w:val="22"/>
          <w:lang w:val="ro-RO"/>
        </w:rPr>
        <w:t>ei</w:t>
      </w:r>
      <w:r w:rsidR="00C821D1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 </w:t>
      </w:r>
      <w:r w:rsidR="00CB58F9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solicitate </w:t>
      </w:r>
      <w:r w:rsidR="001A5997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5F3628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>demonstră</w:t>
      </w:r>
      <w:r w:rsidR="001A5997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 xml:space="preserve">rii </w:t>
      </w:r>
      <w:r w:rsidR="00EC50A3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FD3048">
        <w:rPr>
          <w:rFonts w:ascii="Tahoma" w:hAnsi="Tahoma" w:cs="Tahoma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 xml:space="preserve">Caietul de Sarcini </w:t>
      </w:r>
      <w:r w:rsidR="00AE7742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>pentru personalul propus</w:t>
      </w:r>
      <w:r w:rsidR="00097CC1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>,</w:t>
      </w:r>
      <w:r w:rsidR="001A5997" w:rsidRPr="00FD3048">
        <w:rPr>
          <w:rFonts w:ascii="Tahoma" w:eastAsia="Calibri" w:hAnsi="Tahoma" w:cs="Tahoma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FD3048">
        <w:rPr>
          <w:rFonts w:ascii="Tahoma" w:eastAsia="Calibri" w:hAnsi="Tahoma" w:cs="Tahoma"/>
          <w:i/>
          <w:color w:val="000000"/>
          <w:sz w:val="22"/>
          <w:szCs w:val="22"/>
          <w:lang w:val="ro-RO"/>
        </w:rPr>
        <w:t>;</w:t>
      </w:r>
    </w:p>
    <w:p w14:paraId="26F81781" w14:textId="10CF9128" w:rsidR="006D2E7E" w:rsidRPr="00FD3048" w:rsidRDefault="006D2E7E" w:rsidP="006D2E7E">
      <w:pPr>
        <w:widowControl/>
        <w:tabs>
          <w:tab w:val="left" w:pos="993"/>
        </w:tabs>
        <w:adjustRightInd w:val="0"/>
        <w:spacing w:line="276" w:lineRule="auto"/>
        <w:jc w:val="both"/>
        <w:rPr>
          <w:rFonts w:ascii="Tahoma" w:hAnsi="Tahoma" w:cs="Tahoma"/>
          <w:i/>
          <w:iCs/>
          <w:sz w:val="22"/>
          <w:szCs w:val="22"/>
          <w:lang w:val="it-IT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b) </w:t>
      </w:r>
      <w:r w:rsidRPr="00FD3048">
        <w:rPr>
          <w:rFonts w:ascii="Tahoma" w:hAnsi="Tahoma" w:cs="Tahoma"/>
          <w:b/>
          <w:bCs/>
          <w:sz w:val="22"/>
          <w:szCs w:val="22"/>
        </w:rPr>
        <w:t xml:space="preserve">In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cadrul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structurii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organizatorice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a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personalului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implicat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ofertantul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va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proofErr w:type="gramStart"/>
      <w:r w:rsidRPr="00FD3048">
        <w:rPr>
          <w:rFonts w:ascii="Tahoma" w:hAnsi="Tahoma" w:cs="Tahoma"/>
          <w:b/>
          <w:bCs/>
          <w:sz w:val="22"/>
          <w:szCs w:val="22"/>
        </w:rPr>
        <w:t>prezenta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si</w:t>
      </w:r>
      <w:proofErr w:type="spellEnd"/>
      <w:proofErr w:type="gramEnd"/>
      <w:r w:rsidRPr="00FD3048">
        <w:rPr>
          <w:rFonts w:ascii="Tahoma" w:hAnsi="Tahoma" w:cs="Tahoma"/>
          <w:b/>
          <w:bCs/>
          <w:sz w:val="22"/>
          <w:szCs w:val="22"/>
        </w:rPr>
        <w:t xml:space="preserve"> o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lista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cu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personalul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implicat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in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realizarea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contractului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(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calificati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si</w:t>
      </w:r>
      <w:proofErr w:type="spellEnd"/>
      <w:r w:rsidRPr="00FD304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FD3048">
        <w:rPr>
          <w:rFonts w:ascii="Tahoma" w:hAnsi="Tahoma" w:cs="Tahoma"/>
          <w:b/>
          <w:bCs/>
          <w:sz w:val="22"/>
          <w:szCs w:val="22"/>
        </w:rPr>
        <w:t>necalificati</w:t>
      </w:r>
      <w:proofErr w:type="spellEnd"/>
      <w:proofErr w:type="gramStart"/>
      <w:r w:rsidRPr="00FD3048">
        <w:rPr>
          <w:rFonts w:ascii="Tahoma" w:hAnsi="Tahoma" w:cs="Tahoma"/>
          <w:b/>
          <w:bCs/>
          <w:sz w:val="22"/>
          <w:szCs w:val="22"/>
        </w:rPr>
        <w:t>)</w:t>
      </w:r>
      <w:r w:rsidR="00DC63E8">
        <w:rPr>
          <w:rFonts w:ascii="Tahoma" w:hAnsi="Tahoma" w:cs="Tahoma"/>
          <w:b/>
          <w:bCs/>
          <w:sz w:val="22"/>
          <w:szCs w:val="22"/>
        </w:rPr>
        <w:t>.</w:t>
      </w:r>
      <w:proofErr w:type="spellStart"/>
      <w:r w:rsidR="00DC63E8">
        <w:rPr>
          <w:rFonts w:ascii="Tahoma" w:hAnsi="Tahoma" w:cs="Tahoma"/>
          <w:b/>
          <w:bCs/>
          <w:sz w:val="22"/>
          <w:szCs w:val="22"/>
        </w:rPr>
        <w:t>Pentru</w:t>
      </w:r>
      <w:proofErr w:type="spellEnd"/>
      <w:proofErr w:type="gramEnd"/>
      <w:r w:rsidR="00DC63E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DC63E8">
        <w:rPr>
          <w:rFonts w:ascii="Tahoma" w:hAnsi="Tahoma" w:cs="Tahoma"/>
          <w:b/>
          <w:bCs/>
          <w:sz w:val="22"/>
          <w:szCs w:val="22"/>
        </w:rPr>
        <w:t>dovada</w:t>
      </w:r>
      <w:proofErr w:type="spellEnd"/>
      <w:r w:rsidR="00DC63E8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detinerii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de personal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calificat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si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necalificat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se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va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6A1260">
        <w:rPr>
          <w:rFonts w:ascii="Tahoma" w:hAnsi="Tahoma" w:cs="Tahoma"/>
          <w:b/>
          <w:bCs/>
          <w:sz w:val="22"/>
          <w:szCs w:val="22"/>
        </w:rPr>
        <w:t>depune</w:t>
      </w:r>
      <w:proofErr w:type="spellEnd"/>
      <w:r w:rsidR="006A126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6A1260">
        <w:rPr>
          <w:rFonts w:ascii="Tahoma" w:hAnsi="Tahoma" w:cs="Tahoma"/>
          <w:b/>
          <w:bCs/>
          <w:sz w:val="22"/>
          <w:szCs w:val="22"/>
        </w:rPr>
        <w:t xml:space="preserve">un </w:t>
      </w:r>
      <w:r w:rsidR="005A5A4E" w:rsidRPr="005A5A4E">
        <w:rPr>
          <w:rFonts w:ascii="Tahoma" w:hAnsi="Tahoma" w:cs="Tahoma"/>
          <w:b/>
          <w:bCs/>
          <w:sz w:val="22"/>
          <w:szCs w:val="22"/>
        </w:rPr>
        <w:t>Extras</w:t>
      </w:r>
      <w:proofErr w:type="gramEnd"/>
      <w:r w:rsidR="005A5A4E" w:rsidRPr="005A5A4E">
        <w:rPr>
          <w:rFonts w:ascii="Tahoma" w:hAnsi="Tahoma" w:cs="Tahoma"/>
          <w:b/>
          <w:bCs/>
          <w:sz w:val="22"/>
          <w:szCs w:val="22"/>
        </w:rPr>
        <w:t xml:space="preserve"> Revisal/Reges/</w:t>
      </w:r>
      <w:proofErr w:type="spellStart"/>
      <w:r w:rsidR="005A5A4E" w:rsidRPr="005A5A4E">
        <w:rPr>
          <w:rFonts w:ascii="Tahoma" w:hAnsi="Tahoma" w:cs="Tahoma"/>
          <w:b/>
          <w:bCs/>
          <w:sz w:val="22"/>
          <w:szCs w:val="22"/>
        </w:rPr>
        <w:t>alte</w:t>
      </w:r>
      <w:proofErr w:type="spellEnd"/>
      <w:r w:rsidR="005A5A4E" w:rsidRPr="005A5A4E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="005A5A4E" w:rsidRPr="005A5A4E">
        <w:rPr>
          <w:rFonts w:ascii="Tahoma" w:hAnsi="Tahoma" w:cs="Tahoma"/>
          <w:b/>
          <w:bCs/>
          <w:sz w:val="22"/>
          <w:szCs w:val="22"/>
        </w:rPr>
        <w:t>documente</w:t>
      </w:r>
      <w:proofErr w:type="spellEnd"/>
      <w:r w:rsidR="005A5A4E" w:rsidRPr="005A5A4E">
        <w:rPr>
          <w:rFonts w:ascii="Tahoma" w:hAnsi="Tahoma" w:cs="Tahoma"/>
          <w:b/>
          <w:bCs/>
          <w:sz w:val="22"/>
          <w:szCs w:val="22"/>
        </w:rPr>
        <w:t xml:space="preserve"> justificative</w:t>
      </w:r>
      <w:r w:rsidR="006A1260">
        <w:rPr>
          <w:rFonts w:ascii="Tahoma" w:hAnsi="Tahoma" w:cs="Tahoma"/>
          <w:b/>
          <w:bCs/>
          <w:sz w:val="22"/>
          <w:szCs w:val="22"/>
        </w:rPr>
        <w:t>.</w:t>
      </w:r>
    </w:p>
    <w:p w14:paraId="06D15009" w14:textId="77777777" w:rsidR="006D2E7E" w:rsidRPr="00FD3048" w:rsidRDefault="006D2E7E" w:rsidP="006D2E7E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i/>
          <w:color w:val="000000"/>
          <w:sz w:val="22"/>
          <w:szCs w:val="22"/>
          <w:lang w:val="ro-RO"/>
        </w:rPr>
      </w:pPr>
    </w:p>
    <w:p w14:paraId="37309139" w14:textId="77777777" w:rsidR="001D552C" w:rsidRPr="00FD3048" w:rsidRDefault="001D552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hAnsi="Tahoma" w:cs="Tahoma"/>
          <w:bCs/>
          <w:i/>
          <w:sz w:val="22"/>
          <w:szCs w:val="22"/>
          <w:lang w:val="ro-RO"/>
        </w:rPr>
      </w:pPr>
    </w:p>
    <w:p w14:paraId="3730913B" w14:textId="77777777" w:rsidR="006A51F2" w:rsidRPr="00FD3048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53"/>
        <w:gridCol w:w="2163"/>
        <w:gridCol w:w="2463"/>
        <w:gridCol w:w="2766"/>
      </w:tblGrid>
      <w:tr w:rsidR="00112AAB" w:rsidRPr="00FD3048" w14:paraId="37309140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3730913C" w14:textId="77777777" w:rsidR="00112AAB" w:rsidRPr="00FD3048" w:rsidRDefault="00112AAB" w:rsidP="00E32BF1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3730913D" w14:textId="77777777" w:rsidR="00112AAB" w:rsidRPr="00FD3048" w:rsidRDefault="00097CC1" w:rsidP="00E32BF1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Rolul propus în cadrul echipei de gestionare a </w:t>
            </w: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lastRenderedPageBreak/>
              <w:t>lucrărilor</w:t>
            </w:r>
          </w:p>
        </w:tc>
        <w:tc>
          <w:tcPr>
            <w:tcW w:w="1332" w:type="pct"/>
            <w:vAlign w:val="center"/>
          </w:tcPr>
          <w:p w14:paraId="3730913E" w14:textId="77777777" w:rsidR="00112AAB" w:rsidRPr="00FD3048" w:rsidRDefault="00112AAB" w:rsidP="00097CC1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lastRenderedPageBreak/>
              <w:t xml:space="preserve">Activitățile </w:t>
            </w:r>
            <w:r w:rsidR="00097CC1"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3730913F" w14:textId="77777777" w:rsidR="00112AAB" w:rsidRPr="00FD3048" w:rsidRDefault="00112AAB" w:rsidP="00E32BF1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t xml:space="preserve">Organizația permanentă – operatorul economic </w:t>
            </w:r>
            <w:r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lastRenderedPageBreak/>
              <w:t xml:space="preserve">de care aparține </w:t>
            </w:r>
            <w:r w:rsidR="005915FB" w:rsidRPr="00FD3048">
              <w:rPr>
                <w:rFonts w:ascii="Tahoma" w:hAnsi="Tahoma" w:cs="Tahoma"/>
                <w:b/>
                <w:sz w:val="22"/>
                <w:szCs w:val="22"/>
                <w:lang w:val="ro-RO"/>
              </w:rPr>
              <w:t>persoana propusa</w:t>
            </w:r>
            <w:r w:rsidRPr="00FD3048">
              <w:rPr>
                <w:rStyle w:val="Referinnotdesubsol"/>
                <w:rFonts w:ascii="Tahoma" w:hAnsi="Tahoma" w:cs="Tahoma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FD3048" w14:paraId="37309145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37309141" w14:textId="77777777" w:rsidR="00112AAB" w:rsidRPr="00FD3048" w:rsidRDefault="00112AAB" w:rsidP="00E32BF1">
            <w:pPr>
              <w:spacing w:line="360" w:lineRule="auto"/>
              <w:rPr>
                <w:rFonts w:ascii="Tahoma" w:hAnsi="Tahoma" w:cs="Tahoma"/>
                <w:i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37309142" w14:textId="77777777" w:rsidR="00112AAB" w:rsidRPr="00FD3048" w:rsidDel="00CB58F9" w:rsidRDefault="00112AAB" w:rsidP="00E32BF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37309143" w14:textId="77777777" w:rsidR="00112AAB" w:rsidRPr="00FD3048" w:rsidRDefault="00112AAB" w:rsidP="00E32BF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37309144" w14:textId="77777777" w:rsidR="00112AAB" w:rsidRPr="00FD3048" w:rsidRDefault="00112AAB" w:rsidP="00E32BF1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FD3048">
              <w:rPr>
                <w:rFonts w:ascii="Tahoma" w:hAnsi="Tahoma" w:cs="Tahoma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37309146" w14:textId="77777777" w:rsidR="002E3CB0" w:rsidRPr="00FD3048" w:rsidRDefault="002E3CB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93" w14:textId="77777777" w:rsidR="00F1312C" w:rsidRPr="00FD3048" w:rsidRDefault="00F1312C" w:rsidP="00E32BF1">
      <w:pPr>
        <w:spacing w:line="360" w:lineRule="auto"/>
        <w:rPr>
          <w:rFonts w:ascii="Tahoma" w:hAnsi="Tahoma" w:cs="Tahoma"/>
          <w:sz w:val="22"/>
          <w:szCs w:val="22"/>
          <w:lang w:val="ro-RO"/>
        </w:rPr>
      </w:pPr>
    </w:p>
    <w:p w14:paraId="37309194" w14:textId="77777777" w:rsidR="003F357D" w:rsidRPr="00FD3048" w:rsidRDefault="009D094F" w:rsidP="00D063F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Abordarea </w:t>
      </w:r>
      <w:r w:rsidR="00343F5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pentru organizarea 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ș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 gestionarea </w:t>
      </w:r>
      <w:r w:rsidR="00343F5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activităților în cad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r</w:t>
      </w:r>
      <w:r w:rsidR="00343F5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ul </w:t>
      </w:r>
      <w:r w:rsidR="006E14B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C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ontractului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 î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n cazul unei </w:t>
      </w:r>
      <w:r w:rsidR="00343F5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asocieri</w:t>
      </w:r>
      <w:r w:rsidR="00236DDB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(dacă</w:t>
      </w:r>
      <w:r w:rsidR="006E14B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O</w:t>
      </w:r>
      <w:r w:rsidR="00343F5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fertantul este o asociere)</w:t>
      </w:r>
    </w:p>
    <w:p w14:paraId="37309195" w14:textId="77777777" w:rsidR="00AA7A80" w:rsidRPr="00FD3048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96" w14:textId="77777777" w:rsidR="00E97D9E" w:rsidRPr="00FD3048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14:paraId="37309197" w14:textId="77777777" w:rsidR="00D52B34" w:rsidRPr="00FD3048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98" w14:textId="77777777" w:rsidR="003D6FA5" w:rsidRPr="00FD3048" w:rsidRDefault="00343F57" w:rsidP="00D063F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Abordarea pentru managementul 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activit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ăț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ii 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subcontractanț</w:t>
      </w:r>
      <w:r w:rsidR="00CF152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ilor 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î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n cadrul activit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ăț</w:t>
      </w:r>
      <w:r w:rsidR="006E14B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ilor din C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ontract</w:t>
      </w:r>
      <w:r w:rsidR="001643DC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ș</w:t>
      </w:r>
      <w:r w:rsidR="00726D5F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 </w:t>
      </w:r>
      <w:r w:rsidR="005E2E6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următoarele</w:t>
      </w:r>
      <w:r w:rsidR="00726D5F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</w:t>
      </w:r>
      <w:r w:rsidR="005E2E6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informații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(în cazul în care </w:t>
      </w:r>
      <w:r w:rsidR="006E14B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O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fertantul va </w:t>
      </w:r>
      <w:r w:rsidR="00FE3202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utiliza </w:t>
      </w:r>
      <w:r w:rsidR="00AE7742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subcontract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anț</w:t>
      </w:r>
      <w:r w:rsidR="00CF152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pentru anumite activit</w:t>
      </w:r>
      <w:r w:rsidR="00EC50A3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ăț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 din </w:t>
      </w:r>
      <w:r w:rsidR="006E14B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C</w:t>
      </w:r>
      <w:r w:rsidR="00726D5F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ontract)</w:t>
      </w:r>
      <w:r w:rsidR="003D6FA5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:</w:t>
      </w:r>
    </w:p>
    <w:p w14:paraId="37309199" w14:textId="77777777" w:rsidR="00726D5F" w:rsidRPr="00FD3048" w:rsidRDefault="008975AB" w:rsidP="00D063F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</w:t>
      </w:r>
      <w:r w:rsidR="00726D5F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dentificarea </w:t>
      </w:r>
      <w:r w:rsidR="00E9248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lucrărilor</w:t>
      </w:r>
      <w:r w:rsidR="001643DC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realizate de subcontractanț</w:t>
      </w:r>
      <w:r w:rsidR="00726D5F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i </w:t>
      </w:r>
    </w:p>
    <w:p w14:paraId="3730919A" w14:textId="77777777" w:rsidR="003F357D" w:rsidRPr="00FD3048" w:rsidRDefault="00EC50A3" w:rsidP="00D063F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modalitatea î</w:t>
      </w:r>
      <w:r w:rsidR="00CB58F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n care se va asigura </w:t>
      </w:r>
      <w:r w:rsidR="00E9248D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coordonarea activităților subcontractorilor</w:t>
      </w:r>
    </w:p>
    <w:p w14:paraId="3730919B" w14:textId="77777777" w:rsidR="00093F34" w:rsidRPr="00FD3048" w:rsidRDefault="001643DC" w:rsidP="00D063F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modalitatea de efectuare a plăților că</w:t>
      </w:r>
      <w:r w:rsidR="003D6FA5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tre subcont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ractanți î</w:t>
      </w:r>
      <w:r w:rsidR="008975AB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n cadrul Contractului.</w:t>
      </w:r>
    </w:p>
    <w:p w14:paraId="3730919C" w14:textId="77777777" w:rsidR="00726D5F" w:rsidRPr="00FD3048" w:rsidRDefault="001643DC" w:rsidP="00D063F6">
      <w:pPr>
        <w:widowControl/>
        <w:numPr>
          <w:ilvl w:val="1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hAnsi="Tahoma" w:cs="Tahoma"/>
          <w:iCs/>
          <w:sz w:val="22"/>
          <w:szCs w:val="22"/>
          <w:lang w:val="ro-RO"/>
        </w:rPr>
        <w:t>informații referitoare la opțiunea de plată directă î</w:t>
      </w:r>
      <w:r w:rsidR="00093F34" w:rsidRPr="00FD3048">
        <w:rPr>
          <w:rFonts w:ascii="Tahoma" w:hAnsi="Tahoma" w:cs="Tahoma"/>
          <w:iCs/>
          <w:sz w:val="22"/>
          <w:szCs w:val="22"/>
          <w:lang w:val="ro-RO"/>
        </w:rPr>
        <w:t>n raport cu prevederile art</w:t>
      </w:r>
      <w:r w:rsidRPr="00FD3048">
        <w:rPr>
          <w:rFonts w:ascii="Tahoma" w:hAnsi="Tahoma" w:cs="Tahoma"/>
          <w:iCs/>
          <w:sz w:val="22"/>
          <w:szCs w:val="22"/>
          <w:lang w:val="ro-RO"/>
        </w:rPr>
        <w:t>. 218 și urmă</w:t>
      </w:r>
      <w:r w:rsidR="00093F34" w:rsidRPr="00FD3048">
        <w:rPr>
          <w:rFonts w:ascii="Tahoma" w:hAnsi="Tahoma" w:cs="Tahoma"/>
          <w:iCs/>
          <w:sz w:val="22"/>
          <w:szCs w:val="22"/>
          <w:lang w:val="ro-RO"/>
        </w:rPr>
        <w:t>toarele din Legea 98/2016</w:t>
      </w:r>
    </w:p>
    <w:p w14:paraId="3730919D" w14:textId="77777777" w:rsidR="00726D5F" w:rsidRPr="00FD3048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19E" w14:textId="77777777" w:rsidR="00726D5F" w:rsidRPr="00FD3048" w:rsidRDefault="00726D5F" w:rsidP="00D063F6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Abordarea</w:t>
      </w:r>
      <w:r w:rsidR="001643DC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și metodologia propusă</w:t>
      </w:r>
      <w:r w:rsidR="00E97D9E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pentru </w:t>
      </w:r>
      <w:r w:rsidR="003B4BC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gestionarea </w:t>
      </w:r>
      <w:r w:rsidR="005E2E67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relației</w:t>
      </w:r>
      <w:r w:rsidR="001643DC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cu Autoritatea Contractantă</w:t>
      </w:r>
      <w:r w:rsidR="003B4BC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furnizate ș</w:t>
      </w:r>
      <w:r w:rsidR="003B4BC9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i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Cerințe specifice de managementul Contractului</w:t>
      </w:r>
      <w:r w:rsidRPr="00FD3048">
        <w:rPr>
          <w:rFonts w:ascii="Tahoma" w:eastAsia="Calibri" w:hAnsi="Tahoma" w:cs="Tahoma"/>
          <w:color w:val="000000"/>
          <w:sz w:val="22"/>
          <w:szCs w:val="22"/>
          <w:lang w:val="ro-RO"/>
        </w:rPr>
        <w:t>, respectiv:</w:t>
      </w:r>
    </w:p>
    <w:p w14:paraId="3730919F" w14:textId="77777777" w:rsidR="00726D5F" w:rsidRPr="00FD3048" w:rsidRDefault="00726D5F" w:rsidP="00D063F6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FD3048">
        <w:rPr>
          <w:rFonts w:ascii="Tahoma" w:hAnsi="Tahoma" w:cs="Tahoma"/>
          <w:bCs/>
          <w:iCs/>
          <w:sz w:val="22"/>
          <w:szCs w:val="22"/>
          <w:lang w:val="ro-RO"/>
        </w:rPr>
        <w:t>pentru planificarea ș</w:t>
      </w:r>
      <w:r w:rsidR="003B4BC9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i monitorizarea </w:t>
      </w:r>
      <w:r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FD3048">
        <w:rPr>
          <w:rFonts w:ascii="Tahoma" w:hAnsi="Tahoma" w:cs="Tahoma"/>
          <w:bCs/>
          <w:iCs/>
          <w:sz w:val="22"/>
          <w:szCs w:val="22"/>
          <w:lang w:val="ro-RO"/>
        </w:rPr>
        <w:t>pentru planificarea ș</w:t>
      </w:r>
      <w:r w:rsidR="003B4BC9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i monitorizarea </w:t>
      </w:r>
      <w:r w:rsidRPr="00FD3048">
        <w:rPr>
          <w:rFonts w:ascii="Tahoma" w:hAnsi="Tahoma" w:cs="Tahoma"/>
          <w:bCs/>
          <w:iCs/>
          <w:sz w:val="22"/>
          <w:szCs w:val="22"/>
          <w:lang w:val="ro-RO"/>
        </w:rPr>
        <w:t>relațiilor cu factorii interesați identificați</w:t>
      </w:r>
      <w:r w:rsidR="003B4BC9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 ca fiind </w:t>
      </w:r>
      <w:r w:rsidR="005E2E67" w:rsidRPr="00FD3048">
        <w:rPr>
          <w:rFonts w:ascii="Tahoma" w:hAnsi="Tahoma" w:cs="Tahoma"/>
          <w:bCs/>
          <w:iCs/>
          <w:sz w:val="22"/>
          <w:szCs w:val="22"/>
          <w:lang w:val="ro-RO"/>
        </w:rPr>
        <w:t>relevanți</w:t>
      </w:r>
      <w:r w:rsidR="001643DC" w:rsidRPr="00FD3048">
        <w:rPr>
          <w:rFonts w:ascii="Tahoma" w:hAnsi="Tahoma" w:cs="Tahoma"/>
          <w:bCs/>
          <w:iCs/>
          <w:sz w:val="22"/>
          <w:szCs w:val="22"/>
          <w:lang w:val="ro-RO"/>
        </w:rPr>
        <w:t xml:space="preserve"> în cadrul Caietului de S</w:t>
      </w:r>
      <w:r w:rsidR="003B4BC9" w:rsidRPr="00FD3048">
        <w:rPr>
          <w:rFonts w:ascii="Tahoma" w:hAnsi="Tahoma" w:cs="Tahoma"/>
          <w:bCs/>
          <w:iCs/>
          <w:sz w:val="22"/>
          <w:szCs w:val="22"/>
          <w:lang w:val="ro-RO"/>
        </w:rPr>
        <w:t>arcini</w:t>
      </w:r>
      <w:r w:rsidR="005A74CE" w:rsidRPr="00FD3048">
        <w:rPr>
          <w:rFonts w:ascii="Tahoma" w:hAnsi="Tahoma" w:cs="Tahoma"/>
          <w:bCs/>
          <w:iCs/>
          <w:sz w:val="22"/>
          <w:szCs w:val="22"/>
          <w:lang w:val="ro-RO"/>
        </w:rPr>
        <w:t>;</w:t>
      </w:r>
    </w:p>
    <w:p w14:paraId="373091A0" w14:textId="77777777" w:rsidR="00726D5F" w:rsidRPr="00FD3048" w:rsidRDefault="00726D5F" w:rsidP="00D063F6">
      <w:pPr>
        <w:numPr>
          <w:ilvl w:val="1"/>
          <w:numId w:val="5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  <w:r w:rsidRPr="00FD3048">
        <w:rPr>
          <w:rFonts w:ascii="Tahoma" w:hAnsi="Tahoma" w:cs="Tahoma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FD3048">
        <w:rPr>
          <w:rFonts w:ascii="Tahoma" w:hAnsi="Tahoma" w:cs="Tahoma"/>
          <w:bCs/>
          <w:iCs/>
          <w:sz w:val="22"/>
          <w:szCs w:val="22"/>
          <w:lang w:val="ro-RO"/>
        </w:rPr>
        <w:t>.</w:t>
      </w:r>
    </w:p>
    <w:p w14:paraId="373091A1" w14:textId="77777777" w:rsidR="003B4BC9" w:rsidRPr="00FD3048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20E" w14:textId="77777777" w:rsidR="00263A77" w:rsidRPr="00FD3048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="Tahoma" w:eastAsia="Calibri" w:hAnsi="Tahoma" w:cs="Tahoma"/>
          <w:color w:val="000000"/>
          <w:sz w:val="22"/>
          <w:szCs w:val="22"/>
          <w:lang w:val="ro-RO"/>
        </w:rPr>
      </w:pPr>
    </w:p>
    <w:p w14:paraId="3730920F" w14:textId="77777777" w:rsidR="00D324F1" w:rsidRPr="00FD3048" w:rsidRDefault="00D324F1" w:rsidP="00D063F6">
      <w:pPr>
        <w:pStyle w:val="Titlu1"/>
        <w:numPr>
          <w:ilvl w:val="0"/>
          <w:numId w:val="6"/>
        </w:numPr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bookmarkStart w:id="3" w:name="_Toc198197541"/>
      <w:r w:rsidRPr="00FD3048">
        <w:rPr>
          <w:rFonts w:ascii="Tahoma" w:hAnsi="Tahoma" w:cs="Tahoma"/>
          <w:sz w:val="22"/>
          <w:szCs w:val="22"/>
          <w:lang w:val="ro-RO"/>
        </w:rPr>
        <w:t>Masuri aplicate de Ofe</w:t>
      </w:r>
      <w:r w:rsidR="00D64BC4" w:rsidRPr="00FD3048">
        <w:rPr>
          <w:rFonts w:ascii="Tahoma" w:hAnsi="Tahoma" w:cs="Tahoma"/>
          <w:sz w:val="22"/>
          <w:szCs w:val="22"/>
          <w:lang w:val="ro-RO"/>
        </w:rPr>
        <w:t>rtant pentru supravegherea lucrărilor în perioada de garanț</w:t>
      </w:r>
      <w:r w:rsidRPr="00FD3048">
        <w:rPr>
          <w:rFonts w:ascii="Tahoma" w:hAnsi="Tahoma" w:cs="Tahoma"/>
          <w:sz w:val="22"/>
          <w:szCs w:val="22"/>
          <w:lang w:val="ro-RO"/>
        </w:rPr>
        <w:t>ie acordat</w:t>
      </w:r>
      <w:r w:rsidR="00D64BC4" w:rsidRPr="00FD3048">
        <w:rPr>
          <w:rFonts w:ascii="Tahoma" w:hAnsi="Tahoma" w:cs="Tahoma"/>
          <w:sz w:val="22"/>
          <w:szCs w:val="22"/>
          <w:lang w:val="ro-RO"/>
        </w:rPr>
        <w:t>ă</w:t>
      </w:r>
      <w:bookmarkEnd w:id="3"/>
      <w:r w:rsidRPr="00FD304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7309210" w14:textId="77777777" w:rsidR="00D324F1" w:rsidRPr="00FD3048" w:rsidRDefault="00D324F1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37309211" w14:textId="77777777" w:rsidR="00D324F1" w:rsidRPr="00FD3048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="Tahoma" w:hAnsi="Tahoma" w:cs="Tahoma"/>
          <w:sz w:val="22"/>
          <w:szCs w:val="22"/>
          <w:lang w:val="ro-RO"/>
        </w:rPr>
      </w:pPr>
    </w:p>
    <w:tbl>
      <w:tblPr>
        <w:tblStyle w:val="Tabelgril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FD3048" w14:paraId="37309218" w14:textId="77777777" w:rsidTr="006B2A20">
        <w:tc>
          <w:tcPr>
            <w:tcW w:w="1546" w:type="dxa"/>
          </w:tcPr>
          <w:p w14:paraId="37309212" w14:textId="77777777" w:rsidR="00D324F1" w:rsidRPr="00FD3048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Potenț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>ial</w:t>
            </w:r>
            <w:r w:rsidR="00713824" w:rsidRPr="00FD3048">
              <w:rPr>
                <w:rFonts w:ascii="Tahoma" w:hAnsi="Tahoma" w:cs="Tahoma"/>
                <w:sz w:val="22"/>
                <w:szCs w:val="22"/>
                <w:lang w:val="ro-RO"/>
              </w:rPr>
              <w:t>e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 xml:space="preserve"> defect</w:t>
            </w:r>
            <w:r w:rsidR="00713824" w:rsidRPr="00FD3048">
              <w:rPr>
                <w:rFonts w:ascii="Tahoma" w:hAnsi="Tahoma" w:cs="Tahoma"/>
                <w:sz w:val="22"/>
                <w:szCs w:val="22"/>
                <w:lang w:val="ro-RO"/>
              </w:rPr>
              <w:t xml:space="preserve">e </w:t>
            </w: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datorate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 xml:space="preserve"> viciulu</w:t>
            </w: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i de execuț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37309213" w14:textId="77777777" w:rsidR="00D324F1" w:rsidRPr="00FD3048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Modalitatea de intervenț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37309214" w14:textId="77777777" w:rsidR="00D324F1" w:rsidRPr="00FD3048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Măsura luată pe perioada execuției pentru eliminarea apariției defecț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14:paraId="37309215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Termenul de intervenț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14:paraId="37309216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Durata de remediere a potențialelor defecțiuni datorate viciilor de execuț</w:t>
            </w:r>
            <w:r w:rsidR="00D324F1" w:rsidRPr="00FD3048">
              <w:rPr>
                <w:rFonts w:ascii="Tahoma" w:hAnsi="Tahoma" w:cs="Tahoma"/>
                <w:sz w:val="22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37309217" w14:textId="77777777" w:rsidR="00D324F1" w:rsidRPr="00FD3048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Resurse alocate (financiare, materiale</w:t>
            </w:r>
            <w:r w:rsidR="00D40A33" w:rsidRPr="00FD3048">
              <w:rPr>
                <w:rFonts w:ascii="Tahoma" w:hAnsi="Tahoma" w:cs="Tahoma"/>
                <w:sz w:val="22"/>
                <w:szCs w:val="22"/>
                <w:lang w:val="ro-RO"/>
              </w:rPr>
              <w:t>, echipamente ș</w:t>
            </w:r>
            <w:r w:rsidRPr="00FD3048">
              <w:rPr>
                <w:rFonts w:ascii="Tahoma" w:hAnsi="Tahoma" w:cs="Tahoma"/>
                <w:sz w:val="22"/>
                <w:szCs w:val="22"/>
                <w:lang w:val="ro-RO"/>
              </w:rPr>
              <w:t>i personal)</w:t>
            </w:r>
          </w:p>
        </w:tc>
      </w:tr>
      <w:tr w:rsidR="00D324F1" w:rsidRPr="00FD3048" w14:paraId="3730921F" w14:textId="77777777" w:rsidTr="006B2A20">
        <w:tc>
          <w:tcPr>
            <w:tcW w:w="1546" w:type="dxa"/>
          </w:tcPr>
          <w:p w14:paraId="37309219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14:paraId="3730921A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14:paraId="3730921B" w14:textId="77777777" w:rsidR="00D324F1" w:rsidRPr="00FD3048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14:paraId="3730921C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14:paraId="3730921D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14:paraId="3730921E" w14:textId="77777777" w:rsidR="00D324F1" w:rsidRPr="00FD3048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FD3048">
              <w:rPr>
                <w:rFonts w:ascii="Tahoma" w:hAnsi="Tahoma" w:cs="Tahoma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37309220" w14:textId="77777777" w:rsidR="00D324F1" w:rsidRPr="00FD3048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="Tahoma" w:hAnsi="Tahoma" w:cs="Tahoma"/>
          <w:sz w:val="22"/>
          <w:szCs w:val="22"/>
          <w:lang w:val="ro-RO"/>
        </w:rPr>
      </w:pPr>
    </w:p>
    <w:p w14:paraId="37309242" w14:textId="77777777" w:rsidR="00112AAB" w:rsidRPr="00FD3048" w:rsidRDefault="00112AAB" w:rsidP="00E32BF1">
      <w:pPr>
        <w:pStyle w:val="StyleHeader1-ClausesAfter0pt"/>
        <w:tabs>
          <w:tab w:val="left" w:pos="252"/>
        </w:tabs>
        <w:spacing w:after="0" w:line="360" w:lineRule="auto"/>
        <w:rPr>
          <w:rFonts w:ascii="Tahoma" w:hAnsi="Tahoma" w:cs="Tahoma"/>
          <w:sz w:val="22"/>
          <w:szCs w:val="22"/>
          <w:lang w:val="ro-RO"/>
        </w:rPr>
      </w:pPr>
    </w:p>
    <w:p w14:paraId="37309243" w14:textId="77777777" w:rsidR="00263A77" w:rsidRPr="00FD3048" w:rsidRDefault="00D40A33" w:rsidP="00D063F6">
      <w:pPr>
        <w:pStyle w:val="Titlu1"/>
        <w:numPr>
          <w:ilvl w:val="0"/>
          <w:numId w:val="6"/>
        </w:numPr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bookmarkStart w:id="4" w:name="_Toc476835385"/>
      <w:bookmarkStart w:id="5" w:name="_Toc198197542"/>
      <w:bookmarkEnd w:id="4"/>
      <w:r w:rsidRPr="00FD3048">
        <w:rPr>
          <w:rFonts w:ascii="Tahoma" w:hAnsi="Tahoma" w:cs="Tahoma"/>
          <w:sz w:val="22"/>
          <w:szCs w:val="22"/>
          <w:lang w:val="ro-RO"/>
        </w:rPr>
        <w:t>Informaț</w:t>
      </w:r>
      <w:r w:rsidR="00263A77" w:rsidRPr="00FD3048">
        <w:rPr>
          <w:rFonts w:ascii="Tahoma" w:hAnsi="Tahoma" w:cs="Tahoma"/>
          <w:sz w:val="22"/>
          <w:szCs w:val="22"/>
          <w:lang w:val="ro-RO"/>
        </w:rPr>
        <w:t xml:space="preserve">ii cu privire la eventuale </w:t>
      </w:r>
      <w:r w:rsidRPr="00FD3048">
        <w:rPr>
          <w:rFonts w:ascii="Tahoma" w:hAnsi="Tahoma" w:cs="Tahoma"/>
          <w:sz w:val="22"/>
          <w:szCs w:val="22"/>
          <w:lang w:val="ro-RO"/>
        </w:rPr>
        <w:t>modifică</w:t>
      </w:r>
      <w:r w:rsidR="00DC0DE3" w:rsidRPr="00FD3048">
        <w:rPr>
          <w:rFonts w:ascii="Tahoma" w:hAnsi="Tahoma" w:cs="Tahoma"/>
          <w:sz w:val="22"/>
          <w:szCs w:val="22"/>
          <w:lang w:val="ro-RO"/>
        </w:rPr>
        <w:t>ri  ale operatorului economic Ofertant</w:t>
      </w:r>
      <w:bookmarkEnd w:id="5"/>
      <w:r w:rsidR="00DC0DE3" w:rsidRPr="00FD304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7309244" w14:textId="77777777" w:rsidR="00DC0DE3" w:rsidRPr="00FD3048" w:rsidRDefault="00D40A33" w:rsidP="00E32BF1">
      <w:pPr>
        <w:tabs>
          <w:tab w:val="left" w:pos="0"/>
        </w:tabs>
        <w:spacing w:line="360" w:lineRule="auto"/>
        <w:jc w:val="both"/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</w:pP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[În cazul î</w:t>
      </w:r>
      <w:r w:rsidR="00DC0DE3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n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 xml:space="preserve"> care este aplicabil, Introduceți informații despre posibile modifică</w:t>
      </w:r>
      <w:r w:rsidR="00DC0DE3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ri ale structurii operatorului e</w:t>
      </w:r>
      <w:r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conomic de care acesta are cunoștinț</w:t>
      </w:r>
      <w:r w:rsidR="00DC0DE3" w:rsidRPr="00FD3048">
        <w:rPr>
          <w:rFonts w:ascii="Tahoma" w:hAnsi="Tahoma" w:cs="Tahoma"/>
          <w:i/>
          <w:color w:val="FF0000"/>
          <w:sz w:val="22"/>
          <w:szCs w:val="22"/>
          <w:highlight w:val="lightGray"/>
          <w:lang w:val="ro-RO"/>
        </w:rPr>
        <w:t>a la momentul depunerii Ofertei]</w:t>
      </w:r>
    </w:p>
    <w:p w14:paraId="37309245" w14:textId="77777777" w:rsidR="00DC0DE3" w:rsidRPr="00FD3048" w:rsidRDefault="00DC0DE3" w:rsidP="00E32BF1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37309246" w14:textId="77777777" w:rsidR="00F1312C" w:rsidRPr="00FD3048" w:rsidRDefault="00F1312C" w:rsidP="00D063F6">
      <w:pPr>
        <w:pStyle w:val="Titlu1"/>
        <w:numPr>
          <w:ilvl w:val="0"/>
          <w:numId w:val="6"/>
        </w:numPr>
        <w:spacing w:before="0"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bookmarkStart w:id="6" w:name="_Toc198197543"/>
      <w:r w:rsidRPr="00FD3048">
        <w:rPr>
          <w:rFonts w:ascii="Tahoma" w:hAnsi="Tahoma" w:cs="Tahoma"/>
          <w:sz w:val="22"/>
          <w:szCs w:val="22"/>
          <w:lang w:val="ro-RO"/>
        </w:rPr>
        <w:t>Anexe la Propunerea Tehnic</w:t>
      </w:r>
      <w:r w:rsidR="00D40A33" w:rsidRPr="00FD3048">
        <w:rPr>
          <w:rFonts w:ascii="Tahoma" w:hAnsi="Tahoma" w:cs="Tahoma"/>
          <w:sz w:val="22"/>
          <w:szCs w:val="22"/>
          <w:lang w:val="ro-RO"/>
        </w:rPr>
        <w:t>ă</w:t>
      </w:r>
      <w:bookmarkEnd w:id="6"/>
      <w:r w:rsidRPr="00FD3048">
        <w:rPr>
          <w:rFonts w:ascii="Tahoma" w:hAnsi="Tahoma" w:cs="Tahoma"/>
          <w:sz w:val="22"/>
          <w:szCs w:val="22"/>
          <w:lang w:val="ro-RO"/>
        </w:rPr>
        <w:t xml:space="preserve">  </w:t>
      </w:r>
    </w:p>
    <w:p w14:paraId="2E1AC929" w14:textId="77777777" w:rsidR="00D063F6" w:rsidRPr="00A27F7F" w:rsidRDefault="00D063F6" w:rsidP="00D063F6">
      <w:pPr>
        <w:jc w:val="both"/>
      </w:pPr>
    </w:p>
    <w:p w14:paraId="0DD550FF" w14:textId="32A18E04" w:rsidR="00824B75" w:rsidRPr="00E42C79" w:rsidRDefault="00587FB6" w:rsidP="00824B75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1 </w:t>
      </w:r>
      <w:r w:rsidR="00824B75" w:rsidRPr="00E42C79">
        <w:rPr>
          <w:b/>
          <w:bCs/>
          <w:lang w:val="es-ES"/>
        </w:rPr>
        <w:t>Extras Revisal</w:t>
      </w:r>
      <w:r w:rsidR="00824B75">
        <w:rPr>
          <w:b/>
          <w:bCs/>
          <w:lang w:val="es-ES"/>
        </w:rPr>
        <w:t>/Reges</w:t>
      </w:r>
      <w:r w:rsidR="00824B75" w:rsidRPr="00E42C79">
        <w:rPr>
          <w:b/>
          <w:bCs/>
          <w:lang w:val="es-ES"/>
        </w:rPr>
        <w:t>/alte documente justificative pentru dovada existentei personalului calificat si necalificat care va fi implicat in executarea contractului.</w:t>
      </w:r>
    </w:p>
    <w:p w14:paraId="4B910C8B" w14:textId="77777777" w:rsidR="00824B75" w:rsidRPr="00E42C79" w:rsidRDefault="00824B75" w:rsidP="00824B75">
      <w:pPr>
        <w:jc w:val="both"/>
        <w:rPr>
          <w:i/>
          <w:iCs/>
          <w:lang w:val="es-ES"/>
        </w:rPr>
      </w:pPr>
      <w:r w:rsidRPr="00E42C79">
        <w:rPr>
          <w:i/>
          <w:iCs/>
          <w:lang w:val="es-ES"/>
        </w:rPr>
        <w:t>Ofertantul trebuie sa faca dovada ca detine mana de lucru calificata si necalificata pentru executarea contractului de lucrari.</w:t>
      </w:r>
    </w:p>
    <w:p w14:paraId="169B1C65" w14:textId="64E10941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2</w:t>
      </w:r>
      <w:r w:rsidR="00824B75" w:rsidRPr="00E42C79">
        <w:rPr>
          <w:lang w:val="es-ES"/>
        </w:rPr>
        <w:t>. Modalitatea de acces la logistica, utilajele/echipamentele/instalaţiile si mijloacele de transport în vederea verificării nivelului de calitate corespunzător cerinţelor fundamentale aplicabile serviciilor/lucrărilor cuprinse în obiectul contractului, în conformitate cu prevederile Legii 10/1995 şi a altor legi incidente;</w:t>
      </w:r>
    </w:p>
    <w:p w14:paraId="579D17BF" w14:textId="77777777" w:rsidR="00824B75" w:rsidRPr="00E42C79" w:rsidRDefault="00824B75" w:rsidP="00824B75">
      <w:pPr>
        <w:ind w:firstLine="720"/>
        <w:jc w:val="both"/>
        <w:rPr>
          <w:lang w:val="es-ES"/>
        </w:rPr>
      </w:pPr>
      <w:r w:rsidRPr="00E42C79">
        <w:rPr>
          <w:lang w:val="es-ES"/>
        </w:rPr>
        <w:t xml:space="preserve">Se solicita prezentarea modalitatii de asigurare a accesului la echipamente/utilaje/mijloace de transport necesare și obligatorii în vederea verificării nivelului de calitate corespunzător cerinţelor fundamentale aplicabile lucrărilor cuprinse în obiectul contractului, în conformitate cu prevederile Legii 10/1995 și a altor legi incidente </w:t>
      </w:r>
    </w:p>
    <w:p w14:paraId="40A4D80C" w14:textId="77777777" w:rsidR="00824B75" w:rsidRPr="00E42C79" w:rsidRDefault="00824B75" w:rsidP="00824B75">
      <w:pPr>
        <w:jc w:val="both"/>
        <w:rPr>
          <w:i/>
          <w:iCs/>
          <w:lang w:val="es-ES"/>
        </w:rPr>
      </w:pPr>
      <w:r w:rsidRPr="00E42C79">
        <w:rPr>
          <w:i/>
          <w:iCs/>
          <w:lang w:val="es-ES"/>
        </w:rPr>
        <w:t>Se vor prezenta utilajele, echipamentele/mijloacele de transport strict necesare, pentru executarea contractului in cauza, conform Formularului 4-– Sectiunea Formulare .</w:t>
      </w:r>
    </w:p>
    <w:p w14:paraId="0F012026" w14:textId="602E307A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3</w:t>
      </w:r>
      <w:r w:rsidR="00824B75" w:rsidRPr="00E42C79">
        <w:rPr>
          <w:lang w:val="es-ES"/>
        </w:rPr>
        <w:t>. Declaratie privind respectarea condiţiilor de mediu, social şi al relaţiilor de muncă – sectiunea Formulare (va fi depusa inclusiv de Asociati/tert sustinator/ subcontractanti-daca este cazul) Sectiunea Formulare -Formularul 7</w:t>
      </w:r>
    </w:p>
    <w:p w14:paraId="393B18D6" w14:textId="05FED415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4</w:t>
      </w:r>
      <w:r w:rsidR="00824B75" w:rsidRPr="00E42C79">
        <w:rPr>
          <w:lang w:val="es-ES"/>
        </w:rPr>
        <w:t xml:space="preserve">. Declaraţie prin care se angajează să execute lucrările conform proiectului tehnic şi a detaliilor de execuţie, asumându-şi astfel obligaţia respectării tuturor prevederilor din capitolul piese scrise – caiete de sarcini, breviare de calcul, programe de urmărire şi control, a </w:t>
      </w:r>
      <w:r w:rsidR="00824B75" w:rsidRPr="00E42C79">
        <w:rPr>
          <w:lang w:val="es-ES"/>
        </w:rPr>
        <w:lastRenderedPageBreak/>
        <w:t>prevederilor din cadrul pieselor desenate şi listelor de cantităţi, pe tot parcursul execuţiei lucrării.-Sectiunea Formulare – FORMULAR 10</w:t>
      </w:r>
    </w:p>
    <w:p w14:paraId="2B34AB13" w14:textId="4DD4E427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5</w:t>
      </w:r>
      <w:r w:rsidR="00824B75" w:rsidRPr="00E42C79">
        <w:rPr>
          <w:lang w:val="es-ES"/>
        </w:rPr>
        <w:t>. Declaratie privind termenul de garantie acordat lucrarilor- Conform specificatiilor caietului de sarcini nu poate fi mai mica de 36 luni -FORMULAR 11</w:t>
      </w:r>
    </w:p>
    <w:p w14:paraId="1E93CFDF" w14:textId="1C0F48C8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6</w:t>
      </w:r>
      <w:r w:rsidR="00824B75" w:rsidRPr="00E42C79">
        <w:rPr>
          <w:lang w:val="es-ES"/>
        </w:rPr>
        <w:t>. Draftul de contract semnat/declaratie de acceptare a clauzelor contractuale.</w:t>
      </w:r>
    </w:p>
    <w:p w14:paraId="279A5AEE" w14:textId="77777777" w:rsidR="00824B75" w:rsidRPr="00E42C79" w:rsidRDefault="00824B75" w:rsidP="00824B75">
      <w:pPr>
        <w:jc w:val="both"/>
        <w:rPr>
          <w:i/>
          <w:iCs/>
          <w:lang w:val="es-ES"/>
        </w:rPr>
      </w:pPr>
      <w:r w:rsidRPr="00E42C79">
        <w:rPr>
          <w:i/>
          <w:iCs/>
          <w:lang w:val="es-ES"/>
        </w:rPr>
        <w:t>Lipsa declaratiei sau a draftului de contract semnat se considera a fi acceptare tacita a clauzelor contractuale.</w:t>
      </w:r>
    </w:p>
    <w:p w14:paraId="679F29C9" w14:textId="572AEF0F" w:rsidR="00824B75" w:rsidRPr="00E42C79" w:rsidRDefault="00587FB6" w:rsidP="00824B75">
      <w:pPr>
        <w:jc w:val="both"/>
        <w:rPr>
          <w:lang w:val="es-ES"/>
        </w:rPr>
      </w:pPr>
      <w:r>
        <w:rPr>
          <w:lang w:val="es-ES"/>
        </w:rPr>
        <w:t>7</w:t>
      </w:r>
      <w:r w:rsidR="00824B75" w:rsidRPr="00E42C79">
        <w:rPr>
          <w:lang w:val="es-ES"/>
        </w:rPr>
        <w:t>. DECLARATIE privind informatiile din PROPUNEREA TEHNICA, elementele din PROPUNEREA FINANCIARA si/sau fundamentarea/justificarea preturilor/costurilor transmise de ofertanti, care au caracter confidential", in vederea respectarii prevederilor art. 57 din Legea 98/2016 si a art. 123 alin (1) din Anexa la HG 395/2016 – Daca este cazul, ofertantii vor depune o declaratie privind elementele din propunerea tehnica si/sau financiara pe care le considera confidentiale, cu justificarea confidentialitatii acestora. In lipsa acestei declaratii, se considera ca documentele ofertei nu sunt confidentiale- Formular 8</w:t>
      </w:r>
    </w:p>
    <w:p w14:paraId="6012EF3E" w14:textId="20926EA5" w:rsidR="00824B75" w:rsidRPr="00E42C79" w:rsidRDefault="00587FB6" w:rsidP="00824B75">
      <w:pPr>
        <w:jc w:val="both"/>
        <w:rPr>
          <w:color w:val="EE0000"/>
        </w:rPr>
      </w:pPr>
      <w:r>
        <w:t>8</w:t>
      </w:r>
      <w:r w:rsidR="00824B75" w:rsidRPr="00E42C79">
        <w:t xml:space="preserve">. FISELE TEHNICE </w:t>
      </w:r>
      <w:proofErr w:type="spellStart"/>
      <w:r w:rsidR="00824B75">
        <w:t>completate</w:t>
      </w:r>
      <w:proofErr w:type="spellEnd"/>
      <w:r w:rsidR="00824B75" w:rsidRPr="00E42C79">
        <w:t xml:space="preserve">. </w:t>
      </w:r>
    </w:p>
    <w:p w14:paraId="5170F497" w14:textId="30565E55" w:rsidR="00824B75" w:rsidRDefault="00587FB6" w:rsidP="00824B75">
      <w:pPr>
        <w:jc w:val="both"/>
      </w:pPr>
      <w:r>
        <w:t>9</w:t>
      </w:r>
      <w:r w:rsidR="00824B75" w:rsidRPr="00E42C79">
        <w:t xml:space="preserve">. </w:t>
      </w:r>
      <w:proofErr w:type="spellStart"/>
      <w:r w:rsidR="00824B75" w:rsidRPr="00E42C79">
        <w:t>Declaratie</w:t>
      </w:r>
      <w:proofErr w:type="spellEnd"/>
      <w:r w:rsidR="00824B75" w:rsidRPr="00E42C79">
        <w:t xml:space="preserve"> </w:t>
      </w:r>
      <w:proofErr w:type="spellStart"/>
      <w:r w:rsidR="00824B75" w:rsidRPr="00E42C79">
        <w:t>privind</w:t>
      </w:r>
      <w:proofErr w:type="spellEnd"/>
      <w:r w:rsidR="00824B75" w:rsidRPr="00E42C79">
        <w:t xml:space="preserve"> </w:t>
      </w:r>
      <w:proofErr w:type="spellStart"/>
      <w:r w:rsidR="00824B75" w:rsidRPr="00E42C79">
        <w:t>respectarea</w:t>
      </w:r>
      <w:proofErr w:type="spellEnd"/>
      <w:r w:rsidR="00824B75" w:rsidRPr="00E42C79">
        <w:t xml:space="preserve"> </w:t>
      </w:r>
      <w:proofErr w:type="spellStart"/>
      <w:r w:rsidR="00824B75" w:rsidRPr="00E42C79">
        <w:t>principiului</w:t>
      </w:r>
      <w:proofErr w:type="spellEnd"/>
      <w:r w:rsidR="00824B75" w:rsidRPr="00E42C79">
        <w:t xml:space="preserve"> DNSH- Formular 13</w:t>
      </w:r>
    </w:p>
    <w:p w14:paraId="70D278A8" w14:textId="3865F0E2" w:rsidR="00AA1605" w:rsidRPr="00E42C79" w:rsidRDefault="00AA1605" w:rsidP="00824B75">
      <w:pPr>
        <w:jc w:val="both"/>
      </w:pPr>
      <w:r>
        <w:t xml:space="preserve">10.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studii</w:t>
      </w:r>
      <w:proofErr w:type="spellEnd"/>
      <w:r>
        <w:t>/</w:t>
      </w:r>
      <w:proofErr w:type="spellStart"/>
      <w:r>
        <w:t>experienta</w:t>
      </w:r>
      <w:proofErr w:type="spellEnd"/>
      <w:r>
        <w:t xml:space="preserve"> </w:t>
      </w:r>
      <w:proofErr w:type="spellStart"/>
      <w:r>
        <w:t>similara</w:t>
      </w:r>
      <w:proofErr w:type="spellEnd"/>
      <w:r>
        <w:t xml:space="preserve"> Manager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 </w:t>
      </w:r>
      <w:proofErr w:type="spellStart"/>
      <w:r>
        <w:t>Santier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acestea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.</w:t>
      </w:r>
    </w:p>
    <w:p w14:paraId="37309249" w14:textId="38AEB358" w:rsidR="00300E23" w:rsidRDefault="00300E23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11561797" w14:textId="77777777" w:rsidR="00824B75" w:rsidRDefault="00824B75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0CF6BF27" w14:textId="77777777" w:rsidR="00824B75" w:rsidRDefault="00824B75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0DA46633" w14:textId="77777777" w:rsidR="00824B75" w:rsidRDefault="00824B75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2724F78D" w14:textId="77777777" w:rsidR="00824B75" w:rsidRDefault="00824B75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50D0D812" w14:textId="77777777" w:rsidR="00824B75" w:rsidRPr="00FD3048" w:rsidRDefault="00824B75" w:rsidP="00824B75">
      <w:pPr>
        <w:jc w:val="both"/>
        <w:rPr>
          <w:rFonts w:ascii="Tahoma" w:hAnsi="Tahoma" w:cs="Tahoma"/>
          <w:b/>
          <w:sz w:val="22"/>
          <w:szCs w:val="22"/>
          <w:lang w:val="ro-RO"/>
        </w:rPr>
      </w:pPr>
    </w:p>
    <w:sectPr w:rsidR="00824B75" w:rsidRPr="00FD3048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2AC0" w14:textId="77777777" w:rsidR="00346A92" w:rsidRDefault="00346A92" w:rsidP="00656E89">
      <w:r>
        <w:separator/>
      </w:r>
    </w:p>
  </w:endnote>
  <w:endnote w:type="continuationSeparator" w:id="0">
    <w:p w14:paraId="14D1971B" w14:textId="77777777" w:rsidR="00346A92" w:rsidRDefault="00346A92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3730924E" w14:textId="77777777" w:rsidR="001A05E8" w:rsidRPr="008D5771" w:rsidRDefault="001A05E8">
            <w:pPr>
              <w:pStyle w:val="Subsol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30924F" wp14:editId="37309250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09252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37309253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73092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7309252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37309253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3347E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16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750A" w14:textId="77777777" w:rsidR="00346A92" w:rsidRDefault="00346A92" w:rsidP="00656E89">
      <w:r>
        <w:separator/>
      </w:r>
    </w:p>
  </w:footnote>
  <w:footnote w:type="continuationSeparator" w:id="0">
    <w:p w14:paraId="01522279" w14:textId="77777777" w:rsidR="00346A92" w:rsidRDefault="00346A92" w:rsidP="00656E89">
      <w:r>
        <w:continuationSeparator/>
      </w:r>
    </w:p>
  </w:footnote>
  <w:footnote w:id="1">
    <w:p w14:paraId="37309251" w14:textId="77777777" w:rsidR="001A05E8" w:rsidRPr="00C02436" w:rsidRDefault="001A05E8" w:rsidP="00FB0620">
      <w:pPr>
        <w:pStyle w:val="Textnotdesubsol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Referinnotdesubsol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675"/>
    <w:multiLevelType w:val="hybridMultilevel"/>
    <w:tmpl w:val="98EC274E"/>
    <w:lvl w:ilvl="0" w:tplc="584CC5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6FCB"/>
    <w:multiLevelType w:val="hybridMultilevel"/>
    <w:tmpl w:val="3684E126"/>
    <w:lvl w:ilvl="0" w:tplc="1B9ECF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CF00E18"/>
    <w:multiLevelType w:val="singleLevel"/>
    <w:tmpl w:val="4E1A982C"/>
    <w:lvl w:ilvl="0">
      <w:start w:val="1"/>
      <w:numFmt w:val="bullet"/>
      <w:pStyle w:val="Listcumarcator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 w15:restartNumberingAfterBreak="0">
    <w:nsid w:val="49644FD2"/>
    <w:multiLevelType w:val="hybridMultilevel"/>
    <w:tmpl w:val="4B1CDE4A"/>
    <w:lvl w:ilvl="0" w:tplc="9EE64D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9A0"/>
    <w:multiLevelType w:val="hybridMultilevel"/>
    <w:tmpl w:val="A544B9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47239921">
    <w:abstractNumId w:val="1"/>
  </w:num>
  <w:num w:numId="2" w16cid:durableId="1851672782">
    <w:abstractNumId w:val="5"/>
  </w:num>
  <w:num w:numId="3" w16cid:durableId="1709648836">
    <w:abstractNumId w:val="10"/>
  </w:num>
  <w:num w:numId="4" w16cid:durableId="674377979">
    <w:abstractNumId w:val="4"/>
  </w:num>
  <w:num w:numId="5" w16cid:durableId="481508841">
    <w:abstractNumId w:val="12"/>
  </w:num>
  <w:num w:numId="6" w16cid:durableId="1353265324">
    <w:abstractNumId w:val="11"/>
  </w:num>
  <w:num w:numId="7" w16cid:durableId="371228044">
    <w:abstractNumId w:val="8"/>
  </w:num>
  <w:num w:numId="8" w16cid:durableId="1712654753">
    <w:abstractNumId w:val="3"/>
  </w:num>
  <w:num w:numId="9" w16cid:durableId="1159927160">
    <w:abstractNumId w:val="6"/>
  </w:num>
  <w:num w:numId="10" w16cid:durableId="327707966">
    <w:abstractNumId w:val="7"/>
  </w:num>
  <w:num w:numId="11" w16cid:durableId="752245282">
    <w:abstractNumId w:val="2"/>
  </w:num>
  <w:num w:numId="12" w16cid:durableId="1160730484">
    <w:abstractNumId w:val="9"/>
  </w:num>
  <w:num w:numId="13" w16cid:durableId="13438947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33BB"/>
    <w:rsid w:val="000B5CEA"/>
    <w:rsid w:val="000B7B38"/>
    <w:rsid w:val="000C16E2"/>
    <w:rsid w:val="000C2D90"/>
    <w:rsid w:val="000D3CF5"/>
    <w:rsid w:val="000D651E"/>
    <w:rsid w:val="000F5C55"/>
    <w:rsid w:val="0010086E"/>
    <w:rsid w:val="00100DC0"/>
    <w:rsid w:val="001054CC"/>
    <w:rsid w:val="001074E6"/>
    <w:rsid w:val="00112AAB"/>
    <w:rsid w:val="00123AC2"/>
    <w:rsid w:val="00127BF3"/>
    <w:rsid w:val="0013445C"/>
    <w:rsid w:val="001354C5"/>
    <w:rsid w:val="001367AF"/>
    <w:rsid w:val="0015420D"/>
    <w:rsid w:val="00160D51"/>
    <w:rsid w:val="001643DC"/>
    <w:rsid w:val="00164940"/>
    <w:rsid w:val="00165CEB"/>
    <w:rsid w:val="0016657D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161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E2166"/>
    <w:rsid w:val="002E3CB0"/>
    <w:rsid w:val="002E5B29"/>
    <w:rsid w:val="002F35E2"/>
    <w:rsid w:val="002F5F28"/>
    <w:rsid w:val="002F7C11"/>
    <w:rsid w:val="00300E23"/>
    <w:rsid w:val="00305C3B"/>
    <w:rsid w:val="0031604F"/>
    <w:rsid w:val="00316466"/>
    <w:rsid w:val="00337639"/>
    <w:rsid w:val="00340AAC"/>
    <w:rsid w:val="00343F57"/>
    <w:rsid w:val="00346A92"/>
    <w:rsid w:val="00347B1A"/>
    <w:rsid w:val="00347F06"/>
    <w:rsid w:val="00352AA4"/>
    <w:rsid w:val="00354A95"/>
    <w:rsid w:val="0035647B"/>
    <w:rsid w:val="003638A2"/>
    <w:rsid w:val="00365CB5"/>
    <w:rsid w:val="0037040E"/>
    <w:rsid w:val="00380406"/>
    <w:rsid w:val="00385BF0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B6B5E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0661"/>
    <w:rsid w:val="00476BC9"/>
    <w:rsid w:val="00476F84"/>
    <w:rsid w:val="0048050B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E3CC6"/>
    <w:rsid w:val="004E5858"/>
    <w:rsid w:val="004E5C72"/>
    <w:rsid w:val="004E6AB1"/>
    <w:rsid w:val="004F0569"/>
    <w:rsid w:val="004F311F"/>
    <w:rsid w:val="004F5333"/>
    <w:rsid w:val="00500642"/>
    <w:rsid w:val="00504B5C"/>
    <w:rsid w:val="005120B0"/>
    <w:rsid w:val="005146EF"/>
    <w:rsid w:val="005159D7"/>
    <w:rsid w:val="005225DA"/>
    <w:rsid w:val="005251FA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5669"/>
    <w:rsid w:val="00546B58"/>
    <w:rsid w:val="005471AD"/>
    <w:rsid w:val="00551074"/>
    <w:rsid w:val="00560CCB"/>
    <w:rsid w:val="00561501"/>
    <w:rsid w:val="0056347B"/>
    <w:rsid w:val="005645BD"/>
    <w:rsid w:val="005679CA"/>
    <w:rsid w:val="00570A45"/>
    <w:rsid w:val="0057476E"/>
    <w:rsid w:val="005749E8"/>
    <w:rsid w:val="00577061"/>
    <w:rsid w:val="005806A7"/>
    <w:rsid w:val="005806C0"/>
    <w:rsid w:val="005850AE"/>
    <w:rsid w:val="00587FB6"/>
    <w:rsid w:val="005915FB"/>
    <w:rsid w:val="00594958"/>
    <w:rsid w:val="0059782C"/>
    <w:rsid w:val="005A04F7"/>
    <w:rsid w:val="005A4B66"/>
    <w:rsid w:val="005A5A4E"/>
    <w:rsid w:val="005A74CE"/>
    <w:rsid w:val="005B5226"/>
    <w:rsid w:val="005D323B"/>
    <w:rsid w:val="005D53F5"/>
    <w:rsid w:val="005E2E67"/>
    <w:rsid w:val="005E33C6"/>
    <w:rsid w:val="005E389D"/>
    <w:rsid w:val="005F3628"/>
    <w:rsid w:val="005F62C8"/>
    <w:rsid w:val="005F6738"/>
    <w:rsid w:val="00604749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5FD0"/>
    <w:rsid w:val="00667751"/>
    <w:rsid w:val="00672AA8"/>
    <w:rsid w:val="00674B78"/>
    <w:rsid w:val="00675C38"/>
    <w:rsid w:val="00683475"/>
    <w:rsid w:val="0068695A"/>
    <w:rsid w:val="006915F6"/>
    <w:rsid w:val="006A0158"/>
    <w:rsid w:val="006A0F64"/>
    <w:rsid w:val="006A1260"/>
    <w:rsid w:val="006A2811"/>
    <w:rsid w:val="006A51F2"/>
    <w:rsid w:val="006B2A20"/>
    <w:rsid w:val="006B70BF"/>
    <w:rsid w:val="006C0A4A"/>
    <w:rsid w:val="006D2E7E"/>
    <w:rsid w:val="006E14BD"/>
    <w:rsid w:val="006E43C8"/>
    <w:rsid w:val="00702EE7"/>
    <w:rsid w:val="00704D13"/>
    <w:rsid w:val="00706BC4"/>
    <w:rsid w:val="00713824"/>
    <w:rsid w:val="00717A6D"/>
    <w:rsid w:val="007213F7"/>
    <w:rsid w:val="00722C10"/>
    <w:rsid w:val="0072579E"/>
    <w:rsid w:val="007261B1"/>
    <w:rsid w:val="00726D5F"/>
    <w:rsid w:val="0073347E"/>
    <w:rsid w:val="007369DF"/>
    <w:rsid w:val="007453FF"/>
    <w:rsid w:val="00753408"/>
    <w:rsid w:val="0075401A"/>
    <w:rsid w:val="00754C6B"/>
    <w:rsid w:val="007550FB"/>
    <w:rsid w:val="007632A6"/>
    <w:rsid w:val="007643C2"/>
    <w:rsid w:val="00765D6A"/>
    <w:rsid w:val="00776213"/>
    <w:rsid w:val="00782057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0BDC"/>
    <w:rsid w:val="00821994"/>
    <w:rsid w:val="00824B75"/>
    <w:rsid w:val="00826467"/>
    <w:rsid w:val="00827DE0"/>
    <w:rsid w:val="008347DC"/>
    <w:rsid w:val="00834B0A"/>
    <w:rsid w:val="00835F3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0D44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10DF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9010D1"/>
    <w:rsid w:val="00901646"/>
    <w:rsid w:val="00906AB2"/>
    <w:rsid w:val="00907CF0"/>
    <w:rsid w:val="00907DD5"/>
    <w:rsid w:val="00921204"/>
    <w:rsid w:val="00923FC4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A56D0"/>
    <w:rsid w:val="009B2701"/>
    <w:rsid w:val="009B351E"/>
    <w:rsid w:val="009B7B70"/>
    <w:rsid w:val="009C11A5"/>
    <w:rsid w:val="009C42C2"/>
    <w:rsid w:val="009C4DF6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1533F"/>
    <w:rsid w:val="00A16B1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53820"/>
    <w:rsid w:val="00A6603F"/>
    <w:rsid w:val="00A66577"/>
    <w:rsid w:val="00A673FC"/>
    <w:rsid w:val="00A72B5F"/>
    <w:rsid w:val="00A776D6"/>
    <w:rsid w:val="00A85D3A"/>
    <w:rsid w:val="00A865C7"/>
    <w:rsid w:val="00A901FF"/>
    <w:rsid w:val="00A95D6C"/>
    <w:rsid w:val="00AA1605"/>
    <w:rsid w:val="00AA23EF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AF7D97"/>
    <w:rsid w:val="00B050DB"/>
    <w:rsid w:val="00B0620F"/>
    <w:rsid w:val="00B11BB9"/>
    <w:rsid w:val="00B207BD"/>
    <w:rsid w:val="00B31050"/>
    <w:rsid w:val="00B374C9"/>
    <w:rsid w:val="00B42DFF"/>
    <w:rsid w:val="00B44490"/>
    <w:rsid w:val="00B45357"/>
    <w:rsid w:val="00B470C5"/>
    <w:rsid w:val="00B526AD"/>
    <w:rsid w:val="00B56982"/>
    <w:rsid w:val="00B56A02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E132C"/>
    <w:rsid w:val="00BE30B2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606F3"/>
    <w:rsid w:val="00C71C0E"/>
    <w:rsid w:val="00C75C64"/>
    <w:rsid w:val="00C76BEB"/>
    <w:rsid w:val="00C806DA"/>
    <w:rsid w:val="00C808AF"/>
    <w:rsid w:val="00C81690"/>
    <w:rsid w:val="00C819E3"/>
    <w:rsid w:val="00C821D1"/>
    <w:rsid w:val="00C82EA0"/>
    <w:rsid w:val="00C83B21"/>
    <w:rsid w:val="00C861A1"/>
    <w:rsid w:val="00C96D24"/>
    <w:rsid w:val="00CA0A25"/>
    <w:rsid w:val="00CA24B5"/>
    <w:rsid w:val="00CA292C"/>
    <w:rsid w:val="00CB2BE1"/>
    <w:rsid w:val="00CB5333"/>
    <w:rsid w:val="00CB58F9"/>
    <w:rsid w:val="00CC04EF"/>
    <w:rsid w:val="00CC496D"/>
    <w:rsid w:val="00CD303D"/>
    <w:rsid w:val="00CE7D35"/>
    <w:rsid w:val="00CE7FFE"/>
    <w:rsid w:val="00CF05CE"/>
    <w:rsid w:val="00CF1527"/>
    <w:rsid w:val="00D02F24"/>
    <w:rsid w:val="00D063F6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2595"/>
    <w:rsid w:val="00D646D7"/>
    <w:rsid w:val="00D64BC4"/>
    <w:rsid w:val="00D64BF2"/>
    <w:rsid w:val="00D66706"/>
    <w:rsid w:val="00D670CF"/>
    <w:rsid w:val="00D67439"/>
    <w:rsid w:val="00D67D73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3E8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5141"/>
    <w:rsid w:val="00E41465"/>
    <w:rsid w:val="00E44235"/>
    <w:rsid w:val="00E44762"/>
    <w:rsid w:val="00E56662"/>
    <w:rsid w:val="00E627CE"/>
    <w:rsid w:val="00E67C74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D6DD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37418"/>
    <w:rsid w:val="00F41366"/>
    <w:rsid w:val="00F46B7E"/>
    <w:rsid w:val="00F74A19"/>
    <w:rsid w:val="00F77FCC"/>
    <w:rsid w:val="00F95F0B"/>
    <w:rsid w:val="00FA429C"/>
    <w:rsid w:val="00FB0620"/>
    <w:rsid w:val="00FB56F1"/>
    <w:rsid w:val="00FC05D6"/>
    <w:rsid w:val="00FC232C"/>
    <w:rsid w:val="00FC2D9F"/>
    <w:rsid w:val="00FD10F4"/>
    <w:rsid w:val="00FD3048"/>
    <w:rsid w:val="00FE3202"/>
    <w:rsid w:val="00FE580C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90B1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rsid w:val="00656E8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uiPriority w:val="99"/>
    <w:rsid w:val="00656E89"/>
    <w:rPr>
      <w:vertAlign w:val="superscript"/>
    </w:rPr>
  </w:style>
  <w:style w:type="paragraph" w:styleId="Listparagraf">
    <w:name w:val="List Paragraph"/>
    <w:aliases w:val="Forth level,Akapit z listą BS,Outlines a.b.c.,List_Paragraph,Multilevel para_II,Akapit z lista BS,List Paragraph1,bullets,Arial,Normal bullet 2,Citation List,본문(내용),List Paragraph (numbered (a))"/>
    <w:basedOn w:val="Normal"/>
    <w:link w:val="ListparagrafCaracter"/>
    <w:uiPriority w:val="34"/>
    <w:qFormat/>
    <w:rsid w:val="00656E89"/>
    <w:pPr>
      <w:ind w:left="708"/>
    </w:pPr>
  </w:style>
  <w:style w:type="character" w:styleId="Textsubstituent">
    <w:name w:val="Placeholder Text"/>
    <w:basedOn w:val="Fontdeparagrafimplicit"/>
    <w:uiPriority w:val="99"/>
    <w:semiHidden/>
    <w:rsid w:val="00872382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Antet">
    <w:name w:val="header"/>
    <w:basedOn w:val="Normal"/>
    <w:link w:val="AntetCaracte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AntetCaracter">
    <w:name w:val="Antet Caracter"/>
    <w:basedOn w:val="Fontdeparagrafimplicit"/>
    <w:link w:val="Antet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Indentcorptext">
    <w:name w:val="Body Text Indent"/>
    <w:basedOn w:val="Normal"/>
    <w:link w:val="IndentcorptextCaracte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IndentcorptextCaracter">
    <w:name w:val="Indent corp text Caracter"/>
    <w:basedOn w:val="Fontdeparagrafimplicit"/>
    <w:link w:val="Indentcorptex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Subsol">
    <w:name w:val="footer"/>
    <w:basedOn w:val="Normal"/>
    <w:link w:val="SubsolCaracte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D2274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D2274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2274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elgril">
    <w:name w:val="Table Grid"/>
    <w:basedOn w:val="Tabel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Fontdeparagrafimplicit"/>
    <w:rsid w:val="002F35E2"/>
  </w:style>
  <w:style w:type="character" w:customStyle="1" w:styleId="tli1">
    <w:name w:val="tli1"/>
    <w:basedOn w:val="Fontdeparagrafimplicit"/>
    <w:rsid w:val="00C50CED"/>
  </w:style>
  <w:style w:type="paragraph" w:styleId="Listcumarcatori">
    <w:name w:val="List Bullet"/>
    <w:basedOn w:val="Normal"/>
    <w:rsid w:val="00726D5F"/>
    <w:pPr>
      <w:widowControl/>
      <w:numPr>
        <w:numId w:val="9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fCaracter">
    <w:name w:val="Listă paragraf Caracter"/>
    <w:aliases w:val="Forth level Caracter,Akapit z listą BS Caracter,Outlines a.b.c. Caracter,List_Paragraph Caracter,Multilevel para_II Caracter,Akapit z lista BS Caracter,List Paragraph1 Caracter,bullets Caracter,Arial Caracter,본문(내용) Caracter"/>
    <w:link w:val="Listparagraf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Fontdeparagrafimplici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Fontdeparagrafimplicit"/>
    <w:rsid w:val="0099572E"/>
  </w:style>
  <w:style w:type="character" w:styleId="Accentuat">
    <w:name w:val="Emphasis"/>
    <w:uiPriority w:val="99"/>
    <w:qFormat/>
    <w:rsid w:val="00C82EA0"/>
    <w:rPr>
      <w:i/>
      <w:iCs/>
    </w:rPr>
  </w:style>
  <w:style w:type="paragraph" w:customStyle="1" w:styleId="BodyText4">
    <w:name w:val="Body Text4"/>
    <w:basedOn w:val="Normal"/>
    <w:next w:val="Normal"/>
    <w:uiPriority w:val="99"/>
    <w:rsid w:val="00C82EA0"/>
    <w:pPr>
      <w:suppressAutoHyphens/>
      <w:autoSpaceDE/>
      <w:autoSpaceDN/>
      <w:spacing w:before="1860" w:after="540" w:line="112" w:lineRule="exact"/>
      <w:ind w:hanging="680"/>
    </w:pPr>
    <w:rPr>
      <w:rFonts w:ascii="Calibri" w:eastAsia="Calibri" w:hAnsi="Calibri" w:cs="Calibri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C833B-E908-4608-8A96-3A5E2085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1594</Words>
  <Characters>10765</Characters>
  <Application>Microsoft Office Word</Application>
  <DocSecurity>0</DocSecurity>
  <Lines>283</Lines>
  <Paragraphs>114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Alex Canciu</cp:lastModifiedBy>
  <cp:revision>45</cp:revision>
  <cp:lastPrinted>2016-11-16T10:32:00Z</cp:lastPrinted>
  <dcterms:created xsi:type="dcterms:W3CDTF">2017-08-29T08:19:00Z</dcterms:created>
  <dcterms:modified xsi:type="dcterms:W3CDTF">2026-03-23T10:58:00Z</dcterms:modified>
  <cp:category>Planul de lucru</cp:category>
</cp:coreProperties>
</file>