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EC6B4" w14:textId="77777777" w:rsidR="000E6B83" w:rsidRDefault="000E6B83" w:rsidP="007E31DB">
      <w:pPr>
        <w:tabs>
          <w:tab w:val="center" w:pos="8241"/>
        </w:tabs>
        <w:ind w:left="6480" w:firstLine="720"/>
        <w:rPr>
          <w:rFonts w:ascii="Times New Roman" w:hAnsi="Times New Roman"/>
          <w:b/>
        </w:rPr>
      </w:pPr>
    </w:p>
    <w:p w14:paraId="13D9D577" w14:textId="77777777" w:rsidR="00EE2252" w:rsidRDefault="00EE2252" w:rsidP="007E31DB">
      <w:pPr>
        <w:pStyle w:val="BodyText0"/>
        <w:rPr>
          <w:color w:val="010101"/>
        </w:rPr>
      </w:pPr>
    </w:p>
    <w:p w14:paraId="26DEE330" w14:textId="77777777" w:rsidR="00EE2252" w:rsidRPr="005A2ABA" w:rsidRDefault="00EE2252" w:rsidP="007E31DB">
      <w:pPr>
        <w:ind w:left="1080"/>
        <w:rPr>
          <w:rFonts w:ascii="Times New Roman" w:hAnsi="Times New Roman"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>Ofertant</w:t>
      </w:r>
    </w:p>
    <w:p w14:paraId="4FBE81AD" w14:textId="77777777" w:rsidR="00EE2252" w:rsidRPr="005A2ABA" w:rsidRDefault="00EE2252" w:rsidP="007E31DB">
      <w:pPr>
        <w:tabs>
          <w:tab w:val="left" w:pos="990"/>
        </w:tabs>
        <w:ind w:left="1080"/>
        <w:rPr>
          <w:rFonts w:ascii="Times New Roman" w:hAnsi="Times New Roman"/>
          <w:i/>
          <w:color w:val="030303"/>
          <w:sz w:val="24"/>
          <w:szCs w:val="24"/>
          <w:lang w:val="it-IT"/>
        </w:rPr>
      </w:pP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(denumirea/ numele, adresa, datele de identificare)</w:t>
      </w:r>
    </w:p>
    <w:p w14:paraId="5A81B080" w14:textId="77777777" w:rsidR="00EE2252" w:rsidRPr="005A2ABA" w:rsidRDefault="00EE2252" w:rsidP="007E31DB">
      <w:pPr>
        <w:tabs>
          <w:tab w:val="left" w:pos="990"/>
        </w:tabs>
        <w:ind w:left="1080"/>
        <w:rPr>
          <w:rFonts w:ascii="Times New Roman" w:hAnsi="Times New Roman"/>
          <w:i/>
          <w:sz w:val="24"/>
          <w:szCs w:val="24"/>
          <w:lang w:val="it-IT"/>
        </w:rPr>
      </w:pPr>
    </w:p>
    <w:p w14:paraId="3C5CF27F" w14:textId="77777777" w:rsidR="00EE2252" w:rsidRPr="005A2ABA" w:rsidRDefault="00EE2252" w:rsidP="007E31DB">
      <w:pPr>
        <w:ind w:left="1080"/>
        <w:rPr>
          <w:rFonts w:ascii="Times New Roman" w:hAnsi="Times New Roman"/>
          <w:i/>
          <w:sz w:val="24"/>
          <w:szCs w:val="24"/>
          <w:lang w:val="it-IT"/>
        </w:rPr>
      </w:pPr>
    </w:p>
    <w:p w14:paraId="54CFBD5D" w14:textId="77777777" w:rsidR="00EE2252" w:rsidRPr="005A2ABA" w:rsidRDefault="00EE2252" w:rsidP="007E31DB">
      <w:pPr>
        <w:ind w:left="1080"/>
        <w:jc w:val="center"/>
        <w:outlineLvl w:val="4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5A2ABA">
        <w:rPr>
          <w:rFonts w:ascii="Times New Roman" w:hAnsi="Times New Roman"/>
          <w:b/>
          <w:bCs/>
          <w:color w:val="030303"/>
          <w:sz w:val="24"/>
          <w:szCs w:val="24"/>
          <w:lang w:val="it-IT"/>
        </w:rPr>
        <w:t>FORMULAR</w:t>
      </w:r>
    </w:p>
    <w:p w14:paraId="40A080B6" w14:textId="199AB1CC" w:rsidR="00EE2252" w:rsidRPr="005A2ABA" w:rsidRDefault="00EE2252" w:rsidP="007E31DB">
      <w:pPr>
        <w:ind w:left="1080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5A2ABA">
        <w:rPr>
          <w:rFonts w:ascii="Times New Roman" w:hAnsi="Times New Roman"/>
          <w:b/>
          <w:color w:val="030303"/>
          <w:sz w:val="24"/>
          <w:szCs w:val="24"/>
          <w:lang w:val="it-IT"/>
        </w:rPr>
        <w:t>Propunere tehnica</w:t>
      </w:r>
      <w:r w:rsidR="00015414">
        <w:rPr>
          <w:rFonts w:ascii="Times New Roman" w:hAnsi="Times New Roman"/>
          <w:b/>
          <w:color w:val="030303"/>
          <w:sz w:val="24"/>
          <w:szCs w:val="24"/>
          <w:lang w:val="it-IT"/>
        </w:rPr>
        <w:t xml:space="preserve"> </w:t>
      </w:r>
    </w:p>
    <w:p w14:paraId="68769D7B" w14:textId="06BB179F" w:rsidR="00EE2252" w:rsidRDefault="006237A7" w:rsidP="006237A7">
      <w:pPr>
        <w:ind w:left="1080"/>
        <w:jc w:val="center"/>
        <w:rPr>
          <w:rFonts w:ascii="Times New Roman" w:hAnsi="Times New Roman"/>
          <w:b/>
          <w:color w:val="FF0000"/>
          <w:sz w:val="24"/>
          <w:szCs w:val="24"/>
          <w:lang w:val="it-IT"/>
        </w:rPr>
      </w:pPr>
      <w:r>
        <w:rPr>
          <w:rFonts w:ascii="Times New Roman" w:hAnsi="Times New Roman"/>
          <w:b/>
          <w:color w:val="FF0000"/>
          <w:sz w:val="24"/>
          <w:szCs w:val="24"/>
          <w:lang w:val="it-IT"/>
        </w:rPr>
        <w:t>Se va completa pentru fiecare lot în parte</w:t>
      </w:r>
    </w:p>
    <w:p w14:paraId="5285F425" w14:textId="77777777" w:rsidR="006237A7" w:rsidRPr="006237A7" w:rsidRDefault="006237A7" w:rsidP="006237A7">
      <w:pPr>
        <w:ind w:left="1080"/>
        <w:jc w:val="center"/>
        <w:rPr>
          <w:rFonts w:ascii="Times New Roman" w:hAnsi="Times New Roman"/>
          <w:b/>
          <w:color w:val="FF0000"/>
          <w:sz w:val="24"/>
          <w:szCs w:val="24"/>
          <w:lang w:val="it-IT"/>
        </w:rPr>
      </w:pPr>
    </w:p>
    <w:p w14:paraId="29846FF2" w14:textId="77777777" w:rsidR="00EE2252" w:rsidRPr="005A2ABA" w:rsidRDefault="00EE2252" w:rsidP="007E31DB">
      <w:pPr>
        <w:ind w:left="1080"/>
        <w:rPr>
          <w:rFonts w:ascii="Times New Roman" w:hAnsi="Times New Roman"/>
          <w:i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Data: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 xml:space="preserve">[introduceti </w:t>
      </w:r>
      <w:r w:rsidRPr="005A2ABA">
        <w:rPr>
          <w:rFonts w:ascii="Times New Roman" w:hAnsi="Times New Roman"/>
          <w:i/>
          <w:iCs/>
          <w:color w:val="030303"/>
          <w:sz w:val="24"/>
          <w:szCs w:val="24"/>
          <w:lang w:val="it-IT"/>
        </w:rPr>
        <w:t>ziua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,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luna, anul]</w:t>
      </w:r>
    </w:p>
    <w:p w14:paraId="58C75ED8" w14:textId="7D5FBD0F" w:rsidR="00EE2252" w:rsidRPr="005A2ABA" w:rsidRDefault="00EE2252" w:rsidP="007E31DB">
      <w:pPr>
        <w:tabs>
          <w:tab w:val="left" w:pos="990"/>
        </w:tabs>
        <w:ind w:left="1080"/>
        <w:rPr>
          <w:rFonts w:ascii="Times New Roman" w:hAnsi="Times New Roman"/>
          <w:i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>Anunt de participare</w:t>
      </w:r>
      <w:r w:rsidR="000B5A52"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 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: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[introduceti num</w:t>
      </w:r>
      <w:r w:rsidR="00AC6944"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a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rul anuntului de participare]</w:t>
      </w:r>
    </w:p>
    <w:p w14:paraId="738E6CB1" w14:textId="77777777" w:rsidR="00EE2252" w:rsidRPr="005A2ABA" w:rsidRDefault="00EE2252" w:rsidP="007E31DB">
      <w:pPr>
        <w:ind w:left="1080"/>
        <w:rPr>
          <w:rFonts w:ascii="Times New Roman" w:hAnsi="Times New Roman"/>
          <w:i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Obiectul contractului: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[introduceti obiectul contractului din anuntul de participare]</w:t>
      </w:r>
    </w:p>
    <w:p w14:paraId="39ECB58B" w14:textId="77777777" w:rsidR="00EE2252" w:rsidRPr="005A2ABA" w:rsidRDefault="00EE2252" w:rsidP="007E31DB">
      <w:pPr>
        <w:ind w:left="1080"/>
        <w:rPr>
          <w:rFonts w:ascii="Times New Roman" w:hAnsi="Times New Roman"/>
          <w:i/>
          <w:sz w:val="24"/>
          <w:szCs w:val="24"/>
          <w:lang w:val="it-IT"/>
        </w:rPr>
      </w:pPr>
    </w:p>
    <w:p w14:paraId="48FD570F" w14:textId="77777777" w:rsidR="00EE2252" w:rsidRPr="005A2ABA" w:rsidRDefault="00EE2252" w:rsidP="007E31DB">
      <w:pPr>
        <w:ind w:left="1080"/>
        <w:rPr>
          <w:rFonts w:ascii="Times New Roman" w:hAnsi="Times New Roman"/>
          <w:i/>
          <w:sz w:val="24"/>
          <w:szCs w:val="24"/>
          <w:lang w:val="it-IT"/>
        </w:rPr>
      </w:pPr>
      <w:r w:rsidRPr="005A2ABA">
        <w:rPr>
          <w:rFonts w:ascii="Times New Roman" w:hAnsi="Times New Roman"/>
          <w:b/>
          <w:color w:val="030303"/>
          <w:sz w:val="24"/>
          <w:szCs w:val="24"/>
          <w:lang w:val="it-IT"/>
        </w:rPr>
        <w:t xml:space="preserve">Catre: Autoritatea Contractanta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[a se introduce denumirea]</w:t>
      </w:r>
    </w:p>
    <w:p w14:paraId="3A01B1D1" w14:textId="77777777" w:rsidR="00EE2252" w:rsidRPr="005A2ABA" w:rsidRDefault="00EE2252" w:rsidP="007E31DB">
      <w:pPr>
        <w:ind w:left="1080"/>
        <w:rPr>
          <w:rFonts w:ascii="Times New Roman" w:hAnsi="Times New Roman"/>
          <w:i/>
          <w:sz w:val="24"/>
          <w:szCs w:val="24"/>
          <w:lang w:val="it-IT"/>
        </w:rPr>
      </w:pPr>
    </w:p>
    <w:p w14:paraId="6E0F70D2" w14:textId="001A36DF" w:rsidR="00EE2252" w:rsidRPr="005A2ABA" w:rsidRDefault="00EE2252" w:rsidP="007E31DB">
      <w:pPr>
        <w:ind w:left="1080" w:firstLine="360"/>
        <w:jc w:val="both"/>
        <w:rPr>
          <w:rFonts w:ascii="Times New Roman" w:hAnsi="Times New Roman"/>
          <w:color w:val="030303"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Dupa examinarea Documentatiei de atribuire, subsemnata/ul, reprezentant legal/ imputernicit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 xml:space="preserve">(se taie ceea ce nu corespunde) 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al ofertantului ..............................................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 xml:space="preserve">(denumirea/ numele ofertantului) 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>declar ca ne oferim ca, in conformitate cu prevederile si cerintele cuprinse in documentatia mai sus mentionata, sa furnizam</w:t>
      </w:r>
      <w:r w:rsidR="00DC3D60"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 produs</w:t>
      </w:r>
      <w:r w:rsidR="004E3B36" w:rsidRPr="005A2ABA">
        <w:rPr>
          <w:rFonts w:ascii="Times New Roman" w:hAnsi="Times New Roman"/>
          <w:color w:val="030303"/>
          <w:sz w:val="24"/>
          <w:szCs w:val="24"/>
          <w:lang w:val="it-IT"/>
        </w:rPr>
        <w:t>ele</w:t>
      </w:r>
      <w:r w:rsidRPr="005A2ABA">
        <w:rPr>
          <w:rFonts w:ascii="Times New Roman" w:hAnsi="Times New Roman"/>
          <w:b/>
          <w:bCs/>
          <w:color w:val="1A1A1A"/>
          <w:sz w:val="24"/>
          <w:szCs w:val="24"/>
          <w:lang w:val="it-IT"/>
        </w:rPr>
        <w:t>,</w:t>
      </w:r>
      <w:r w:rsidRPr="005A2ABA">
        <w:rPr>
          <w:rFonts w:ascii="Times New Roman" w:hAnsi="Times New Roman"/>
          <w:color w:val="1A1A1A"/>
          <w:sz w:val="24"/>
          <w:szCs w:val="24"/>
          <w:lang w:val="it-IT"/>
        </w:rPr>
        <w:t xml:space="preserve"> 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>dupa cum urmeaza</w:t>
      </w:r>
      <w:r w:rsidR="00AC6944" w:rsidRPr="005A2ABA">
        <w:rPr>
          <w:rFonts w:ascii="Times New Roman" w:hAnsi="Times New Roman"/>
          <w:color w:val="030303"/>
          <w:sz w:val="24"/>
          <w:szCs w:val="24"/>
          <w:lang w:val="it-IT"/>
        </w:rPr>
        <w:t>:</w:t>
      </w:r>
    </w:p>
    <w:p w14:paraId="61681695" w14:textId="77777777" w:rsidR="000B5A52" w:rsidRPr="005A2ABA" w:rsidRDefault="000B5A52" w:rsidP="007E31DB">
      <w:pPr>
        <w:ind w:left="1080" w:firstLine="36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1373A5A" w14:textId="45C2519A" w:rsidR="00EE2252" w:rsidRPr="005A2ABA" w:rsidRDefault="00EE2252" w:rsidP="007E31DB">
      <w:pPr>
        <w:ind w:left="1080"/>
        <w:jc w:val="both"/>
        <w:rPr>
          <w:rFonts w:ascii="Times New Roman" w:hAnsi="Times New Roman"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>Ne angajam ca, in cazul in care oferta noastra este stabilita ca castigatoare, sa livram produs</w:t>
      </w:r>
      <w:r w:rsidR="004E3B36" w:rsidRPr="005A2ABA">
        <w:rPr>
          <w:rFonts w:ascii="Times New Roman" w:hAnsi="Times New Roman"/>
          <w:color w:val="030303"/>
          <w:sz w:val="24"/>
          <w:szCs w:val="24"/>
          <w:lang w:val="it-IT"/>
        </w:rPr>
        <w:t>ele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 in graficul de timp solicitat de autoritatea contractanta;</w:t>
      </w:r>
    </w:p>
    <w:p w14:paraId="6EC681EF" w14:textId="77777777" w:rsidR="00EE2252" w:rsidRPr="005A2ABA" w:rsidRDefault="00EE2252" w:rsidP="007E31DB">
      <w:pPr>
        <w:ind w:left="1080"/>
        <w:jc w:val="both"/>
        <w:rPr>
          <w:rFonts w:ascii="Times New Roman" w:hAnsi="Times New Roman"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Ne angajam sa mentinem aceasta oferta valabila pentru o durata de ........ zile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 xml:space="preserve">(durata in litere; cifre), 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respectiv pana la data de </w:t>
      </w:r>
      <w:r w:rsidRPr="005A2ABA">
        <w:rPr>
          <w:rFonts w:ascii="Times New Roman" w:hAnsi="Times New Roman"/>
          <w:color w:val="1A1A1A"/>
          <w:sz w:val="24"/>
          <w:szCs w:val="24"/>
          <w:lang w:val="it-IT"/>
        </w:rPr>
        <w:t xml:space="preserve">.........................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 xml:space="preserve">(se compteteaza data de valabilitate </w:t>
      </w:r>
      <w:r w:rsidRPr="005A2ABA">
        <w:rPr>
          <w:rFonts w:ascii="Times New Roman" w:hAnsi="Times New Roman"/>
          <w:i/>
          <w:iCs/>
          <w:color w:val="030303"/>
          <w:sz w:val="24"/>
          <w:szCs w:val="24"/>
          <w:lang w:val="it-IT"/>
        </w:rPr>
        <w:t>zi,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 xml:space="preserve">luna, an 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-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 xml:space="preserve">a ofertei conform solicitarilor autoritatii contractante) </w:t>
      </w:r>
      <w:r w:rsidRPr="005A2ABA">
        <w:rPr>
          <w:rFonts w:ascii="Times New Roman" w:hAnsi="Times New Roman"/>
          <w:iCs/>
          <w:color w:val="030303"/>
          <w:sz w:val="24"/>
          <w:szCs w:val="24"/>
          <w:lang w:val="it-IT"/>
        </w:rPr>
        <w:t>si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 xml:space="preserve"> 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>ea va ramane obligatorie pentru noi si poate fi acceptata oricand inainte de expirarea perioadei de valabilitate;</w:t>
      </w:r>
    </w:p>
    <w:p w14:paraId="507395C0" w14:textId="77777777" w:rsidR="00EE2252" w:rsidRPr="005A2ABA" w:rsidRDefault="00EE2252" w:rsidP="007E31DB">
      <w:pPr>
        <w:ind w:left="1080"/>
        <w:jc w:val="both"/>
        <w:rPr>
          <w:rFonts w:ascii="Times New Roman" w:hAnsi="Times New Roman"/>
          <w:i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Precizam ca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(se bifeaza optiunea corespunzatoare):</w:t>
      </w:r>
    </w:p>
    <w:p w14:paraId="7D44BE30" w14:textId="77777777" w:rsidR="00EE2252" w:rsidRPr="005A2ABA" w:rsidRDefault="00EE2252" w:rsidP="007E31DB">
      <w:pPr>
        <w:ind w:left="1080"/>
        <w:rPr>
          <w:rFonts w:ascii="Times New Roman" w:hAnsi="Times New Roman"/>
          <w:i/>
          <w:sz w:val="24"/>
          <w:szCs w:val="24"/>
          <w:lang w:val="it-IT"/>
        </w:rPr>
      </w:pPr>
    </w:p>
    <w:p w14:paraId="514136AA" w14:textId="77777777" w:rsidR="00EE2252" w:rsidRPr="005A2ABA" w:rsidRDefault="00EE2252" w:rsidP="007E31DB">
      <w:pPr>
        <w:ind w:left="1080"/>
        <w:rPr>
          <w:rFonts w:ascii="Times New Roman" w:hAnsi="Times New Roman"/>
          <w:iCs/>
          <w:sz w:val="24"/>
          <w:szCs w:val="24"/>
          <w:lang w:val="it-IT"/>
        </w:rPr>
      </w:pPr>
    </w:p>
    <w:tbl>
      <w:tblPr>
        <w:tblpPr w:leftFromText="180" w:rightFromText="180" w:vertAnchor="text" w:horzAnchor="page" w:tblpX="1117" w:tblpY="-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"/>
      </w:tblGrid>
      <w:tr w:rsidR="00EE2252" w:rsidRPr="00B13172" w14:paraId="65EBAFCD" w14:textId="77777777" w:rsidTr="006055CD">
        <w:tc>
          <w:tcPr>
            <w:tcW w:w="265" w:type="dxa"/>
            <w:shd w:val="clear" w:color="auto" w:fill="auto"/>
          </w:tcPr>
          <w:p w14:paraId="4DDB0215" w14:textId="77777777" w:rsidR="00EE2252" w:rsidRPr="005A2ABA" w:rsidRDefault="00EE2252" w:rsidP="007E31DB">
            <w:pPr>
              <w:ind w:left="1080"/>
              <w:rPr>
                <w:rFonts w:ascii="Times New Roman" w:hAnsi="Times New Roman"/>
                <w:iCs/>
                <w:sz w:val="24"/>
                <w:szCs w:val="24"/>
                <w:lang w:val="it-IT"/>
              </w:rPr>
            </w:pPr>
          </w:p>
        </w:tc>
      </w:tr>
    </w:tbl>
    <w:p w14:paraId="1DC432F3" w14:textId="77777777" w:rsidR="00EE2252" w:rsidRPr="005A2ABA" w:rsidRDefault="00EE2252" w:rsidP="007E31DB">
      <w:pPr>
        <w:ind w:left="1080"/>
        <w:jc w:val="both"/>
        <w:rPr>
          <w:rFonts w:ascii="Times New Roman" w:hAnsi="Times New Roman"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 depunem oferta alternativa, ale carei detalii sunt prezentate 1ntr-un formular de oferta separat, marcat in mod clar,,alternativa" / "alta oferta";</w:t>
      </w:r>
    </w:p>
    <w:p w14:paraId="0AE36833" w14:textId="77777777" w:rsidR="00EE2252" w:rsidRPr="005A2ABA" w:rsidRDefault="00EE2252" w:rsidP="007E31DB">
      <w:pPr>
        <w:ind w:left="1080"/>
        <w:rPr>
          <w:rFonts w:ascii="Times New Roman" w:hAnsi="Times New Roman"/>
          <w:sz w:val="24"/>
          <w:szCs w:val="24"/>
          <w:lang w:val="it-IT"/>
        </w:rPr>
      </w:pPr>
    </w:p>
    <w:tbl>
      <w:tblPr>
        <w:tblpPr w:leftFromText="180" w:rightFromText="180" w:vertAnchor="text" w:horzAnchor="page" w:tblpX="1153" w:tblpY="-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"/>
      </w:tblGrid>
      <w:tr w:rsidR="00EE2252" w:rsidRPr="00B13172" w14:paraId="01597B12" w14:textId="77777777" w:rsidTr="006055CD">
        <w:trPr>
          <w:trHeight w:val="321"/>
        </w:trPr>
        <w:tc>
          <w:tcPr>
            <w:tcW w:w="288" w:type="dxa"/>
            <w:shd w:val="clear" w:color="auto" w:fill="auto"/>
          </w:tcPr>
          <w:p w14:paraId="512130C9" w14:textId="77777777" w:rsidR="00EE2252" w:rsidRPr="005A2ABA" w:rsidRDefault="00EE2252" w:rsidP="007E31DB">
            <w:pPr>
              <w:ind w:left="1080"/>
              <w:rPr>
                <w:rFonts w:ascii="Times New Roman" w:hAnsi="Times New Roman"/>
                <w:iCs/>
                <w:sz w:val="24"/>
                <w:szCs w:val="24"/>
                <w:lang w:val="it-IT"/>
              </w:rPr>
            </w:pPr>
          </w:p>
        </w:tc>
      </w:tr>
    </w:tbl>
    <w:p w14:paraId="60D3122A" w14:textId="77777777" w:rsidR="00EE2252" w:rsidRPr="005A2ABA" w:rsidRDefault="00EE2252" w:rsidP="007E31DB">
      <w:pPr>
        <w:ind w:left="1080"/>
        <w:rPr>
          <w:rFonts w:ascii="Times New Roman" w:hAnsi="Times New Roman"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 nu depunem oferta alternativa.</w:t>
      </w:r>
    </w:p>
    <w:p w14:paraId="1C6CD10B" w14:textId="77777777" w:rsidR="00EE2252" w:rsidRPr="005A2ABA" w:rsidRDefault="00EE2252" w:rsidP="007E31DB">
      <w:pPr>
        <w:ind w:left="1080"/>
        <w:jc w:val="center"/>
        <w:rPr>
          <w:rFonts w:ascii="Times New Roman" w:hAnsi="Times New Roman"/>
          <w:color w:val="030303"/>
          <w:sz w:val="24"/>
          <w:szCs w:val="24"/>
          <w:lang w:val="it-IT"/>
        </w:rPr>
      </w:pPr>
    </w:p>
    <w:p w14:paraId="159C54A3" w14:textId="77777777" w:rsidR="00EE2252" w:rsidRPr="005A2ABA" w:rsidRDefault="00EE2252" w:rsidP="007E31DB">
      <w:pPr>
        <w:ind w:left="1080"/>
        <w:jc w:val="center"/>
        <w:rPr>
          <w:rFonts w:ascii="Times New Roman" w:hAnsi="Times New Roman"/>
          <w:color w:val="030303"/>
          <w:sz w:val="24"/>
          <w:szCs w:val="24"/>
          <w:lang w:val="it-IT"/>
        </w:rPr>
      </w:pPr>
    </w:p>
    <w:p w14:paraId="2967A930" w14:textId="77777777" w:rsidR="00EE2252" w:rsidRPr="005A2ABA" w:rsidRDefault="00EE2252" w:rsidP="007E31DB">
      <w:pPr>
        <w:ind w:left="1080"/>
        <w:rPr>
          <w:rFonts w:ascii="Times New Roman" w:hAnsi="Times New Roman"/>
          <w:color w:val="030303"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>Data completarii:</w:t>
      </w:r>
    </w:p>
    <w:p w14:paraId="08D26437" w14:textId="77777777" w:rsidR="00EE2252" w:rsidRPr="005A2ABA" w:rsidRDefault="00EE2252" w:rsidP="007E31DB">
      <w:pPr>
        <w:ind w:left="1080"/>
        <w:rPr>
          <w:rFonts w:ascii="Times New Roman" w:hAnsi="Times New Roman"/>
          <w:color w:val="030303"/>
          <w:sz w:val="24"/>
          <w:szCs w:val="24"/>
          <w:lang w:val="it-IT"/>
        </w:rPr>
      </w:pPr>
    </w:p>
    <w:p w14:paraId="0A5B5A4A" w14:textId="77777777" w:rsidR="00EE2252" w:rsidRPr="005A2ABA" w:rsidRDefault="00EE2252" w:rsidP="007E31DB">
      <w:pPr>
        <w:ind w:left="1080"/>
        <w:jc w:val="center"/>
        <w:rPr>
          <w:rFonts w:ascii="Times New Roman" w:hAnsi="Times New Roman"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>Ofertant</w:t>
      </w:r>
    </w:p>
    <w:p w14:paraId="6DA38738" w14:textId="77777777" w:rsidR="00EE2252" w:rsidRPr="005A2ABA" w:rsidRDefault="00EE2252" w:rsidP="007E31DB">
      <w:pPr>
        <w:ind w:left="1080"/>
        <w:jc w:val="center"/>
        <w:rPr>
          <w:rFonts w:ascii="Times New Roman" w:hAnsi="Times New Roman"/>
          <w:sz w:val="24"/>
          <w:szCs w:val="24"/>
          <w:lang w:val="it-IT"/>
        </w:rPr>
      </w:pPr>
      <w:r w:rsidRPr="005A2ABA">
        <w:rPr>
          <w:rFonts w:ascii="Times New Roman" w:hAnsi="Times New Roman"/>
          <w:sz w:val="24"/>
          <w:szCs w:val="24"/>
          <w:lang w:val="it-IT"/>
        </w:rPr>
        <w:t>................................................</w:t>
      </w:r>
    </w:p>
    <w:p w14:paraId="35877458" w14:textId="77777777" w:rsidR="00EE2252" w:rsidRPr="005A2ABA" w:rsidRDefault="00EE2252" w:rsidP="007E31DB">
      <w:pPr>
        <w:ind w:left="1080"/>
        <w:jc w:val="center"/>
        <w:rPr>
          <w:rFonts w:ascii="Times New Roman" w:hAnsi="Times New Roman"/>
          <w:b/>
          <w:color w:val="050505"/>
          <w:sz w:val="24"/>
          <w:szCs w:val="24"/>
          <w:lang w:val="it-IT"/>
        </w:rPr>
      </w:pP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(numele semnatarului in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clar, semnatura autorizata si stampila)</w:t>
      </w:r>
    </w:p>
    <w:p w14:paraId="28871755" w14:textId="77777777" w:rsidR="00EE2252" w:rsidRPr="005A2ABA" w:rsidRDefault="00EE2252" w:rsidP="007E31DB">
      <w:pPr>
        <w:framePr w:w="-24" w:wrap="auto" w:hAnchor="text" w:x="900"/>
        <w:ind w:left="2520"/>
        <w:rPr>
          <w:rFonts w:ascii="Times New Roman" w:hAnsi="Times New Roman"/>
          <w:b/>
          <w:color w:val="050505"/>
          <w:sz w:val="24"/>
          <w:szCs w:val="24"/>
          <w:lang w:val="it-IT"/>
        </w:rPr>
        <w:sectPr w:rsidR="00EE2252" w:rsidRPr="005A2ABA" w:rsidSect="00AC6944">
          <w:pgSz w:w="11910" w:h="16840"/>
          <w:pgMar w:top="994" w:right="994" w:bottom="567" w:left="0" w:header="720" w:footer="720" w:gutter="0"/>
          <w:cols w:space="720"/>
        </w:sectPr>
      </w:pPr>
    </w:p>
    <w:p w14:paraId="6196D6AB" w14:textId="77777777" w:rsidR="00EE2252" w:rsidRPr="005A2ABA" w:rsidRDefault="00EE2252" w:rsidP="007E31DB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  <w:r w:rsidRPr="005A2ABA">
        <w:rPr>
          <w:rFonts w:ascii="Times New Roman" w:hAnsi="Times New Roman"/>
          <w:color w:val="050505"/>
          <w:sz w:val="24"/>
          <w:szCs w:val="24"/>
          <w:lang w:val="it-IT"/>
        </w:rPr>
        <w:lastRenderedPageBreak/>
        <w:t>Anexa Propunerea tehnica - Matrice de conformitate</w:t>
      </w:r>
    </w:p>
    <w:p w14:paraId="72B64033" w14:textId="2CB84D60" w:rsidR="00EE2252" w:rsidRDefault="00EE2252" w:rsidP="007E31DB">
      <w:pPr>
        <w:ind w:left="540"/>
        <w:rPr>
          <w:rFonts w:ascii="Times New Roman" w:hAnsi="Times New Roman"/>
          <w:b/>
          <w:color w:val="050505"/>
          <w:sz w:val="24"/>
          <w:szCs w:val="24"/>
        </w:rPr>
      </w:pPr>
      <w:proofErr w:type="spellStart"/>
      <w:r w:rsidRPr="00A52970">
        <w:rPr>
          <w:rFonts w:ascii="Times New Roman" w:hAnsi="Times New Roman"/>
          <w:b/>
          <w:color w:val="050505"/>
          <w:sz w:val="24"/>
          <w:szCs w:val="24"/>
        </w:rPr>
        <w:t>Descriere</w:t>
      </w:r>
      <w:proofErr w:type="spellEnd"/>
      <w:r w:rsidRPr="00A52970">
        <w:rPr>
          <w:rFonts w:ascii="Times New Roman" w:hAnsi="Times New Roman"/>
          <w:b/>
          <w:color w:val="050505"/>
          <w:sz w:val="24"/>
          <w:szCs w:val="24"/>
        </w:rPr>
        <w:t xml:space="preserve"> </w:t>
      </w:r>
      <w:proofErr w:type="spellStart"/>
      <w:r w:rsidRPr="00A52970">
        <w:rPr>
          <w:rFonts w:ascii="Times New Roman" w:hAnsi="Times New Roman"/>
          <w:b/>
          <w:color w:val="050505"/>
          <w:sz w:val="24"/>
          <w:szCs w:val="24"/>
        </w:rPr>
        <w:t>produse</w:t>
      </w:r>
      <w:proofErr w:type="spellEnd"/>
      <w:r w:rsidR="00015414">
        <w:rPr>
          <w:rFonts w:ascii="Times New Roman" w:hAnsi="Times New Roman"/>
          <w:b/>
          <w:color w:val="050505"/>
          <w:sz w:val="24"/>
          <w:szCs w:val="24"/>
        </w:rPr>
        <w:t xml:space="preserve"> – Lot </w:t>
      </w:r>
      <w:r w:rsidR="0064314B">
        <w:rPr>
          <w:rFonts w:ascii="Times New Roman" w:hAnsi="Times New Roman"/>
          <w:b/>
          <w:color w:val="050505"/>
          <w:sz w:val="24"/>
          <w:szCs w:val="24"/>
        </w:rPr>
        <w:t>1</w:t>
      </w:r>
    </w:p>
    <w:p w14:paraId="357D26F4" w14:textId="1D4C38A2" w:rsidR="00C64BD0" w:rsidRDefault="00C64BD0" w:rsidP="007E31DB">
      <w:pPr>
        <w:ind w:left="540"/>
        <w:rPr>
          <w:rFonts w:ascii="Times New Roman" w:hAnsi="Times New Roman"/>
          <w:b/>
          <w:color w:val="050505"/>
          <w:sz w:val="24"/>
          <w:szCs w:val="24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805"/>
        <w:gridCol w:w="810"/>
        <w:gridCol w:w="990"/>
        <w:gridCol w:w="2430"/>
        <w:gridCol w:w="1620"/>
        <w:gridCol w:w="4050"/>
        <w:gridCol w:w="2160"/>
        <w:gridCol w:w="1522"/>
      </w:tblGrid>
      <w:tr w:rsidR="00C74CF4" w:rsidRPr="00C64BD0" w14:paraId="379FAD6B" w14:textId="77777777" w:rsidTr="00F73F8B">
        <w:tc>
          <w:tcPr>
            <w:tcW w:w="805" w:type="dxa"/>
          </w:tcPr>
          <w:p w14:paraId="5D5DBFE8" w14:textId="517FF550" w:rsidR="00C64BD0" w:rsidRDefault="00C64BD0" w:rsidP="007E31DB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Cant</w:t>
            </w:r>
            <w:r w:rsidR="00C74CF4"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 min</w:t>
            </w:r>
          </w:p>
        </w:tc>
        <w:tc>
          <w:tcPr>
            <w:tcW w:w="810" w:type="dxa"/>
          </w:tcPr>
          <w:p w14:paraId="70981EF0" w14:textId="34F2EDB5" w:rsidR="00C64BD0" w:rsidRDefault="00C64BD0" w:rsidP="007E31DB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Cant</w:t>
            </w:r>
            <w:r w:rsidR="00C74CF4"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 max</w:t>
            </w:r>
          </w:p>
        </w:tc>
        <w:tc>
          <w:tcPr>
            <w:tcW w:w="990" w:type="dxa"/>
          </w:tcPr>
          <w:p w14:paraId="16E7E077" w14:textId="1F66B88A" w:rsidR="00C64BD0" w:rsidRDefault="00C64BD0" w:rsidP="007E31DB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UM </w:t>
            </w:r>
          </w:p>
        </w:tc>
        <w:tc>
          <w:tcPr>
            <w:tcW w:w="2430" w:type="dxa"/>
          </w:tcPr>
          <w:p w14:paraId="589AF1B2" w14:textId="0EFE8DE9" w:rsidR="00C64BD0" w:rsidRDefault="00C64BD0" w:rsidP="007E31DB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Loc</w:t>
            </w:r>
            <w:proofErr w:type="spellEnd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livrare</w:t>
            </w:r>
            <w:proofErr w:type="spellEnd"/>
          </w:p>
        </w:tc>
        <w:tc>
          <w:tcPr>
            <w:tcW w:w="1620" w:type="dxa"/>
          </w:tcPr>
          <w:p w14:paraId="4B3729E8" w14:textId="7E85DE54" w:rsidR="00C64BD0" w:rsidRDefault="00C64BD0" w:rsidP="007E31DB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Data de </w:t>
            </w: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livrare</w:t>
            </w:r>
            <w:proofErr w:type="spellEnd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solicitată</w:t>
            </w:r>
            <w:proofErr w:type="spellEnd"/>
          </w:p>
        </w:tc>
        <w:tc>
          <w:tcPr>
            <w:tcW w:w="4050" w:type="dxa"/>
          </w:tcPr>
          <w:p w14:paraId="1E4F86DE" w14:textId="7F673493" w:rsidR="00C64BD0" w:rsidRPr="00C64BD0" w:rsidRDefault="00C64BD0" w:rsidP="007E31DB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64BD0"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Specificații tehnice /cerințe de pe</w:t>
            </w: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 xml:space="preserve">rformanță / </w:t>
            </w:r>
            <w:r w:rsidR="00C74CF4"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funcâionale minime</w:t>
            </w:r>
          </w:p>
        </w:tc>
        <w:tc>
          <w:tcPr>
            <w:tcW w:w="2160" w:type="dxa"/>
          </w:tcPr>
          <w:p w14:paraId="6BF5C777" w14:textId="43667E3D" w:rsidR="00C64BD0" w:rsidRPr="00C64BD0" w:rsidRDefault="00C74CF4" w:rsidP="007E31DB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Specificații tehnice / cerințe de performanță / funcționale  extinse /dorite</w:t>
            </w:r>
          </w:p>
        </w:tc>
        <w:tc>
          <w:tcPr>
            <w:tcW w:w="1522" w:type="dxa"/>
          </w:tcPr>
          <w:p w14:paraId="4EF211BF" w14:textId="4CC23534" w:rsidR="00C64BD0" w:rsidRPr="00C64BD0" w:rsidRDefault="00C74CF4" w:rsidP="007E31DB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Termen de valabilitate</w:t>
            </w:r>
          </w:p>
        </w:tc>
      </w:tr>
      <w:tr w:rsidR="00C74CF4" w:rsidRPr="00C64BD0" w14:paraId="3C760687" w14:textId="77777777" w:rsidTr="00F73F8B">
        <w:tc>
          <w:tcPr>
            <w:tcW w:w="805" w:type="dxa"/>
            <w:vAlign w:val="center"/>
          </w:tcPr>
          <w:p w14:paraId="03CCC455" w14:textId="28325C33" w:rsidR="00C74CF4" w:rsidRPr="00C74CF4" w:rsidRDefault="00C74CF4" w:rsidP="00D951D3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1</w:t>
            </w:r>
          </w:p>
        </w:tc>
        <w:tc>
          <w:tcPr>
            <w:tcW w:w="810" w:type="dxa"/>
            <w:vAlign w:val="center"/>
          </w:tcPr>
          <w:p w14:paraId="619497EA" w14:textId="2F07CB76" w:rsidR="00C74CF4" w:rsidRPr="00C74CF4" w:rsidRDefault="00C74CF4" w:rsidP="00D951D3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6</w:t>
            </w:r>
          </w:p>
        </w:tc>
        <w:tc>
          <w:tcPr>
            <w:tcW w:w="990" w:type="dxa"/>
            <w:vAlign w:val="center"/>
          </w:tcPr>
          <w:p w14:paraId="1C94DE33" w14:textId="59152F2A" w:rsidR="00C74CF4" w:rsidRPr="00C74CF4" w:rsidRDefault="00C74CF4" w:rsidP="00D951D3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Buc</w:t>
            </w:r>
          </w:p>
        </w:tc>
        <w:tc>
          <w:tcPr>
            <w:tcW w:w="2430" w:type="dxa"/>
            <w:vAlign w:val="center"/>
          </w:tcPr>
          <w:p w14:paraId="161D1D7A" w14:textId="5500D4FC" w:rsidR="00C74CF4" w:rsidRPr="00C74CF4" w:rsidRDefault="00C74CF4" w:rsidP="00D951D3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Universitatea Lucian Blaga din Sibiu, Facultatea de Medicină, Strada Lucian Blaga nr 2A, Sibiu</w:t>
            </w:r>
          </w:p>
        </w:tc>
        <w:tc>
          <w:tcPr>
            <w:tcW w:w="1620" w:type="dxa"/>
            <w:vAlign w:val="center"/>
          </w:tcPr>
          <w:p w14:paraId="760087B7" w14:textId="1BF7BD43" w:rsidR="00C74CF4" w:rsidRPr="00C74CF4" w:rsidRDefault="00C74CF4" w:rsidP="00D951D3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Maxim 30 zile de la data semnării contractului subsecvent</w:t>
            </w:r>
          </w:p>
        </w:tc>
        <w:tc>
          <w:tcPr>
            <w:tcW w:w="4050" w:type="dxa"/>
            <w:vAlign w:val="center"/>
          </w:tcPr>
          <w:p w14:paraId="0A247488" w14:textId="77777777" w:rsidR="00C74CF4" w:rsidRPr="00C74CF4" w:rsidRDefault="00C74CF4" w:rsidP="00C74CF4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Dextran - </w:t>
            </w:r>
          </w:p>
          <w:p w14:paraId="0D6372BE" w14:textId="339739EF" w:rsidR="00C74CF4" w:rsidRPr="00C74CF4" w:rsidRDefault="00C74CF4" w:rsidP="00C74CF4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Dextran from </w:t>
            </w:r>
            <w:proofErr w:type="spellStart"/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Leuconostoc</w:t>
            </w:r>
            <w:proofErr w:type="spellEnd"/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spp</w:t>
            </w:r>
            <w:proofErr w:type="spellEnd"/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Mr</w:t>
            </w:r>
            <w:proofErr w:type="spellEnd"/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40000, 500g, formula </w:t>
            </w:r>
            <w:proofErr w:type="spellStart"/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chimica</w:t>
            </w:r>
            <w:proofErr w:type="spellEnd"/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(C6H10O</w:t>
            </w:r>
            <w:proofErr w:type="gramStart"/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5)n</w:t>
            </w:r>
            <w:proofErr w:type="gramEnd"/>
          </w:p>
        </w:tc>
        <w:tc>
          <w:tcPr>
            <w:tcW w:w="2160" w:type="dxa"/>
            <w:vAlign w:val="center"/>
          </w:tcPr>
          <w:p w14:paraId="4B9645F6" w14:textId="5F9BBBF4" w:rsidR="00C74CF4" w:rsidRPr="00C74CF4" w:rsidRDefault="00C74CF4" w:rsidP="00D951D3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Ambalaj</w:t>
            </w:r>
          </w:p>
          <w:p w14:paraId="3B358EDB" w14:textId="5F06DAC9" w:rsidR="00C74CF4" w:rsidRPr="00C74CF4" w:rsidRDefault="00C74CF4" w:rsidP="00D951D3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500 g</w:t>
            </w:r>
          </w:p>
        </w:tc>
        <w:tc>
          <w:tcPr>
            <w:tcW w:w="1522" w:type="dxa"/>
            <w:vAlign w:val="center"/>
          </w:tcPr>
          <w:p w14:paraId="10B64B5E" w14:textId="25044ADB" w:rsidR="00C74CF4" w:rsidRPr="00C74CF4" w:rsidRDefault="00C74CF4" w:rsidP="00D951D3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Minim 24 de luni de la livrare</w:t>
            </w:r>
          </w:p>
        </w:tc>
      </w:tr>
      <w:tr w:rsidR="00C74CF4" w:rsidRPr="00C64BD0" w14:paraId="5A58E4BA" w14:textId="77777777" w:rsidTr="00F73F8B">
        <w:tc>
          <w:tcPr>
            <w:tcW w:w="805" w:type="dxa"/>
            <w:vAlign w:val="center"/>
          </w:tcPr>
          <w:p w14:paraId="16E5376C" w14:textId="1CBF56C8" w:rsidR="00C74CF4" w:rsidRPr="00C74CF4" w:rsidRDefault="00C74CF4" w:rsidP="00D951D3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10" w:type="dxa"/>
            <w:vAlign w:val="center"/>
          </w:tcPr>
          <w:p w14:paraId="728BDD8F" w14:textId="737103D4" w:rsidR="00C74CF4" w:rsidRPr="00C74CF4" w:rsidRDefault="00C74CF4" w:rsidP="00D951D3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90" w:type="dxa"/>
            <w:vAlign w:val="center"/>
          </w:tcPr>
          <w:p w14:paraId="7ABFA10B" w14:textId="75B49FBC" w:rsidR="00C74CF4" w:rsidRPr="00C74CF4" w:rsidRDefault="00C74CF4" w:rsidP="00D951D3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Buc</w:t>
            </w:r>
          </w:p>
        </w:tc>
        <w:tc>
          <w:tcPr>
            <w:tcW w:w="2430" w:type="dxa"/>
            <w:vAlign w:val="center"/>
          </w:tcPr>
          <w:p w14:paraId="24922AFE" w14:textId="30B8745F" w:rsidR="00C74CF4" w:rsidRPr="00C74CF4" w:rsidRDefault="00C74CF4" w:rsidP="00D951D3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Universitatea Lucian Blaga din Sibiu, Facultatea de Medicină, Strada Lucian Blaga nr 2A, Sibiu</w:t>
            </w:r>
          </w:p>
        </w:tc>
        <w:tc>
          <w:tcPr>
            <w:tcW w:w="1620" w:type="dxa"/>
            <w:vAlign w:val="center"/>
          </w:tcPr>
          <w:p w14:paraId="16881FD4" w14:textId="2F553EEC" w:rsidR="00C74CF4" w:rsidRPr="00C74CF4" w:rsidRDefault="00C74CF4" w:rsidP="00D951D3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Maxim 30 zile de la data semnării contractului subsecvent</w:t>
            </w:r>
          </w:p>
        </w:tc>
        <w:tc>
          <w:tcPr>
            <w:tcW w:w="4050" w:type="dxa"/>
            <w:vAlign w:val="center"/>
          </w:tcPr>
          <w:p w14:paraId="745BB87A" w14:textId="77777777" w:rsidR="00C74CF4" w:rsidRPr="00C74CF4" w:rsidRDefault="00C74CF4" w:rsidP="00C74CF4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74C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Polietilen</w:t>
            </w:r>
            <w:proofErr w:type="spellEnd"/>
            <w:r w:rsidRPr="00C74C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glycol-</w:t>
            </w:r>
          </w:p>
          <w:p w14:paraId="7F39BB6A" w14:textId="7DC10ADD" w:rsidR="00C74CF4" w:rsidRPr="00C74CF4" w:rsidRDefault="00C74CF4" w:rsidP="00C74CF4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en-US"/>
              </w:rPr>
            </w:pPr>
            <w:r w:rsidRPr="00C74C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PEG </w:t>
            </w:r>
            <w:proofErr w:type="gramStart"/>
            <w:r w:rsidRPr="00C74C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Poly(</w:t>
            </w:r>
            <w:proofErr w:type="spellStart"/>
            <w:proofErr w:type="gramEnd"/>
            <w:r w:rsidRPr="00C74C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ethylen</w:t>
            </w:r>
            <w:proofErr w:type="spellEnd"/>
            <w:r w:rsidRPr="00C74C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glycol) Mn 6000, formula </w:t>
            </w:r>
            <w:proofErr w:type="spellStart"/>
            <w:r w:rsidRPr="00C74C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chimica</w:t>
            </w:r>
            <w:proofErr w:type="spellEnd"/>
            <w:r w:rsidRPr="00C74C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H(OCH2CH2)</w:t>
            </w:r>
            <w:proofErr w:type="spellStart"/>
            <w:r w:rsidRPr="00C74C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nOH</w:t>
            </w:r>
            <w:proofErr w:type="spellEnd"/>
            <w:r w:rsidRPr="00C74C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74C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cantitate</w:t>
            </w:r>
            <w:proofErr w:type="spellEnd"/>
            <w:r w:rsidRPr="00C74C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5kg</w:t>
            </w:r>
          </w:p>
        </w:tc>
        <w:tc>
          <w:tcPr>
            <w:tcW w:w="2160" w:type="dxa"/>
            <w:vAlign w:val="center"/>
          </w:tcPr>
          <w:p w14:paraId="71CACBE0" w14:textId="7486659D" w:rsidR="00C74CF4" w:rsidRPr="00C74CF4" w:rsidRDefault="00C74CF4" w:rsidP="00D951D3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Ambalaj</w:t>
            </w:r>
          </w:p>
          <w:p w14:paraId="64D7C293" w14:textId="0BFC3981" w:rsidR="00C74CF4" w:rsidRPr="00C74CF4" w:rsidRDefault="00C74CF4" w:rsidP="00D951D3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5 kg</w:t>
            </w:r>
          </w:p>
        </w:tc>
        <w:tc>
          <w:tcPr>
            <w:tcW w:w="1522" w:type="dxa"/>
            <w:vAlign w:val="center"/>
          </w:tcPr>
          <w:p w14:paraId="44505EFD" w14:textId="6636B758" w:rsidR="00C74CF4" w:rsidRPr="00C74CF4" w:rsidRDefault="00C74CF4" w:rsidP="00D951D3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Minim 24 de luni de la livrare</w:t>
            </w:r>
          </w:p>
        </w:tc>
      </w:tr>
      <w:tr w:rsidR="00C74CF4" w:rsidRPr="00C64BD0" w14:paraId="2B9BA73A" w14:textId="77777777" w:rsidTr="00F73F8B">
        <w:tc>
          <w:tcPr>
            <w:tcW w:w="805" w:type="dxa"/>
            <w:vAlign w:val="center"/>
          </w:tcPr>
          <w:p w14:paraId="1F4BA517" w14:textId="700D5C24" w:rsidR="00C74CF4" w:rsidRPr="00C74CF4" w:rsidRDefault="00C74CF4" w:rsidP="00D951D3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10" w:type="dxa"/>
            <w:vAlign w:val="center"/>
          </w:tcPr>
          <w:p w14:paraId="34091DF3" w14:textId="4B94B3AF" w:rsidR="00C74CF4" w:rsidRPr="00C74CF4" w:rsidRDefault="00C74CF4" w:rsidP="00D951D3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90" w:type="dxa"/>
            <w:vAlign w:val="center"/>
          </w:tcPr>
          <w:p w14:paraId="5CCECEC3" w14:textId="2D60D3DA" w:rsidR="00C74CF4" w:rsidRPr="00C74CF4" w:rsidRDefault="00C74CF4" w:rsidP="00D951D3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Buc</w:t>
            </w:r>
          </w:p>
        </w:tc>
        <w:tc>
          <w:tcPr>
            <w:tcW w:w="2430" w:type="dxa"/>
            <w:vAlign w:val="center"/>
          </w:tcPr>
          <w:p w14:paraId="04DF06BB" w14:textId="5C248E9F" w:rsidR="00C74CF4" w:rsidRPr="00C74CF4" w:rsidRDefault="00C74CF4" w:rsidP="00D951D3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Universitatea Lucian Blaga din Sibiu, Facultatea de Medicină, Strada Lucian Blaga nr 2A, Sibiu</w:t>
            </w:r>
          </w:p>
        </w:tc>
        <w:tc>
          <w:tcPr>
            <w:tcW w:w="1620" w:type="dxa"/>
            <w:vAlign w:val="center"/>
          </w:tcPr>
          <w:p w14:paraId="7B11D905" w14:textId="018059EF" w:rsidR="00C74CF4" w:rsidRPr="00C74CF4" w:rsidRDefault="00C74CF4" w:rsidP="00D951D3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Maxim 30 zile de la data semnării contractului subsecvent</w:t>
            </w:r>
          </w:p>
        </w:tc>
        <w:tc>
          <w:tcPr>
            <w:tcW w:w="4050" w:type="dxa"/>
            <w:vAlign w:val="center"/>
          </w:tcPr>
          <w:p w14:paraId="3406D614" w14:textId="77777777" w:rsidR="00C74CF4" w:rsidRPr="00C74CF4" w:rsidRDefault="00C74CF4" w:rsidP="00C74CF4">
            <w:pPr>
              <w:spacing w:line="360" w:lineRule="exact"/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proofErr w:type="spellStart"/>
            <w:r w:rsidRPr="00C74CF4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Clorura</w:t>
            </w:r>
            <w:proofErr w:type="spellEnd"/>
            <w:r w:rsidRPr="00C74CF4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74CF4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sodiu</w:t>
            </w:r>
            <w:proofErr w:type="spellEnd"/>
            <w:r w:rsidRPr="00C74CF4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(NaCl)- </w:t>
            </w:r>
          </w:p>
          <w:p w14:paraId="76BF91A5" w14:textId="054F9636" w:rsidR="00C74CF4" w:rsidRPr="00C74CF4" w:rsidRDefault="00C74CF4" w:rsidP="00C74CF4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proofErr w:type="spellStart"/>
            <w:r w:rsidRPr="00C74CF4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Clorura</w:t>
            </w:r>
            <w:proofErr w:type="spellEnd"/>
            <w:r w:rsidRPr="00C74CF4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74CF4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sodiu</w:t>
            </w:r>
            <w:proofErr w:type="spellEnd"/>
            <w:r w:rsidRPr="00C74CF4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ACS reagent, </w:t>
            </w:r>
            <w:proofErr w:type="spellStart"/>
            <w:r w:rsidRPr="00C74CF4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puritate</w:t>
            </w:r>
            <w:proofErr w:type="spellEnd"/>
            <w:r w:rsidRPr="00C74CF4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≥99.0%, </w:t>
            </w:r>
            <w:proofErr w:type="spellStart"/>
            <w:r w:rsidRPr="00C74CF4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ambalat</w:t>
            </w:r>
            <w:proofErr w:type="spellEnd"/>
            <w:r w:rsidRPr="00C74CF4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in cutie de plastic </w:t>
            </w:r>
            <w:proofErr w:type="spellStart"/>
            <w:r w:rsidRPr="00C74CF4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cantitate</w:t>
            </w:r>
            <w:proofErr w:type="spellEnd"/>
            <w:r w:rsidRPr="00C74CF4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1Kg</w:t>
            </w:r>
          </w:p>
        </w:tc>
        <w:tc>
          <w:tcPr>
            <w:tcW w:w="2160" w:type="dxa"/>
            <w:vAlign w:val="center"/>
          </w:tcPr>
          <w:p w14:paraId="59424588" w14:textId="62F54067" w:rsidR="00C74CF4" w:rsidRPr="00C74CF4" w:rsidRDefault="00C74CF4" w:rsidP="00D951D3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Ambalaj</w:t>
            </w:r>
          </w:p>
          <w:p w14:paraId="2E435876" w14:textId="5E726588" w:rsidR="00C74CF4" w:rsidRPr="00C74CF4" w:rsidRDefault="00C74CF4" w:rsidP="00D951D3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1 kg</w:t>
            </w:r>
          </w:p>
        </w:tc>
        <w:tc>
          <w:tcPr>
            <w:tcW w:w="1522" w:type="dxa"/>
            <w:vAlign w:val="center"/>
          </w:tcPr>
          <w:p w14:paraId="68A56189" w14:textId="65AE02F2" w:rsidR="00C74CF4" w:rsidRPr="00C74CF4" w:rsidRDefault="00C74CF4" w:rsidP="00D951D3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Minim 24 de luni de la livrare</w:t>
            </w:r>
          </w:p>
        </w:tc>
      </w:tr>
    </w:tbl>
    <w:p w14:paraId="1025581A" w14:textId="03B1883C" w:rsidR="00C64BD0" w:rsidRPr="00C64BD0" w:rsidRDefault="00C64BD0" w:rsidP="007E31DB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</w:p>
    <w:p w14:paraId="4CC40E68" w14:textId="186996DB" w:rsidR="00C64BD0" w:rsidRPr="00C64BD0" w:rsidRDefault="00C64BD0" w:rsidP="007E31DB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</w:p>
    <w:p w14:paraId="25CD18B1" w14:textId="4838FC91" w:rsidR="00C64BD0" w:rsidRPr="00C64BD0" w:rsidRDefault="00C64BD0" w:rsidP="007E31DB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</w:p>
    <w:p w14:paraId="4D3E1E57" w14:textId="37FE1683" w:rsidR="00C64BD0" w:rsidRDefault="00C64BD0" w:rsidP="007E31DB">
      <w:pPr>
        <w:ind w:left="540"/>
        <w:rPr>
          <w:rFonts w:ascii="Times New Roman" w:hAnsi="Times New Roman"/>
          <w:b/>
          <w:sz w:val="24"/>
          <w:szCs w:val="24"/>
          <w:lang w:val="it-IT"/>
        </w:rPr>
      </w:pPr>
    </w:p>
    <w:p w14:paraId="29B26FB1" w14:textId="3D739372" w:rsidR="00834DF2" w:rsidRDefault="00834DF2" w:rsidP="007E31DB">
      <w:pPr>
        <w:ind w:left="540"/>
        <w:rPr>
          <w:rFonts w:ascii="Times New Roman" w:hAnsi="Times New Roman"/>
          <w:b/>
          <w:sz w:val="24"/>
          <w:szCs w:val="24"/>
          <w:lang w:val="it-IT"/>
        </w:rPr>
      </w:pPr>
    </w:p>
    <w:p w14:paraId="15EC5475" w14:textId="2670D064" w:rsidR="00834DF2" w:rsidRDefault="00834DF2" w:rsidP="007E31DB">
      <w:pPr>
        <w:ind w:left="540"/>
        <w:rPr>
          <w:rFonts w:ascii="Times New Roman" w:hAnsi="Times New Roman"/>
          <w:b/>
          <w:sz w:val="24"/>
          <w:szCs w:val="24"/>
          <w:lang w:val="it-IT"/>
        </w:rPr>
      </w:pPr>
    </w:p>
    <w:p w14:paraId="50F75588" w14:textId="3B992E01" w:rsidR="00834DF2" w:rsidRDefault="00834DF2" w:rsidP="007E31DB">
      <w:pPr>
        <w:ind w:left="540"/>
        <w:rPr>
          <w:rFonts w:ascii="Times New Roman" w:hAnsi="Times New Roman"/>
          <w:b/>
          <w:sz w:val="24"/>
          <w:szCs w:val="24"/>
          <w:lang w:val="it-IT"/>
        </w:rPr>
      </w:pPr>
    </w:p>
    <w:p w14:paraId="7E86AFE8" w14:textId="1017456E" w:rsidR="00834DF2" w:rsidRDefault="00834DF2" w:rsidP="007E31DB">
      <w:pPr>
        <w:ind w:left="540"/>
        <w:rPr>
          <w:rFonts w:ascii="Times New Roman" w:hAnsi="Times New Roman"/>
          <w:b/>
          <w:sz w:val="24"/>
          <w:szCs w:val="24"/>
          <w:lang w:val="it-IT"/>
        </w:rPr>
      </w:pPr>
    </w:p>
    <w:p w14:paraId="67CF4109" w14:textId="14FED954" w:rsidR="00834DF2" w:rsidRDefault="00834DF2" w:rsidP="007E31DB">
      <w:pPr>
        <w:ind w:left="540"/>
        <w:rPr>
          <w:rFonts w:ascii="Times New Roman" w:hAnsi="Times New Roman"/>
          <w:b/>
          <w:sz w:val="24"/>
          <w:szCs w:val="24"/>
          <w:lang w:val="it-IT"/>
        </w:rPr>
      </w:pPr>
    </w:p>
    <w:p w14:paraId="0FE423F1" w14:textId="3E437F69" w:rsidR="00834DF2" w:rsidRDefault="00834DF2" w:rsidP="007E31DB">
      <w:pPr>
        <w:ind w:left="540"/>
        <w:rPr>
          <w:rFonts w:ascii="Times New Roman" w:hAnsi="Times New Roman"/>
          <w:b/>
          <w:sz w:val="24"/>
          <w:szCs w:val="24"/>
          <w:lang w:val="it-IT"/>
        </w:rPr>
      </w:pPr>
    </w:p>
    <w:p w14:paraId="3E7BB516" w14:textId="77777777" w:rsidR="00834DF2" w:rsidRPr="00C64BD0" w:rsidRDefault="00834DF2" w:rsidP="007E31DB">
      <w:pPr>
        <w:ind w:left="540"/>
        <w:rPr>
          <w:rFonts w:ascii="Times New Roman" w:hAnsi="Times New Roman"/>
          <w:b/>
          <w:sz w:val="24"/>
          <w:szCs w:val="24"/>
          <w:lang w:val="it-IT"/>
        </w:rPr>
      </w:pPr>
    </w:p>
    <w:p w14:paraId="60C1E173" w14:textId="28FAC902" w:rsidR="00834DF2" w:rsidRDefault="00834DF2" w:rsidP="00834DF2">
      <w:pPr>
        <w:ind w:left="540"/>
        <w:rPr>
          <w:rFonts w:ascii="Times New Roman" w:hAnsi="Times New Roman"/>
          <w:b/>
          <w:color w:val="050505"/>
          <w:sz w:val="24"/>
          <w:szCs w:val="24"/>
        </w:rPr>
      </w:pPr>
      <w:proofErr w:type="spellStart"/>
      <w:r w:rsidRPr="00A52970">
        <w:rPr>
          <w:rFonts w:ascii="Times New Roman" w:hAnsi="Times New Roman"/>
          <w:b/>
          <w:color w:val="050505"/>
          <w:sz w:val="24"/>
          <w:szCs w:val="24"/>
        </w:rPr>
        <w:t>Descriere</w:t>
      </w:r>
      <w:proofErr w:type="spellEnd"/>
      <w:r w:rsidRPr="00A52970">
        <w:rPr>
          <w:rFonts w:ascii="Times New Roman" w:hAnsi="Times New Roman"/>
          <w:b/>
          <w:color w:val="050505"/>
          <w:sz w:val="24"/>
          <w:szCs w:val="24"/>
        </w:rPr>
        <w:t xml:space="preserve"> </w:t>
      </w:r>
      <w:proofErr w:type="spellStart"/>
      <w:r w:rsidRPr="00A52970">
        <w:rPr>
          <w:rFonts w:ascii="Times New Roman" w:hAnsi="Times New Roman"/>
          <w:b/>
          <w:color w:val="050505"/>
          <w:sz w:val="24"/>
          <w:szCs w:val="24"/>
        </w:rPr>
        <w:t>produse</w:t>
      </w:r>
      <w:proofErr w:type="spellEnd"/>
      <w:r>
        <w:rPr>
          <w:rFonts w:ascii="Times New Roman" w:hAnsi="Times New Roman"/>
          <w:b/>
          <w:color w:val="050505"/>
          <w:sz w:val="24"/>
          <w:szCs w:val="24"/>
        </w:rPr>
        <w:t xml:space="preserve"> – Lot </w:t>
      </w:r>
      <w:r>
        <w:rPr>
          <w:rFonts w:ascii="Times New Roman" w:hAnsi="Times New Roman"/>
          <w:b/>
          <w:color w:val="050505"/>
          <w:sz w:val="24"/>
          <w:szCs w:val="24"/>
        </w:rPr>
        <w:t>2</w:t>
      </w:r>
    </w:p>
    <w:p w14:paraId="08F2DFA8" w14:textId="77777777" w:rsidR="00834DF2" w:rsidRDefault="00834DF2" w:rsidP="00834DF2">
      <w:pPr>
        <w:ind w:left="540"/>
        <w:rPr>
          <w:rFonts w:ascii="Times New Roman" w:hAnsi="Times New Roman"/>
          <w:b/>
          <w:color w:val="050505"/>
          <w:sz w:val="24"/>
          <w:szCs w:val="24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805"/>
        <w:gridCol w:w="810"/>
        <w:gridCol w:w="990"/>
        <w:gridCol w:w="2430"/>
        <w:gridCol w:w="1620"/>
        <w:gridCol w:w="4050"/>
        <w:gridCol w:w="2160"/>
        <w:gridCol w:w="1522"/>
      </w:tblGrid>
      <w:tr w:rsidR="00834DF2" w:rsidRPr="00C64BD0" w14:paraId="510CCDEA" w14:textId="77777777" w:rsidTr="00F73F8B">
        <w:tc>
          <w:tcPr>
            <w:tcW w:w="805" w:type="dxa"/>
          </w:tcPr>
          <w:p w14:paraId="687AF291" w14:textId="77777777" w:rsidR="00834DF2" w:rsidRDefault="00834DF2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Cant. min</w:t>
            </w:r>
          </w:p>
        </w:tc>
        <w:tc>
          <w:tcPr>
            <w:tcW w:w="810" w:type="dxa"/>
          </w:tcPr>
          <w:p w14:paraId="4FB889E7" w14:textId="77777777" w:rsidR="00834DF2" w:rsidRDefault="00834DF2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Cant. max</w:t>
            </w:r>
          </w:p>
        </w:tc>
        <w:tc>
          <w:tcPr>
            <w:tcW w:w="990" w:type="dxa"/>
          </w:tcPr>
          <w:p w14:paraId="758F4BF7" w14:textId="77777777" w:rsidR="00834DF2" w:rsidRDefault="00834DF2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UM </w:t>
            </w:r>
          </w:p>
        </w:tc>
        <w:tc>
          <w:tcPr>
            <w:tcW w:w="2430" w:type="dxa"/>
          </w:tcPr>
          <w:p w14:paraId="156235E6" w14:textId="77777777" w:rsidR="00834DF2" w:rsidRDefault="00834DF2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Loc</w:t>
            </w:r>
            <w:proofErr w:type="spellEnd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livrare</w:t>
            </w:r>
            <w:proofErr w:type="spellEnd"/>
          </w:p>
        </w:tc>
        <w:tc>
          <w:tcPr>
            <w:tcW w:w="1620" w:type="dxa"/>
          </w:tcPr>
          <w:p w14:paraId="73BA7312" w14:textId="77777777" w:rsidR="00834DF2" w:rsidRDefault="00834DF2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Data de </w:t>
            </w: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livrare</w:t>
            </w:r>
            <w:proofErr w:type="spellEnd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solicitată</w:t>
            </w:r>
            <w:proofErr w:type="spellEnd"/>
          </w:p>
        </w:tc>
        <w:tc>
          <w:tcPr>
            <w:tcW w:w="4050" w:type="dxa"/>
          </w:tcPr>
          <w:p w14:paraId="52DD746C" w14:textId="77777777" w:rsidR="00834DF2" w:rsidRPr="00C64BD0" w:rsidRDefault="00834DF2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64BD0"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Specificații tehnice /cerințe de pe</w:t>
            </w: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rformanță / funcâionale minime</w:t>
            </w:r>
          </w:p>
        </w:tc>
        <w:tc>
          <w:tcPr>
            <w:tcW w:w="2160" w:type="dxa"/>
          </w:tcPr>
          <w:p w14:paraId="14C828E1" w14:textId="77777777" w:rsidR="00834DF2" w:rsidRPr="00C64BD0" w:rsidRDefault="00834DF2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Specificații tehnice / cerințe de performanță / funcționale  extinse /dorite</w:t>
            </w:r>
          </w:p>
        </w:tc>
        <w:tc>
          <w:tcPr>
            <w:tcW w:w="1522" w:type="dxa"/>
          </w:tcPr>
          <w:p w14:paraId="5DD50AD1" w14:textId="77777777" w:rsidR="00834DF2" w:rsidRPr="00C64BD0" w:rsidRDefault="00834DF2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Termen de valabilitate</w:t>
            </w:r>
          </w:p>
        </w:tc>
      </w:tr>
      <w:tr w:rsidR="00834DF2" w:rsidRPr="00C64BD0" w14:paraId="2824FF63" w14:textId="77777777" w:rsidTr="00F73F8B">
        <w:tc>
          <w:tcPr>
            <w:tcW w:w="805" w:type="dxa"/>
            <w:vAlign w:val="center"/>
          </w:tcPr>
          <w:p w14:paraId="7344699D" w14:textId="7A2F66A8" w:rsidR="00834DF2" w:rsidRPr="00834DF2" w:rsidRDefault="00834DF2" w:rsidP="00834DF2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834DF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10" w:type="dxa"/>
            <w:vAlign w:val="center"/>
          </w:tcPr>
          <w:p w14:paraId="2294A38C" w14:textId="078224E9" w:rsidR="00834DF2" w:rsidRPr="00834DF2" w:rsidRDefault="00834DF2" w:rsidP="00834DF2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834DF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vAlign w:val="center"/>
          </w:tcPr>
          <w:p w14:paraId="3B5300E9" w14:textId="26CEA516" w:rsidR="00834DF2" w:rsidRPr="00834DF2" w:rsidRDefault="00834DF2" w:rsidP="00834DF2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834DF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Cutie </w:t>
            </w:r>
          </w:p>
        </w:tc>
        <w:tc>
          <w:tcPr>
            <w:tcW w:w="2430" w:type="dxa"/>
            <w:vAlign w:val="center"/>
          </w:tcPr>
          <w:p w14:paraId="7A56B652" w14:textId="77777777" w:rsidR="00834DF2" w:rsidRPr="00C74CF4" w:rsidRDefault="00834DF2" w:rsidP="00834DF2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Universitatea Lucian Blaga din Sibiu, Facultatea de Medicină, Strada Lucian Blaga nr 2A, Sibiu</w:t>
            </w:r>
          </w:p>
        </w:tc>
        <w:tc>
          <w:tcPr>
            <w:tcW w:w="1620" w:type="dxa"/>
            <w:vAlign w:val="center"/>
          </w:tcPr>
          <w:p w14:paraId="6B9D5329" w14:textId="77777777" w:rsidR="00834DF2" w:rsidRPr="00C74CF4" w:rsidRDefault="00834DF2" w:rsidP="00834DF2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Maxim 30 zile de la data semnării contractului subsecvent</w:t>
            </w:r>
          </w:p>
        </w:tc>
        <w:tc>
          <w:tcPr>
            <w:tcW w:w="4050" w:type="dxa"/>
            <w:vAlign w:val="center"/>
          </w:tcPr>
          <w:p w14:paraId="3609A1DA" w14:textId="77777777" w:rsidR="00834DF2" w:rsidRPr="00834DF2" w:rsidRDefault="00834DF2" w:rsidP="00834DF2">
            <w:pPr>
              <w:spacing w:line="360" w:lineRule="exact"/>
              <w:jc w:val="center"/>
              <w:rPr>
                <w:rFonts w:ascii="Times New Roman" w:hAnsi="Times New Roman"/>
                <w:iCs/>
                <w:sz w:val="24"/>
                <w:szCs w:val="24"/>
                <w:lang w:val="it-IT"/>
              </w:rPr>
            </w:pPr>
            <w:r w:rsidRPr="00834DF2">
              <w:rPr>
                <w:rFonts w:ascii="Times New Roman" w:hAnsi="Times New Roman"/>
                <w:iCs/>
                <w:sz w:val="24"/>
                <w:szCs w:val="24"/>
                <w:lang w:val="it-IT"/>
              </w:rPr>
              <w:t>Tuburi 50 ml</w:t>
            </w:r>
          </w:p>
          <w:p w14:paraId="563F9BA5" w14:textId="2A92F9B8" w:rsidR="00834DF2" w:rsidRPr="00834DF2" w:rsidRDefault="00834DF2" w:rsidP="00834DF2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834DF2">
              <w:rPr>
                <w:rFonts w:ascii="Times New Roman" w:hAnsi="Times New Roman"/>
                <w:iCs/>
                <w:sz w:val="24"/>
                <w:szCs w:val="24"/>
                <w:lang w:val="it-IT"/>
              </w:rPr>
              <w:t>Tuburi conice, 50 mL, pyrogen-, DNase-RNase-free, sterile, trasparente, gradate, cu capac filetat, funcționare intre -80 ° C la 120 ° C, fabricate din polipropilena, 500 buc/cutie</w:t>
            </w:r>
          </w:p>
        </w:tc>
        <w:tc>
          <w:tcPr>
            <w:tcW w:w="2160" w:type="dxa"/>
            <w:vAlign w:val="center"/>
          </w:tcPr>
          <w:p w14:paraId="6382D34B" w14:textId="77777777" w:rsidR="00834DF2" w:rsidRPr="00834DF2" w:rsidRDefault="00834DF2" w:rsidP="00834DF2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834DF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Ambalaj </w:t>
            </w:r>
          </w:p>
          <w:p w14:paraId="5E564093" w14:textId="2CF0E114" w:rsidR="00834DF2" w:rsidRPr="00834DF2" w:rsidRDefault="00834DF2" w:rsidP="00834DF2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834DF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500 buc / cutie</w:t>
            </w:r>
          </w:p>
        </w:tc>
        <w:tc>
          <w:tcPr>
            <w:tcW w:w="1522" w:type="dxa"/>
            <w:vAlign w:val="center"/>
          </w:tcPr>
          <w:p w14:paraId="2DF842BC" w14:textId="77777777" w:rsidR="00834DF2" w:rsidRPr="00C74CF4" w:rsidRDefault="00834DF2" w:rsidP="00834DF2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Minim 24 de luni de la livrare</w:t>
            </w:r>
          </w:p>
        </w:tc>
      </w:tr>
      <w:tr w:rsidR="00834DF2" w:rsidRPr="00C64BD0" w14:paraId="2582943D" w14:textId="77777777" w:rsidTr="00F73F8B">
        <w:tc>
          <w:tcPr>
            <w:tcW w:w="805" w:type="dxa"/>
            <w:vAlign w:val="center"/>
          </w:tcPr>
          <w:p w14:paraId="2E6651AE" w14:textId="609FF76F" w:rsidR="00834DF2" w:rsidRPr="00834DF2" w:rsidRDefault="00834DF2" w:rsidP="00834DF2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834DF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10" w:type="dxa"/>
            <w:vAlign w:val="center"/>
          </w:tcPr>
          <w:p w14:paraId="26585C73" w14:textId="73E4513C" w:rsidR="00834DF2" w:rsidRPr="00834DF2" w:rsidRDefault="00834DF2" w:rsidP="00834DF2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834DF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vAlign w:val="center"/>
          </w:tcPr>
          <w:p w14:paraId="26DF7242" w14:textId="190D6AED" w:rsidR="00834DF2" w:rsidRPr="00834DF2" w:rsidRDefault="00834DF2" w:rsidP="00834DF2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834DF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Cutie </w:t>
            </w:r>
          </w:p>
        </w:tc>
        <w:tc>
          <w:tcPr>
            <w:tcW w:w="2430" w:type="dxa"/>
            <w:vAlign w:val="center"/>
          </w:tcPr>
          <w:p w14:paraId="652F1695" w14:textId="77777777" w:rsidR="00834DF2" w:rsidRPr="00C74CF4" w:rsidRDefault="00834DF2" w:rsidP="00834DF2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Universitatea Lucian Blaga din Sibiu, Facultatea de Medicină, Strada Lucian Blaga nr 2A, Sibiu</w:t>
            </w:r>
          </w:p>
        </w:tc>
        <w:tc>
          <w:tcPr>
            <w:tcW w:w="1620" w:type="dxa"/>
            <w:vAlign w:val="center"/>
          </w:tcPr>
          <w:p w14:paraId="5A822C57" w14:textId="77777777" w:rsidR="00834DF2" w:rsidRPr="00C74CF4" w:rsidRDefault="00834DF2" w:rsidP="00834DF2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Maxim 30 zile de la data semnării contractului subsecvent</w:t>
            </w:r>
          </w:p>
        </w:tc>
        <w:tc>
          <w:tcPr>
            <w:tcW w:w="4050" w:type="dxa"/>
            <w:vAlign w:val="center"/>
          </w:tcPr>
          <w:p w14:paraId="2FF78745" w14:textId="77777777" w:rsidR="00834DF2" w:rsidRPr="00834DF2" w:rsidRDefault="00834DF2" w:rsidP="00834DF2">
            <w:pPr>
              <w:spacing w:line="360" w:lineRule="exact"/>
              <w:jc w:val="center"/>
              <w:rPr>
                <w:rFonts w:ascii="Times New Roman" w:hAnsi="Times New Roman"/>
                <w:iCs/>
                <w:sz w:val="24"/>
                <w:szCs w:val="24"/>
                <w:lang w:val="it-IT"/>
              </w:rPr>
            </w:pPr>
            <w:r w:rsidRPr="00834DF2">
              <w:rPr>
                <w:rFonts w:ascii="Times New Roman" w:hAnsi="Times New Roman"/>
                <w:iCs/>
                <w:sz w:val="24"/>
                <w:szCs w:val="24"/>
                <w:lang w:val="it-IT"/>
              </w:rPr>
              <w:t>Tuburi 15 ml</w:t>
            </w:r>
          </w:p>
          <w:p w14:paraId="4DE73C0C" w14:textId="460D3516" w:rsidR="00834DF2" w:rsidRPr="00834DF2" w:rsidRDefault="00834DF2" w:rsidP="00834DF2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834DF2">
              <w:rPr>
                <w:rFonts w:ascii="Times New Roman" w:hAnsi="Times New Roman"/>
                <w:iCs/>
                <w:sz w:val="24"/>
                <w:szCs w:val="24"/>
                <w:lang w:val="it-IT"/>
              </w:rPr>
              <w:t>Tuburi conice, 15 mL, sterile, pyrogen-, DNase-RNase-free, gradate, cu capac filetat, funcționare intre -80 ° C la 120 ° C, fabricate din polipropilena, 500buc/cutie</w:t>
            </w:r>
          </w:p>
        </w:tc>
        <w:tc>
          <w:tcPr>
            <w:tcW w:w="2160" w:type="dxa"/>
            <w:vAlign w:val="center"/>
          </w:tcPr>
          <w:p w14:paraId="03BA70BA" w14:textId="77777777" w:rsidR="00834DF2" w:rsidRPr="00834DF2" w:rsidRDefault="00834DF2" w:rsidP="00834DF2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834DF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Ambala</w:t>
            </w:r>
          </w:p>
          <w:p w14:paraId="406F3103" w14:textId="228339FB" w:rsidR="00834DF2" w:rsidRPr="00834DF2" w:rsidRDefault="00834DF2" w:rsidP="00834DF2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834DF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500 buc / cutie j</w:t>
            </w:r>
          </w:p>
        </w:tc>
        <w:tc>
          <w:tcPr>
            <w:tcW w:w="1522" w:type="dxa"/>
            <w:vAlign w:val="center"/>
          </w:tcPr>
          <w:p w14:paraId="04B81822" w14:textId="77777777" w:rsidR="00834DF2" w:rsidRPr="00C74CF4" w:rsidRDefault="00834DF2" w:rsidP="00834DF2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Minim 24 de luni de la livrare</w:t>
            </w:r>
          </w:p>
        </w:tc>
      </w:tr>
      <w:tr w:rsidR="00834DF2" w:rsidRPr="00C64BD0" w14:paraId="4BFB1A8D" w14:textId="77777777" w:rsidTr="00F73F8B">
        <w:tc>
          <w:tcPr>
            <w:tcW w:w="805" w:type="dxa"/>
            <w:vAlign w:val="center"/>
          </w:tcPr>
          <w:p w14:paraId="1D7DB15E" w14:textId="3BAD38E3" w:rsidR="00834DF2" w:rsidRPr="00834DF2" w:rsidRDefault="00834DF2" w:rsidP="00834DF2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834DF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10" w:type="dxa"/>
            <w:vAlign w:val="center"/>
          </w:tcPr>
          <w:p w14:paraId="7A0A2861" w14:textId="7F6C3793" w:rsidR="00834DF2" w:rsidRPr="00834DF2" w:rsidRDefault="00834DF2" w:rsidP="00834DF2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834DF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990" w:type="dxa"/>
            <w:vAlign w:val="center"/>
          </w:tcPr>
          <w:p w14:paraId="72BC0B25" w14:textId="759CFDCE" w:rsidR="00834DF2" w:rsidRPr="00834DF2" w:rsidRDefault="00834DF2" w:rsidP="00834DF2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834DF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Cutie </w:t>
            </w:r>
          </w:p>
        </w:tc>
        <w:tc>
          <w:tcPr>
            <w:tcW w:w="2430" w:type="dxa"/>
            <w:vAlign w:val="center"/>
          </w:tcPr>
          <w:p w14:paraId="330478A9" w14:textId="77777777" w:rsidR="00834DF2" w:rsidRPr="00C74CF4" w:rsidRDefault="00834DF2" w:rsidP="00834DF2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Universitatea Lucian Blaga din Sibiu, Facultatea de Medicină, Strada Lucian Blaga nr 2A, Sibiu</w:t>
            </w:r>
          </w:p>
        </w:tc>
        <w:tc>
          <w:tcPr>
            <w:tcW w:w="1620" w:type="dxa"/>
            <w:vAlign w:val="center"/>
          </w:tcPr>
          <w:p w14:paraId="4D95CCBA" w14:textId="77777777" w:rsidR="00834DF2" w:rsidRPr="00C74CF4" w:rsidRDefault="00834DF2" w:rsidP="00834DF2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Maxim 30 zile de la data semnării contractului subsecvent</w:t>
            </w:r>
          </w:p>
        </w:tc>
        <w:tc>
          <w:tcPr>
            <w:tcW w:w="4050" w:type="dxa"/>
            <w:vAlign w:val="center"/>
          </w:tcPr>
          <w:p w14:paraId="219E3764" w14:textId="77777777" w:rsidR="00834DF2" w:rsidRPr="00834DF2" w:rsidRDefault="00834DF2" w:rsidP="00834DF2">
            <w:pPr>
              <w:spacing w:line="360" w:lineRule="exact"/>
              <w:jc w:val="center"/>
              <w:rPr>
                <w:rFonts w:ascii="Times New Roman" w:hAnsi="Times New Roman"/>
                <w:iCs/>
                <w:sz w:val="24"/>
                <w:szCs w:val="24"/>
                <w:lang w:val="it-IT"/>
              </w:rPr>
            </w:pPr>
            <w:r w:rsidRPr="00834DF2">
              <w:rPr>
                <w:rFonts w:ascii="Times New Roman" w:hAnsi="Times New Roman"/>
                <w:iCs/>
                <w:sz w:val="24"/>
                <w:szCs w:val="24"/>
                <w:lang w:val="it-IT"/>
              </w:rPr>
              <w:t>Tuburi 1.5ml</w:t>
            </w:r>
          </w:p>
          <w:p w14:paraId="4DBFC793" w14:textId="77777777" w:rsidR="00834DF2" w:rsidRPr="00C73F20" w:rsidRDefault="00834DF2" w:rsidP="00834DF2">
            <w:pPr>
              <w:spacing w:line="36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it-IT"/>
              </w:rPr>
            </w:pPr>
            <w:r w:rsidRPr="00C73F20">
              <w:rPr>
                <w:rFonts w:ascii="Times New Roman" w:hAnsi="Times New Roman"/>
                <w:iCs/>
                <w:sz w:val="24"/>
                <w:szCs w:val="24"/>
                <w:lang w:val="it-IT"/>
              </w:rPr>
              <w:t xml:space="preserve">Tuburi de 1.5ml pentru microcentrifugă, autoclavabile, transparente, cu capac plat, forma conica, din polipropilena (material ce reduce semnificativ legarea probei la suprafață pentru a asigura recuperarea optima a moleculelor de ADN și ARN), PCR clean - tratate contra DNazelor si RNazelor, cu sistem safe-lock (etansare precisa a capacului </w:t>
            </w:r>
            <w:r w:rsidRPr="00C73F20">
              <w:rPr>
                <w:rFonts w:ascii="Times New Roman" w:hAnsi="Times New Roman"/>
                <w:iCs/>
                <w:sz w:val="24"/>
                <w:szCs w:val="24"/>
                <w:lang w:val="it-IT"/>
              </w:rPr>
              <w:lastRenderedPageBreak/>
              <w:t xml:space="preserve">care previne deschiderea in timpul centrifugarii,  incubarii si pentru rate minime de evaporare în timpul depozitării pe termen lung a probelor biologice),  rezistente la temperatura -86 °C  -  +100 °C, rezistente la viteze de centrifugare de aproximativ 30.000 x g, </w:t>
            </w:r>
          </w:p>
          <w:p w14:paraId="3A4F120D" w14:textId="515840D9" w:rsidR="00834DF2" w:rsidRPr="00834DF2" w:rsidRDefault="00834DF2" w:rsidP="00834DF2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834DF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500 </w:t>
            </w:r>
            <w:proofErr w:type="spellStart"/>
            <w:r w:rsidRPr="00834DF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tuburi</w:t>
            </w:r>
            <w:proofErr w:type="spellEnd"/>
            <w:r w:rsidRPr="00834DF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/ cutie</w:t>
            </w:r>
          </w:p>
        </w:tc>
        <w:tc>
          <w:tcPr>
            <w:tcW w:w="2160" w:type="dxa"/>
            <w:vAlign w:val="center"/>
          </w:tcPr>
          <w:p w14:paraId="41BC94A2" w14:textId="77777777" w:rsidR="00834DF2" w:rsidRPr="00834DF2" w:rsidRDefault="00834DF2" w:rsidP="00834DF2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834DF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lastRenderedPageBreak/>
              <w:t>Ambalaj</w:t>
            </w:r>
          </w:p>
          <w:p w14:paraId="36499995" w14:textId="7A9ECF7C" w:rsidR="00834DF2" w:rsidRPr="00834DF2" w:rsidRDefault="00834DF2" w:rsidP="00834DF2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834DF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500 tuburi / cutie</w:t>
            </w:r>
          </w:p>
        </w:tc>
        <w:tc>
          <w:tcPr>
            <w:tcW w:w="1522" w:type="dxa"/>
            <w:vAlign w:val="center"/>
          </w:tcPr>
          <w:p w14:paraId="4095C032" w14:textId="77777777" w:rsidR="00834DF2" w:rsidRPr="00C74CF4" w:rsidRDefault="00834DF2" w:rsidP="00834DF2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Minim 24 de luni de la livrare</w:t>
            </w:r>
          </w:p>
        </w:tc>
      </w:tr>
      <w:tr w:rsidR="00834DF2" w:rsidRPr="00C64BD0" w14:paraId="4505D9D3" w14:textId="77777777" w:rsidTr="00F73F8B">
        <w:tc>
          <w:tcPr>
            <w:tcW w:w="805" w:type="dxa"/>
            <w:vAlign w:val="center"/>
          </w:tcPr>
          <w:p w14:paraId="59581D78" w14:textId="22C1CE56" w:rsidR="00834DF2" w:rsidRPr="00834DF2" w:rsidRDefault="00834DF2" w:rsidP="00834D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834DF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10" w:type="dxa"/>
            <w:vAlign w:val="center"/>
          </w:tcPr>
          <w:p w14:paraId="246F69D3" w14:textId="00156E85" w:rsidR="00834DF2" w:rsidRPr="00834DF2" w:rsidRDefault="00834DF2" w:rsidP="00834D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834DF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90" w:type="dxa"/>
            <w:vAlign w:val="center"/>
          </w:tcPr>
          <w:p w14:paraId="613B8656" w14:textId="513D9D69" w:rsidR="00834DF2" w:rsidRPr="00834DF2" w:rsidRDefault="00834DF2" w:rsidP="00834DF2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834DF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Pachet  </w:t>
            </w:r>
          </w:p>
        </w:tc>
        <w:tc>
          <w:tcPr>
            <w:tcW w:w="2430" w:type="dxa"/>
            <w:vAlign w:val="center"/>
          </w:tcPr>
          <w:p w14:paraId="439D8468" w14:textId="562756D7" w:rsidR="00834DF2" w:rsidRPr="00C74CF4" w:rsidRDefault="00834DF2" w:rsidP="00834DF2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Universitatea Lucian Blaga din Sibiu, Facultatea de Medicină, Strada Lucian Blaga nr 2A, Sibiu</w:t>
            </w:r>
          </w:p>
        </w:tc>
        <w:tc>
          <w:tcPr>
            <w:tcW w:w="1620" w:type="dxa"/>
            <w:vAlign w:val="center"/>
          </w:tcPr>
          <w:p w14:paraId="0CED6A98" w14:textId="3E3B5065" w:rsidR="00834DF2" w:rsidRPr="00C74CF4" w:rsidRDefault="00834DF2" w:rsidP="00834DF2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Maxim 30 zile de la data semnării contractului subsecvent</w:t>
            </w:r>
          </w:p>
        </w:tc>
        <w:tc>
          <w:tcPr>
            <w:tcW w:w="4050" w:type="dxa"/>
            <w:vAlign w:val="center"/>
          </w:tcPr>
          <w:p w14:paraId="398AB093" w14:textId="77777777" w:rsidR="00834DF2" w:rsidRPr="00834DF2" w:rsidRDefault="00834DF2" w:rsidP="00834DF2">
            <w:pPr>
              <w:spacing w:line="360" w:lineRule="exact"/>
              <w:jc w:val="center"/>
              <w:rPr>
                <w:rFonts w:ascii="Times New Roman" w:hAnsi="Times New Roman"/>
                <w:iCs/>
                <w:sz w:val="24"/>
                <w:szCs w:val="24"/>
                <w:lang w:val="it-IT"/>
              </w:rPr>
            </w:pPr>
            <w:r w:rsidRPr="00834DF2">
              <w:rPr>
                <w:rFonts w:ascii="Times New Roman" w:hAnsi="Times New Roman"/>
                <w:iCs/>
                <w:sz w:val="24"/>
                <w:szCs w:val="24"/>
                <w:lang w:val="it-IT"/>
              </w:rPr>
              <w:t>Pipete serologice 10ml</w:t>
            </w:r>
          </w:p>
          <w:p w14:paraId="0B1EF069" w14:textId="18A4B9DE" w:rsidR="00834DF2" w:rsidRPr="00834DF2" w:rsidRDefault="00834DF2" w:rsidP="00834DF2">
            <w:pPr>
              <w:spacing w:line="360" w:lineRule="exact"/>
              <w:jc w:val="center"/>
              <w:rPr>
                <w:rFonts w:ascii="Times New Roman" w:hAnsi="Times New Roman"/>
                <w:iCs/>
                <w:sz w:val="24"/>
                <w:szCs w:val="24"/>
                <w:lang w:val="it-IT"/>
              </w:rPr>
            </w:pPr>
            <w:r w:rsidRPr="00834DF2">
              <w:rPr>
                <w:rFonts w:ascii="Times New Roman" w:hAnsi="Times New Roman"/>
                <w:iCs/>
                <w:sz w:val="24"/>
                <w:szCs w:val="24"/>
                <w:lang w:val="it-IT"/>
              </w:rPr>
              <w:t>Pipete serologice de 10 ml, ambalate individual, sterile, DNase/RNase-Free, non-pirogenice, optic transparente, din polistiren; cu gradatie; cu filtru pentru a preveni supraumplerea, cu varf ingust; pachet 200 bucăți.</w:t>
            </w:r>
          </w:p>
        </w:tc>
        <w:tc>
          <w:tcPr>
            <w:tcW w:w="2160" w:type="dxa"/>
            <w:vAlign w:val="center"/>
          </w:tcPr>
          <w:p w14:paraId="027B318D" w14:textId="77777777" w:rsidR="00834DF2" w:rsidRPr="00834DF2" w:rsidRDefault="00834DF2" w:rsidP="00834DF2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834DF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Ambalaj</w:t>
            </w:r>
          </w:p>
          <w:p w14:paraId="3CF99F8C" w14:textId="4B288EAB" w:rsidR="00834DF2" w:rsidRPr="00834DF2" w:rsidRDefault="00834DF2" w:rsidP="00834DF2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834DF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200 buc / pachet</w:t>
            </w:r>
          </w:p>
        </w:tc>
        <w:tc>
          <w:tcPr>
            <w:tcW w:w="1522" w:type="dxa"/>
            <w:vAlign w:val="center"/>
          </w:tcPr>
          <w:p w14:paraId="4F6A8890" w14:textId="340ABC8B" w:rsidR="00834DF2" w:rsidRPr="00C74CF4" w:rsidRDefault="00834DF2" w:rsidP="00834DF2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Minim 24 de luni de la livrare</w:t>
            </w:r>
          </w:p>
        </w:tc>
      </w:tr>
      <w:tr w:rsidR="00834DF2" w:rsidRPr="00C64BD0" w14:paraId="0055EC53" w14:textId="77777777" w:rsidTr="00F73F8B">
        <w:tc>
          <w:tcPr>
            <w:tcW w:w="805" w:type="dxa"/>
            <w:vAlign w:val="center"/>
          </w:tcPr>
          <w:p w14:paraId="298BBF01" w14:textId="43CCAEB8" w:rsidR="00834DF2" w:rsidRPr="00834DF2" w:rsidRDefault="00834DF2" w:rsidP="00834D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834DF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10" w:type="dxa"/>
            <w:vAlign w:val="center"/>
          </w:tcPr>
          <w:p w14:paraId="712B4A06" w14:textId="1E57ADB3" w:rsidR="00834DF2" w:rsidRPr="00834DF2" w:rsidRDefault="00834DF2" w:rsidP="00834D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834DF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90" w:type="dxa"/>
            <w:vAlign w:val="center"/>
          </w:tcPr>
          <w:p w14:paraId="24C3BF05" w14:textId="24AF723D" w:rsidR="00834DF2" w:rsidRPr="00834DF2" w:rsidRDefault="00834DF2" w:rsidP="00834DF2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834DF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Pachet</w:t>
            </w:r>
          </w:p>
        </w:tc>
        <w:tc>
          <w:tcPr>
            <w:tcW w:w="2430" w:type="dxa"/>
            <w:vAlign w:val="center"/>
          </w:tcPr>
          <w:p w14:paraId="0483D998" w14:textId="555D4D25" w:rsidR="00834DF2" w:rsidRPr="00C74CF4" w:rsidRDefault="00834DF2" w:rsidP="00834DF2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Universitatea Lucian Blaga din Sibiu, Facultatea de Medicină, Strada Lucian Blaga nr 2A, Sibiu</w:t>
            </w:r>
          </w:p>
        </w:tc>
        <w:tc>
          <w:tcPr>
            <w:tcW w:w="1620" w:type="dxa"/>
            <w:vAlign w:val="center"/>
          </w:tcPr>
          <w:p w14:paraId="513F473A" w14:textId="77655E81" w:rsidR="00834DF2" w:rsidRPr="00C74CF4" w:rsidRDefault="00834DF2" w:rsidP="00834DF2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Maxim 30 zile de la data semnării contractului subsecvent</w:t>
            </w:r>
          </w:p>
        </w:tc>
        <w:tc>
          <w:tcPr>
            <w:tcW w:w="4050" w:type="dxa"/>
            <w:vAlign w:val="center"/>
          </w:tcPr>
          <w:p w14:paraId="6DF6028C" w14:textId="77777777" w:rsidR="00834DF2" w:rsidRPr="00834DF2" w:rsidRDefault="00834DF2" w:rsidP="00834DF2">
            <w:pPr>
              <w:spacing w:line="360" w:lineRule="exact"/>
              <w:jc w:val="center"/>
              <w:rPr>
                <w:rFonts w:ascii="Times New Roman" w:hAnsi="Times New Roman"/>
                <w:iCs/>
                <w:sz w:val="24"/>
                <w:szCs w:val="24"/>
                <w:lang w:val="it-IT"/>
              </w:rPr>
            </w:pPr>
            <w:r w:rsidRPr="00834DF2">
              <w:rPr>
                <w:rFonts w:ascii="Times New Roman" w:hAnsi="Times New Roman"/>
                <w:iCs/>
                <w:sz w:val="24"/>
                <w:szCs w:val="24"/>
                <w:lang w:val="it-IT"/>
              </w:rPr>
              <w:t>Pipete serologice 5ml</w:t>
            </w:r>
          </w:p>
          <w:p w14:paraId="11CCB032" w14:textId="77777777" w:rsidR="00834DF2" w:rsidRPr="00AF4CDB" w:rsidRDefault="00834DF2" w:rsidP="00834DF2">
            <w:pPr>
              <w:spacing w:line="36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it-IT"/>
              </w:rPr>
            </w:pPr>
            <w:r w:rsidRPr="00AF4CDB">
              <w:rPr>
                <w:rFonts w:ascii="Times New Roman" w:hAnsi="Times New Roman"/>
                <w:iCs/>
                <w:sz w:val="24"/>
                <w:szCs w:val="24"/>
                <w:lang w:val="it-IT"/>
              </w:rPr>
              <w:t>Pipete serologice de 5 ml, ambalate individual, sterile, DNase/RNase-Free, non-pirogenice, optic transparente, din polistiren; cu gradatie; cu filtru pentru a preveni supraumplerea, cu varf ingust;</w:t>
            </w:r>
          </w:p>
          <w:p w14:paraId="039C5FF4" w14:textId="7490210A" w:rsidR="00834DF2" w:rsidRPr="00834DF2" w:rsidRDefault="00834DF2" w:rsidP="00834DF2">
            <w:pPr>
              <w:spacing w:line="360" w:lineRule="exact"/>
              <w:jc w:val="center"/>
              <w:rPr>
                <w:rFonts w:ascii="Times New Roman" w:hAnsi="Times New Roman"/>
                <w:iCs/>
                <w:sz w:val="24"/>
                <w:szCs w:val="24"/>
                <w:lang w:val="it-IT"/>
              </w:rPr>
            </w:pPr>
            <w:r w:rsidRPr="00834DF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200/cutie.</w:t>
            </w:r>
          </w:p>
        </w:tc>
        <w:tc>
          <w:tcPr>
            <w:tcW w:w="2160" w:type="dxa"/>
            <w:vAlign w:val="center"/>
          </w:tcPr>
          <w:p w14:paraId="58506349" w14:textId="77777777" w:rsidR="00834DF2" w:rsidRPr="00834DF2" w:rsidRDefault="00834DF2" w:rsidP="00834DF2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834DF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Ambalaj</w:t>
            </w:r>
          </w:p>
          <w:p w14:paraId="2119CBFD" w14:textId="1EFDBBAB" w:rsidR="00834DF2" w:rsidRPr="00834DF2" w:rsidRDefault="00834DF2" w:rsidP="00834DF2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834DF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200 buc / pachet</w:t>
            </w:r>
          </w:p>
        </w:tc>
        <w:tc>
          <w:tcPr>
            <w:tcW w:w="1522" w:type="dxa"/>
            <w:vAlign w:val="center"/>
          </w:tcPr>
          <w:p w14:paraId="75B37329" w14:textId="7C10237B" w:rsidR="00834DF2" w:rsidRPr="00C74CF4" w:rsidRDefault="00834DF2" w:rsidP="00834DF2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Minim 24 de luni de la livrare</w:t>
            </w:r>
          </w:p>
        </w:tc>
      </w:tr>
    </w:tbl>
    <w:p w14:paraId="7B366BA2" w14:textId="77777777" w:rsidR="00834DF2" w:rsidRPr="00C64BD0" w:rsidRDefault="00834DF2" w:rsidP="00834DF2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</w:p>
    <w:p w14:paraId="71CC32F0" w14:textId="77777777" w:rsidR="00834DF2" w:rsidRPr="00C64BD0" w:rsidRDefault="00834DF2" w:rsidP="00834DF2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</w:p>
    <w:p w14:paraId="04886C8E" w14:textId="00B9477A" w:rsidR="00781A79" w:rsidRDefault="00781A79" w:rsidP="007E31DB">
      <w:pPr>
        <w:tabs>
          <w:tab w:val="left" w:pos="1788"/>
        </w:tabs>
        <w:ind w:left="2148"/>
        <w:rPr>
          <w:lang w:val="it-IT"/>
        </w:rPr>
      </w:pPr>
    </w:p>
    <w:p w14:paraId="5EF7B629" w14:textId="77777777" w:rsidR="00781A79" w:rsidRDefault="00781A79" w:rsidP="007E31DB">
      <w:pPr>
        <w:tabs>
          <w:tab w:val="left" w:pos="1788"/>
        </w:tabs>
        <w:ind w:left="2148"/>
        <w:rPr>
          <w:lang w:val="it-IT"/>
        </w:rPr>
      </w:pPr>
    </w:p>
    <w:p w14:paraId="48EF261C" w14:textId="431AE316" w:rsidR="001C3FFA" w:rsidRDefault="001C3FFA" w:rsidP="007E31DB">
      <w:pPr>
        <w:tabs>
          <w:tab w:val="left" w:pos="1788"/>
        </w:tabs>
        <w:ind w:left="2148"/>
        <w:rPr>
          <w:lang w:val="it-IT"/>
        </w:rPr>
      </w:pPr>
    </w:p>
    <w:p w14:paraId="7986A166" w14:textId="3950855B" w:rsidR="001C3FFA" w:rsidRDefault="001C3FFA" w:rsidP="007E31DB">
      <w:pPr>
        <w:tabs>
          <w:tab w:val="left" w:pos="1788"/>
        </w:tabs>
        <w:ind w:left="2148"/>
        <w:rPr>
          <w:lang w:val="it-IT"/>
        </w:rPr>
      </w:pPr>
    </w:p>
    <w:p w14:paraId="6118C820" w14:textId="0EC26C30" w:rsidR="00F73F8B" w:rsidRDefault="00F73F8B" w:rsidP="007E31DB">
      <w:pPr>
        <w:tabs>
          <w:tab w:val="left" w:pos="1788"/>
        </w:tabs>
        <w:ind w:left="2148"/>
        <w:rPr>
          <w:lang w:val="it-IT"/>
        </w:rPr>
      </w:pPr>
    </w:p>
    <w:p w14:paraId="03C0ED61" w14:textId="19CE1608" w:rsidR="00F73F8B" w:rsidRDefault="00F73F8B" w:rsidP="00F73F8B">
      <w:pPr>
        <w:ind w:left="540"/>
        <w:rPr>
          <w:rFonts w:ascii="Times New Roman" w:hAnsi="Times New Roman"/>
          <w:b/>
          <w:color w:val="050505"/>
          <w:sz w:val="24"/>
          <w:szCs w:val="24"/>
        </w:rPr>
      </w:pPr>
      <w:proofErr w:type="spellStart"/>
      <w:r w:rsidRPr="00A52970">
        <w:rPr>
          <w:rFonts w:ascii="Times New Roman" w:hAnsi="Times New Roman"/>
          <w:b/>
          <w:color w:val="050505"/>
          <w:sz w:val="24"/>
          <w:szCs w:val="24"/>
        </w:rPr>
        <w:lastRenderedPageBreak/>
        <w:t>Descriere</w:t>
      </w:r>
      <w:proofErr w:type="spellEnd"/>
      <w:r w:rsidRPr="00A52970">
        <w:rPr>
          <w:rFonts w:ascii="Times New Roman" w:hAnsi="Times New Roman"/>
          <w:b/>
          <w:color w:val="050505"/>
          <w:sz w:val="24"/>
          <w:szCs w:val="24"/>
        </w:rPr>
        <w:t xml:space="preserve"> </w:t>
      </w:r>
      <w:proofErr w:type="spellStart"/>
      <w:r w:rsidRPr="00A52970">
        <w:rPr>
          <w:rFonts w:ascii="Times New Roman" w:hAnsi="Times New Roman"/>
          <w:b/>
          <w:color w:val="050505"/>
          <w:sz w:val="24"/>
          <w:szCs w:val="24"/>
        </w:rPr>
        <w:t>produse</w:t>
      </w:r>
      <w:proofErr w:type="spellEnd"/>
      <w:r>
        <w:rPr>
          <w:rFonts w:ascii="Times New Roman" w:hAnsi="Times New Roman"/>
          <w:b/>
          <w:color w:val="050505"/>
          <w:sz w:val="24"/>
          <w:szCs w:val="24"/>
        </w:rPr>
        <w:t xml:space="preserve"> – Lot </w:t>
      </w:r>
      <w:r w:rsidR="003D7099">
        <w:rPr>
          <w:rFonts w:ascii="Times New Roman" w:hAnsi="Times New Roman"/>
          <w:b/>
          <w:color w:val="050505"/>
          <w:sz w:val="24"/>
          <w:szCs w:val="24"/>
        </w:rPr>
        <w:t>3</w:t>
      </w:r>
    </w:p>
    <w:p w14:paraId="1B5F4AB4" w14:textId="77777777" w:rsidR="00F73F8B" w:rsidRDefault="00F73F8B" w:rsidP="00F73F8B">
      <w:pPr>
        <w:ind w:left="540"/>
        <w:rPr>
          <w:rFonts w:ascii="Times New Roman" w:hAnsi="Times New Roman"/>
          <w:b/>
          <w:color w:val="050505"/>
          <w:sz w:val="24"/>
          <w:szCs w:val="24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805"/>
        <w:gridCol w:w="810"/>
        <w:gridCol w:w="990"/>
        <w:gridCol w:w="2430"/>
        <w:gridCol w:w="1620"/>
        <w:gridCol w:w="4050"/>
        <w:gridCol w:w="2160"/>
        <w:gridCol w:w="1522"/>
      </w:tblGrid>
      <w:tr w:rsidR="00F73F8B" w:rsidRPr="00C64BD0" w14:paraId="46794D04" w14:textId="77777777" w:rsidTr="001211D1">
        <w:tc>
          <w:tcPr>
            <w:tcW w:w="805" w:type="dxa"/>
          </w:tcPr>
          <w:p w14:paraId="31C1922A" w14:textId="77777777" w:rsidR="00F73F8B" w:rsidRDefault="00F73F8B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Cant. min</w:t>
            </w:r>
          </w:p>
        </w:tc>
        <w:tc>
          <w:tcPr>
            <w:tcW w:w="810" w:type="dxa"/>
          </w:tcPr>
          <w:p w14:paraId="6A1126A1" w14:textId="77777777" w:rsidR="00F73F8B" w:rsidRDefault="00F73F8B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Cant. max</w:t>
            </w:r>
          </w:p>
        </w:tc>
        <w:tc>
          <w:tcPr>
            <w:tcW w:w="990" w:type="dxa"/>
          </w:tcPr>
          <w:p w14:paraId="2F03D25E" w14:textId="77777777" w:rsidR="00F73F8B" w:rsidRDefault="00F73F8B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UM </w:t>
            </w:r>
          </w:p>
        </w:tc>
        <w:tc>
          <w:tcPr>
            <w:tcW w:w="2430" w:type="dxa"/>
          </w:tcPr>
          <w:p w14:paraId="40AA3EDC" w14:textId="77777777" w:rsidR="00F73F8B" w:rsidRDefault="00F73F8B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Loc</w:t>
            </w:r>
            <w:proofErr w:type="spellEnd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livrare</w:t>
            </w:r>
            <w:proofErr w:type="spellEnd"/>
          </w:p>
        </w:tc>
        <w:tc>
          <w:tcPr>
            <w:tcW w:w="1620" w:type="dxa"/>
          </w:tcPr>
          <w:p w14:paraId="5E3A482D" w14:textId="77777777" w:rsidR="00F73F8B" w:rsidRDefault="00F73F8B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Data de </w:t>
            </w: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livrare</w:t>
            </w:r>
            <w:proofErr w:type="spellEnd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solicitată</w:t>
            </w:r>
            <w:proofErr w:type="spellEnd"/>
          </w:p>
        </w:tc>
        <w:tc>
          <w:tcPr>
            <w:tcW w:w="4050" w:type="dxa"/>
          </w:tcPr>
          <w:p w14:paraId="7CEFC068" w14:textId="77777777" w:rsidR="00F73F8B" w:rsidRPr="00C64BD0" w:rsidRDefault="00F73F8B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64BD0"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Specificații tehnice /cerințe de pe</w:t>
            </w: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rformanță / funcâionale minime</w:t>
            </w:r>
          </w:p>
        </w:tc>
        <w:tc>
          <w:tcPr>
            <w:tcW w:w="2160" w:type="dxa"/>
          </w:tcPr>
          <w:p w14:paraId="14B562B9" w14:textId="77777777" w:rsidR="00F73F8B" w:rsidRPr="00C64BD0" w:rsidRDefault="00F73F8B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Specificații tehnice / cerințe de performanță / funcționale  extinse /dorite</w:t>
            </w:r>
          </w:p>
        </w:tc>
        <w:tc>
          <w:tcPr>
            <w:tcW w:w="1522" w:type="dxa"/>
          </w:tcPr>
          <w:p w14:paraId="0D992050" w14:textId="77777777" w:rsidR="00F73F8B" w:rsidRPr="00C64BD0" w:rsidRDefault="00F73F8B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Termen de valabilitate</w:t>
            </w:r>
          </w:p>
        </w:tc>
      </w:tr>
      <w:tr w:rsidR="00F73F8B" w:rsidRPr="00C64BD0" w14:paraId="0A3B6763" w14:textId="77777777" w:rsidTr="001211D1">
        <w:tc>
          <w:tcPr>
            <w:tcW w:w="805" w:type="dxa"/>
            <w:vAlign w:val="center"/>
          </w:tcPr>
          <w:p w14:paraId="368C75E2" w14:textId="122FF41F" w:rsidR="00F73F8B" w:rsidRPr="003D7099" w:rsidRDefault="003D7099" w:rsidP="001211D1">
            <w:pPr>
              <w:jc w:val="center"/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</w:pPr>
            <w:r w:rsidRPr="003D7099"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  <w:t>1</w:t>
            </w:r>
          </w:p>
        </w:tc>
        <w:tc>
          <w:tcPr>
            <w:tcW w:w="810" w:type="dxa"/>
            <w:vAlign w:val="center"/>
          </w:tcPr>
          <w:p w14:paraId="45933A5D" w14:textId="54B4FA1D" w:rsidR="00F73F8B" w:rsidRPr="003D7099" w:rsidRDefault="003D7099" w:rsidP="001211D1">
            <w:pPr>
              <w:jc w:val="center"/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</w:pPr>
            <w:r w:rsidRPr="003D7099"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  <w:t>2</w:t>
            </w:r>
          </w:p>
        </w:tc>
        <w:tc>
          <w:tcPr>
            <w:tcW w:w="990" w:type="dxa"/>
            <w:vAlign w:val="center"/>
          </w:tcPr>
          <w:p w14:paraId="3C32E4C4" w14:textId="695D7237" w:rsidR="00F73F8B" w:rsidRPr="00C74CF4" w:rsidRDefault="00C4070A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Kit </w:t>
            </w:r>
          </w:p>
        </w:tc>
        <w:tc>
          <w:tcPr>
            <w:tcW w:w="2430" w:type="dxa"/>
            <w:vAlign w:val="center"/>
          </w:tcPr>
          <w:p w14:paraId="077F0B06" w14:textId="77777777" w:rsidR="00F73F8B" w:rsidRPr="00C74CF4" w:rsidRDefault="00F73F8B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Universitatea Lucian Blaga din Sibiu, Facultatea de Medicină, Strada Lucian Blaga nr 2A, Sibiu</w:t>
            </w:r>
          </w:p>
        </w:tc>
        <w:tc>
          <w:tcPr>
            <w:tcW w:w="1620" w:type="dxa"/>
            <w:vAlign w:val="center"/>
          </w:tcPr>
          <w:p w14:paraId="2FD69429" w14:textId="77777777" w:rsidR="00F73F8B" w:rsidRPr="00C74CF4" w:rsidRDefault="00F73F8B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Maxim 30 zile de la data semnării contractului subsecvent</w:t>
            </w:r>
          </w:p>
        </w:tc>
        <w:tc>
          <w:tcPr>
            <w:tcW w:w="4050" w:type="dxa"/>
            <w:vAlign w:val="center"/>
          </w:tcPr>
          <w:p w14:paraId="37FA14B8" w14:textId="420F137F" w:rsidR="00F73F8B" w:rsidRPr="003D7099" w:rsidRDefault="003D7099" w:rsidP="003D7099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3D7099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 xml:space="preserve">Kit cuantificare </w:t>
            </w:r>
            <w:r w:rsidRPr="003D7099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AND</w:t>
            </w:r>
          </w:p>
          <w:p w14:paraId="26F52E46" w14:textId="77777777" w:rsidR="003D7099" w:rsidRPr="003D7099" w:rsidRDefault="003D7099" w:rsidP="003D7099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3D7099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Kit pentru determinarea concentratiei de ADN de tip Broad Range (BR) conceput să fie precis pentru concentrații inițiale ale probei de ADN de 0,2 până la 4.000 ng/</w:t>
            </w:r>
            <w:r w:rsidRPr="003D7099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μ</w:t>
            </w:r>
            <w:r w:rsidRPr="003D7099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L, oferind un interval de detecție de 4-4.000 ng. Pentru utilizarea cu fluorometrul de tip Qubit. Kitul este foarte selectiv pentru ADN bicatenar (dsDNA) față de ADN monocatenar (ssDNA), ARN, proteine ​​și nucleotide libere. Contaminanții precum sărurile, solvenții sau detergenții sunt bine tolerați.</w:t>
            </w:r>
          </w:p>
          <w:p w14:paraId="28DD9F58" w14:textId="26FCEDBA" w:rsidR="003D7099" w:rsidRPr="00C74CF4" w:rsidRDefault="003D7099" w:rsidP="003D7099">
            <w:pPr>
              <w:jc w:val="both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3D7099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Împachetare 100 de reacții</w:t>
            </w:r>
          </w:p>
        </w:tc>
        <w:tc>
          <w:tcPr>
            <w:tcW w:w="2160" w:type="dxa"/>
            <w:vAlign w:val="center"/>
          </w:tcPr>
          <w:p w14:paraId="5936AAB7" w14:textId="625F40DA" w:rsidR="00F73F8B" w:rsidRDefault="00F73F8B" w:rsidP="001211D1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Ambalaj</w:t>
            </w:r>
          </w:p>
          <w:p w14:paraId="7B47E5ED" w14:textId="104CA32C" w:rsidR="003C538D" w:rsidRPr="003C538D" w:rsidRDefault="003C538D" w:rsidP="001211D1">
            <w:pPr>
              <w:spacing w:line="360" w:lineRule="exact"/>
              <w:jc w:val="center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3C538D">
              <w:rPr>
                <w:color w:val="000000"/>
                <w:lang w:val="en-US"/>
              </w:rPr>
              <w:t xml:space="preserve">Kit 100 </w:t>
            </w:r>
            <w:proofErr w:type="spellStart"/>
            <w:r w:rsidRPr="003C538D">
              <w:rPr>
                <w:color w:val="000000"/>
                <w:lang w:val="en-US"/>
              </w:rPr>
              <w:t>reacții</w:t>
            </w:r>
            <w:proofErr w:type="spellEnd"/>
          </w:p>
          <w:p w14:paraId="21400DB7" w14:textId="09FD4349" w:rsidR="00F73F8B" w:rsidRPr="00C74CF4" w:rsidRDefault="00F73F8B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</w:p>
        </w:tc>
        <w:tc>
          <w:tcPr>
            <w:tcW w:w="1522" w:type="dxa"/>
            <w:vAlign w:val="center"/>
          </w:tcPr>
          <w:p w14:paraId="315AFA27" w14:textId="77777777" w:rsidR="00F73F8B" w:rsidRPr="00C74CF4" w:rsidRDefault="00F73F8B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Minim 24 de luni de la livrare</w:t>
            </w:r>
          </w:p>
        </w:tc>
      </w:tr>
      <w:tr w:rsidR="00F73F8B" w:rsidRPr="00C64BD0" w14:paraId="020852BA" w14:textId="77777777" w:rsidTr="001211D1">
        <w:tc>
          <w:tcPr>
            <w:tcW w:w="805" w:type="dxa"/>
            <w:vAlign w:val="center"/>
          </w:tcPr>
          <w:p w14:paraId="23FA03CE" w14:textId="3DEC14DC" w:rsidR="00F73F8B" w:rsidRPr="003D7099" w:rsidRDefault="003D7099" w:rsidP="001211D1">
            <w:pPr>
              <w:jc w:val="center"/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</w:pPr>
            <w:r w:rsidRPr="003D7099"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  <w:t>1</w:t>
            </w:r>
          </w:p>
        </w:tc>
        <w:tc>
          <w:tcPr>
            <w:tcW w:w="810" w:type="dxa"/>
            <w:vAlign w:val="center"/>
          </w:tcPr>
          <w:p w14:paraId="4970AA36" w14:textId="24E90C19" w:rsidR="00F73F8B" w:rsidRPr="003D7099" w:rsidRDefault="003D7099" w:rsidP="001211D1">
            <w:pPr>
              <w:jc w:val="center"/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</w:pPr>
            <w:r w:rsidRPr="003D7099"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  <w:t>5</w:t>
            </w:r>
          </w:p>
        </w:tc>
        <w:tc>
          <w:tcPr>
            <w:tcW w:w="990" w:type="dxa"/>
            <w:vAlign w:val="center"/>
          </w:tcPr>
          <w:p w14:paraId="023EB230" w14:textId="2E6322FB" w:rsidR="00F73F8B" w:rsidRPr="00C4070A" w:rsidRDefault="00C4070A" w:rsidP="001211D1">
            <w:pPr>
              <w:jc w:val="center"/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</w:pPr>
            <w:r w:rsidRPr="00C4070A"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  <w:t xml:space="preserve">Pachet </w:t>
            </w:r>
          </w:p>
        </w:tc>
        <w:tc>
          <w:tcPr>
            <w:tcW w:w="2430" w:type="dxa"/>
            <w:vAlign w:val="center"/>
          </w:tcPr>
          <w:p w14:paraId="3A468360" w14:textId="77777777" w:rsidR="00F73F8B" w:rsidRPr="00C74CF4" w:rsidRDefault="00F73F8B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Universitatea Lucian Blaga din Sibiu, Facultatea de Medicină, Strada Lucian Blaga nr 2A, Sibiu</w:t>
            </w:r>
          </w:p>
        </w:tc>
        <w:tc>
          <w:tcPr>
            <w:tcW w:w="1620" w:type="dxa"/>
            <w:vAlign w:val="center"/>
          </w:tcPr>
          <w:p w14:paraId="3E2ACC99" w14:textId="77777777" w:rsidR="00F73F8B" w:rsidRPr="00C74CF4" w:rsidRDefault="00F73F8B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Maxim 30 zile de la data semnării contractului subsecvent</w:t>
            </w:r>
          </w:p>
        </w:tc>
        <w:tc>
          <w:tcPr>
            <w:tcW w:w="4050" w:type="dxa"/>
            <w:vAlign w:val="center"/>
          </w:tcPr>
          <w:p w14:paraId="65FF1D27" w14:textId="77777777" w:rsidR="00F73F8B" w:rsidRPr="003C538D" w:rsidRDefault="003C538D" w:rsidP="003C538D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3C538D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Tuburi</w:t>
            </w:r>
            <w:r w:rsidRPr="003C538D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 xml:space="preserve"> </w:t>
            </w:r>
            <w:r w:rsidRPr="003C538D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 xml:space="preserve">500 </w:t>
            </w:r>
            <w:r w:rsidRPr="003C538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μ</w:t>
            </w:r>
            <w:r w:rsidRPr="003C538D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l</w:t>
            </w:r>
          </w:p>
          <w:p w14:paraId="639D0F3D" w14:textId="19750FC9" w:rsidR="003C538D" w:rsidRPr="003C538D" w:rsidRDefault="003C538D" w:rsidP="003C538D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</w:pPr>
            <w:r w:rsidRPr="003C538D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 xml:space="preserve">Tuburi de 500 </w:t>
            </w:r>
            <w:r w:rsidRPr="003C538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μ</w:t>
            </w:r>
            <w:r w:rsidRPr="003C538D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 xml:space="preserve">l, din polipropilena, cu pereti subtiri, folosite la cuantificarea fluorimetrica a acizilor nucleici prin utilizarea cu fluorometrul tip Qubit sau echivalent. </w:t>
            </w:r>
            <w:r w:rsidRPr="003C538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500 </w:t>
            </w:r>
            <w:proofErr w:type="spellStart"/>
            <w:r w:rsidRPr="003C538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tuburi</w:t>
            </w:r>
            <w:proofErr w:type="spellEnd"/>
            <w:r w:rsidRPr="003C538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3C538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pachet</w:t>
            </w:r>
            <w:proofErr w:type="spellEnd"/>
          </w:p>
        </w:tc>
        <w:tc>
          <w:tcPr>
            <w:tcW w:w="2160" w:type="dxa"/>
            <w:vAlign w:val="center"/>
          </w:tcPr>
          <w:p w14:paraId="1B5E8F59" w14:textId="5756C4F4" w:rsidR="00F73F8B" w:rsidRDefault="00F73F8B" w:rsidP="001211D1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Ambalaj</w:t>
            </w:r>
          </w:p>
          <w:p w14:paraId="36CEA333" w14:textId="3057BE36" w:rsidR="003C538D" w:rsidRPr="003C538D" w:rsidRDefault="003C538D" w:rsidP="001211D1">
            <w:pPr>
              <w:spacing w:line="360" w:lineRule="exact"/>
              <w:jc w:val="center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3C538D">
              <w:rPr>
                <w:color w:val="000000"/>
                <w:lang w:val="en-US"/>
              </w:rPr>
              <w:t xml:space="preserve">500 </w:t>
            </w:r>
            <w:proofErr w:type="spellStart"/>
            <w:r w:rsidRPr="003C538D">
              <w:rPr>
                <w:color w:val="000000"/>
                <w:lang w:val="en-US"/>
              </w:rPr>
              <w:t>tuburi</w:t>
            </w:r>
            <w:proofErr w:type="spellEnd"/>
            <w:r w:rsidRPr="003C538D">
              <w:rPr>
                <w:color w:val="000000"/>
                <w:lang w:val="en-US"/>
              </w:rPr>
              <w:t xml:space="preserve">/ </w:t>
            </w:r>
            <w:proofErr w:type="spellStart"/>
            <w:r w:rsidRPr="003C538D">
              <w:rPr>
                <w:color w:val="000000"/>
                <w:lang w:val="en-US"/>
              </w:rPr>
              <w:t>pachet</w:t>
            </w:r>
            <w:proofErr w:type="spellEnd"/>
          </w:p>
          <w:p w14:paraId="15AE0A4C" w14:textId="540B0DBA" w:rsidR="00F73F8B" w:rsidRPr="00C74CF4" w:rsidRDefault="00F73F8B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</w:p>
        </w:tc>
        <w:tc>
          <w:tcPr>
            <w:tcW w:w="1522" w:type="dxa"/>
            <w:vAlign w:val="center"/>
          </w:tcPr>
          <w:p w14:paraId="50CDCB97" w14:textId="77777777" w:rsidR="00F73F8B" w:rsidRPr="00C74CF4" w:rsidRDefault="00F73F8B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Minim 24 de luni de la livrare</w:t>
            </w:r>
          </w:p>
        </w:tc>
      </w:tr>
    </w:tbl>
    <w:p w14:paraId="63985D8D" w14:textId="1E5AF66F" w:rsidR="00F73F8B" w:rsidRDefault="00F73F8B" w:rsidP="00F73F8B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</w:p>
    <w:p w14:paraId="22ACD2BF" w14:textId="2C41C0C4" w:rsidR="003D7099" w:rsidRDefault="003D7099" w:rsidP="00F73F8B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</w:p>
    <w:p w14:paraId="718CE0EA" w14:textId="449D5650" w:rsidR="00C4070A" w:rsidRDefault="00C4070A" w:rsidP="00F73F8B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</w:p>
    <w:p w14:paraId="630504B7" w14:textId="5292CF86" w:rsidR="00C4070A" w:rsidRDefault="00C4070A" w:rsidP="00F73F8B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</w:p>
    <w:p w14:paraId="653028DC" w14:textId="039C7051" w:rsidR="00C4070A" w:rsidRDefault="00C4070A" w:rsidP="00F73F8B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</w:p>
    <w:p w14:paraId="238D9896" w14:textId="0A237F13" w:rsidR="00C4070A" w:rsidRDefault="00C4070A" w:rsidP="00F73F8B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</w:p>
    <w:p w14:paraId="0ECEA172" w14:textId="77777777" w:rsidR="00C4070A" w:rsidRDefault="00C4070A" w:rsidP="00F73F8B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</w:p>
    <w:p w14:paraId="2CCCED5F" w14:textId="43650942" w:rsidR="00C4070A" w:rsidRDefault="003D7099" w:rsidP="00C4070A">
      <w:pPr>
        <w:ind w:left="540"/>
        <w:rPr>
          <w:rFonts w:ascii="Times New Roman" w:hAnsi="Times New Roman"/>
          <w:b/>
          <w:color w:val="050505"/>
          <w:sz w:val="24"/>
          <w:szCs w:val="24"/>
        </w:rPr>
      </w:pPr>
      <w:proofErr w:type="spellStart"/>
      <w:r w:rsidRPr="00A52970">
        <w:rPr>
          <w:rFonts w:ascii="Times New Roman" w:hAnsi="Times New Roman"/>
          <w:b/>
          <w:color w:val="050505"/>
          <w:sz w:val="24"/>
          <w:szCs w:val="24"/>
        </w:rPr>
        <w:lastRenderedPageBreak/>
        <w:t>Descriere</w:t>
      </w:r>
      <w:proofErr w:type="spellEnd"/>
      <w:r w:rsidRPr="00A52970">
        <w:rPr>
          <w:rFonts w:ascii="Times New Roman" w:hAnsi="Times New Roman"/>
          <w:b/>
          <w:color w:val="050505"/>
          <w:sz w:val="24"/>
          <w:szCs w:val="24"/>
        </w:rPr>
        <w:t xml:space="preserve"> </w:t>
      </w:r>
      <w:proofErr w:type="spellStart"/>
      <w:r w:rsidRPr="00A52970">
        <w:rPr>
          <w:rFonts w:ascii="Times New Roman" w:hAnsi="Times New Roman"/>
          <w:b/>
          <w:color w:val="050505"/>
          <w:sz w:val="24"/>
          <w:szCs w:val="24"/>
        </w:rPr>
        <w:t>produse</w:t>
      </w:r>
      <w:proofErr w:type="spellEnd"/>
      <w:r>
        <w:rPr>
          <w:rFonts w:ascii="Times New Roman" w:hAnsi="Times New Roman"/>
          <w:b/>
          <w:color w:val="050505"/>
          <w:sz w:val="24"/>
          <w:szCs w:val="24"/>
        </w:rPr>
        <w:t xml:space="preserve"> – Lot </w:t>
      </w:r>
      <w:r w:rsidR="00C4070A">
        <w:rPr>
          <w:rFonts w:ascii="Times New Roman" w:hAnsi="Times New Roman"/>
          <w:b/>
          <w:color w:val="050505"/>
          <w:sz w:val="24"/>
          <w:szCs w:val="24"/>
        </w:rPr>
        <w:t>4</w:t>
      </w:r>
    </w:p>
    <w:p w14:paraId="35460775" w14:textId="77777777" w:rsidR="003D7099" w:rsidRDefault="003D7099" w:rsidP="003D7099">
      <w:pPr>
        <w:ind w:left="540"/>
        <w:rPr>
          <w:rFonts w:ascii="Times New Roman" w:hAnsi="Times New Roman"/>
          <w:b/>
          <w:color w:val="050505"/>
          <w:sz w:val="24"/>
          <w:szCs w:val="24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805"/>
        <w:gridCol w:w="810"/>
        <w:gridCol w:w="990"/>
        <w:gridCol w:w="2430"/>
        <w:gridCol w:w="1620"/>
        <w:gridCol w:w="4050"/>
        <w:gridCol w:w="2160"/>
        <w:gridCol w:w="1522"/>
      </w:tblGrid>
      <w:tr w:rsidR="003D7099" w:rsidRPr="00C64BD0" w14:paraId="793C1C2C" w14:textId="77777777" w:rsidTr="001211D1">
        <w:tc>
          <w:tcPr>
            <w:tcW w:w="805" w:type="dxa"/>
          </w:tcPr>
          <w:p w14:paraId="5A98E626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Cant. min</w:t>
            </w:r>
          </w:p>
        </w:tc>
        <w:tc>
          <w:tcPr>
            <w:tcW w:w="810" w:type="dxa"/>
          </w:tcPr>
          <w:p w14:paraId="36C2270F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Cant. max</w:t>
            </w:r>
          </w:p>
        </w:tc>
        <w:tc>
          <w:tcPr>
            <w:tcW w:w="990" w:type="dxa"/>
          </w:tcPr>
          <w:p w14:paraId="51612977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UM </w:t>
            </w:r>
          </w:p>
        </w:tc>
        <w:tc>
          <w:tcPr>
            <w:tcW w:w="2430" w:type="dxa"/>
          </w:tcPr>
          <w:p w14:paraId="17808ADB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Loc</w:t>
            </w:r>
            <w:proofErr w:type="spellEnd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livrare</w:t>
            </w:r>
            <w:proofErr w:type="spellEnd"/>
          </w:p>
        </w:tc>
        <w:tc>
          <w:tcPr>
            <w:tcW w:w="1620" w:type="dxa"/>
          </w:tcPr>
          <w:p w14:paraId="395BB81E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Data de </w:t>
            </w: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livrare</w:t>
            </w:r>
            <w:proofErr w:type="spellEnd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solicitată</w:t>
            </w:r>
            <w:proofErr w:type="spellEnd"/>
          </w:p>
        </w:tc>
        <w:tc>
          <w:tcPr>
            <w:tcW w:w="4050" w:type="dxa"/>
          </w:tcPr>
          <w:p w14:paraId="0EB33875" w14:textId="77777777" w:rsidR="003D7099" w:rsidRPr="00C64BD0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64BD0"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Specificații tehnice /cerințe de pe</w:t>
            </w: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rformanță / funcâionale minime</w:t>
            </w:r>
          </w:p>
        </w:tc>
        <w:tc>
          <w:tcPr>
            <w:tcW w:w="2160" w:type="dxa"/>
          </w:tcPr>
          <w:p w14:paraId="0C89A704" w14:textId="77777777" w:rsidR="003D7099" w:rsidRPr="00C64BD0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Specificații tehnice / cerințe de performanță / funcționale  extinse /dorite</w:t>
            </w:r>
          </w:p>
        </w:tc>
        <w:tc>
          <w:tcPr>
            <w:tcW w:w="1522" w:type="dxa"/>
          </w:tcPr>
          <w:p w14:paraId="17D8F502" w14:textId="77777777" w:rsidR="003D7099" w:rsidRPr="00C64BD0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Termen de valabilitate</w:t>
            </w:r>
          </w:p>
        </w:tc>
      </w:tr>
      <w:tr w:rsidR="00C4070A" w:rsidRPr="00C64BD0" w14:paraId="1BBFEEC1" w14:textId="77777777" w:rsidTr="00FC3DF0">
        <w:tc>
          <w:tcPr>
            <w:tcW w:w="805" w:type="dxa"/>
            <w:vAlign w:val="center"/>
          </w:tcPr>
          <w:p w14:paraId="1211CB02" w14:textId="6160BDB3" w:rsidR="00C4070A" w:rsidRPr="00C4070A" w:rsidRDefault="00C4070A" w:rsidP="00C4070A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C4070A">
              <w:rPr>
                <w:color w:val="000000"/>
                <w:lang w:val="en-US"/>
              </w:rPr>
              <w:t>1</w:t>
            </w:r>
          </w:p>
        </w:tc>
        <w:tc>
          <w:tcPr>
            <w:tcW w:w="810" w:type="dxa"/>
            <w:vAlign w:val="center"/>
          </w:tcPr>
          <w:p w14:paraId="4FA5CB7D" w14:textId="575A57AA" w:rsidR="00C4070A" w:rsidRPr="00C4070A" w:rsidRDefault="00C4070A" w:rsidP="00C4070A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C4070A">
              <w:rPr>
                <w:color w:val="000000"/>
                <w:lang w:val="en-US"/>
              </w:rPr>
              <w:t>15</w:t>
            </w:r>
          </w:p>
        </w:tc>
        <w:tc>
          <w:tcPr>
            <w:tcW w:w="990" w:type="dxa"/>
            <w:vAlign w:val="center"/>
          </w:tcPr>
          <w:p w14:paraId="267C6A5B" w14:textId="622F77F6" w:rsidR="00C4070A" w:rsidRPr="00C74CF4" w:rsidRDefault="0003313A" w:rsidP="00C4070A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Pachet </w:t>
            </w:r>
          </w:p>
        </w:tc>
        <w:tc>
          <w:tcPr>
            <w:tcW w:w="2430" w:type="dxa"/>
            <w:vAlign w:val="center"/>
          </w:tcPr>
          <w:p w14:paraId="0E08E6C6" w14:textId="77777777" w:rsidR="00C4070A" w:rsidRPr="00C74CF4" w:rsidRDefault="00C4070A" w:rsidP="00C4070A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Universitatea Lucian Blaga din Sibiu, Facultatea de Medicină, Strada Lucian Blaga nr 2A, Sibiu</w:t>
            </w:r>
          </w:p>
        </w:tc>
        <w:tc>
          <w:tcPr>
            <w:tcW w:w="1620" w:type="dxa"/>
            <w:vAlign w:val="center"/>
          </w:tcPr>
          <w:p w14:paraId="0689F8E0" w14:textId="77777777" w:rsidR="00C4070A" w:rsidRPr="00C74CF4" w:rsidRDefault="00C4070A" w:rsidP="00C4070A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Maxim 30 zile de la data semnării contractului subsecvent</w:t>
            </w:r>
          </w:p>
        </w:tc>
        <w:tc>
          <w:tcPr>
            <w:tcW w:w="4050" w:type="dxa"/>
          </w:tcPr>
          <w:p w14:paraId="3A63915C" w14:textId="77777777" w:rsidR="00C4070A" w:rsidRPr="0003313A" w:rsidRDefault="00C4070A" w:rsidP="00C4070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31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Vârfuri</w:t>
            </w:r>
            <w:proofErr w:type="spellEnd"/>
            <w:r w:rsidRPr="000331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31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pipetă</w:t>
            </w:r>
            <w:proofErr w:type="spellEnd"/>
            <w:r w:rsidRPr="000331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31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volum</w:t>
            </w:r>
            <w:proofErr w:type="spellEnd"/>
            <w:r w:rsidRPr="000331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10</w:t>
            </w:r>
            <w:r w:rsidRPr="0003313A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03313A">
              <w:rPr>
                <w:rFonts w:ascii="Times New Roman" w:hAnsi="Times New Roman"/>
                <w:sz w:val="24"/>
                <w:szCs w:val="24"/>
                <w:lang w:val="en-US"/>
              </w:rPr>
              <w:t>µl</w:t>
            </w:r>
          </w:p>
          <w:p w14:paraId="761D4CAA" w14:textId="66831AC8" w:rsidR="00C4070A" w:rsidRPr="0003313A" w:rsidRDefault="00C4070A" w:rsidP="00C4070A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</w:pP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Varfuri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filtru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dublu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, sterile, 0.1-10 µL, cu 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aderență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scazută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, DNase, RNase, Pyrogen 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si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Endotoxine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Free, cu 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gradatie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fina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compatibile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micropipetele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Eppendorf (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sau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echivalent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), 1 cutie=96 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vârfuri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, 960 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vârfuri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/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pachet</w:t>
            </w:r>
            <w:proofErr w:type="spellEnd"/>
          </w:p>
        </w:tc>
        <w:tc>
          <w:tcPr>
            <w:tcW w:w="2160" w:type="dxa"/>
            <w:vAlign w:val="center"/>
          </w:tcPr>
          <w:p w14:paraId="5D1304CD" w14:textId="64707D94" w:rsidR="00C4070A" w:rsidRDefault="00C4070A" w:rsidP="00C4070A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Ambalaj</w:t>
            </w:r>
          </w:p>
          <w:p w14:paraId="4A8E7121" w14:textId="4CDA3D33" w:rsidR="00C4070A" w:rsidRPr="0003313A" w:rsidRDefault="00C4070A" w:rsidP="00C4070A">
            <w:pPr>
              <w:spacing w:line="360" w:lineRule="exact"/>
              <w:jc w:val="center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3313A">
              <w:rPr>
                <w:rFonts w:ascii="Times New Roman" w:hAnsi="Times New Roman"/>
                <w:iCs/>
                <w:sz w:val="24"/>
                <w:szCs w:val="24"/>
                <w:lang w:val="it-IT"/>
              </w:rPr>
              <w:t>Pachet cu 10 rackuri a 96 vârfuri</w:t>
            </w:r>
          </w:p>
          <w:p w14:paraId="3DAC0DCE" w14:textId="77777777" w:rsidR="00C4070A" w:rsidRPr="00C74CF4" w:rsidRDefault="00C4070A" w:rsidP="00C4070A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</w:p>
        </w:tc>
        <w:tc>
          <w:tcPr>
            <w:tcW w:w="1522" w:type="dxa"/>
            <w:vAlign w:val="center"/>
          </w:tcPr>
          <w:p w14:paraId="0C9A6FCE" w14:textId="77777777" w:rsidR="00C4070A" w:rsidRPr="00C74CF4" w:rsidRDefault="00C4070A" w:rsidP="00C4070A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Minim 24 de luni de la livrare</w:t>
            </w:r>
          </w:p>
        </w:tc>
      </w:tr>
      <w:tr w:rsidR="00C4070A" w:rsidRPr="00C64BD0" w14:paraId="07C9176D" w14:textId="77777777" w:rsidTr="00FC3DF0">
        <w:tc>
          <w:tcPr>
            <w:tcW w:w="805" w:type="dxa"/>
            <w:vAlign w:val="center"/>
          </w:tcPr>
          <w:p w14:paraId="2D372F71" w14:textId="3FE1F437" w:rsidR="00C4070A" w:rsidRPr="00C4070A" w:rsidRDefault="00C4070A" w:rsidP="00C4070A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C4070A">
              <w:rPr>
                <w:color w:val="000000"/>
                <w:lang w:val="en-US"/>
              </w:rPr>
              <w:t>1</w:t>
            </w:r>
          </w:p>
        </w:tc>
        <w:tc>
          <w:tcPr>
            <w:tcW w:w="810" w:type="dxa"/>
            <w:vAlign w:val="center"/>
          </w:tcPr>
          <w:p w14:paraId="3923C6E9" w14:textId="5A62CB8E" w:rsidR="00C4070A" w:rsidRPr="00C4070A" w:rsidRDefault="00C4070A" w:rsidP="00C4070A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C4070A">
              <w:rPr>
                <w:color w:val="000000"/>
                <w:lang w:val="en-US"/>
              </w:rPr>
              <w:t>20</w:t>
            </w:r>
          </w:p>
        </w:tc>
        <w:tc>
          <w:tcPr>
            <w:tcW w:w="990" w:type="dxa"/>
            <w:vAlign w:val="center"/>
          </w:tcPr>
          <w:p w14:paraId="2C92AFB6" w14:textId="5F601188" w:rsidR="00C4070A" w:rsidRPr="00C74CF4" w:rsidRDefault="0003313A" w:rsidP="00C4070A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Pachet </w:t>
            </w:r>
          </w:p>
        </w:tc>
        <w:tc>
          <w:tcPr>
            <w:tcW w:w="2430" w:type="dxa"/>
            <w:vAlign w:val="center"/>
          </w:tcPr>
          <w:p w14:paraId="126BB582" w14:textId="77777777" w:rsidR="00C4070A" w:rsidRPr="00C74CF4" w:rsidRDefault="00C4070A" w:rsidP="00C4070A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Universitatea Lucian Blaga din Sibiu, Facultatea de Medicină, Strada Lucian Blaga nr 2A, Sibiu</w:t>
            </w:r>
          </w:p>
        </w:tc>
        <w:tc>
          <w:tcPr>
            <w:tcW w:w="1620" w:type="dxa"/>
            <w:vAlign w:val="center"/>
          </w:tcPr>
          <w:p w14:paraId="491EEE47" w14:textId="77777777" w:rsidR="00C4070A" w:rsidRPr="00C74CF4" w:rsidRDefault="00C4070A" w:rsidP="00C4070A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Maxim 30 zile de la data semnării contractului subsecvent</w:t>
            </w:r>
          </w:p>
        </w:tc>
        <w:tc>
          <w:tcPr>
            <w:tcW w:w="4050" w:type="dxa"/>
          </w:tcPr>
          <w:p w14:paraId="7E777145" w14:textId="77777777" w:rsidR="00C4070A" w:rsidRPr="0003313A" w:rsidRDefault="00C4070A" w:rsidP="00C4070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31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Vârfuri</w:t>
            </w:r>
            <w:proofErr w:type="spellEnd"/>
            <w:r w:rsidRPr="000331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31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pipetă</w:t>
            </w:r>
            <w:proofErr w:type="spellEnd"/>
            <w:r w:rsidRPr="000331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31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volum</w:t>
            </w:r>
            <w:proofErr w:type="spellEnd"/>
            <w:r w:rsidRPr="000331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100</w:t>
            </w:r>
            <w:r w:rsidRPr="000331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µl</w:t>
            </w:r>
          </w:p>
          <w:p w14:paraId="42A80085" w14:textId="29AF366B" w:rsidR="0003313A" w:rsidRPr="0003313A" w:rsidRDefault="0003313A" w:rsidP="0003313A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</w:pP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Varfuri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filtru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dublu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, sterile, 10-100 µL, cu 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aderență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scazută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, DNase, RNase, Pyrogen 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si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Endotoxine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Free, cu 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gradatie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fina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compatibile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micropipetele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Eppendorf (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sau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echivalent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), 1 cutie=96 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vârfuri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, 960 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vârfuri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/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pachet</w:t>
            </w:r>
            <w:proofErr w:type="spellEnd"/>
          </w:p>
        </w:tc>
        <w:tc>
          <w:tcPr>
            <w:tcW w:w="2160" w:type="dxa"/>
            <w:vAlign w:val="center"/>
          </w:tcPr>
          <w:p w14:paraId="4228C948" w14:textId="45565452" w:rsidR="00C4070A" w:rsidRDefault="00C4070A" w:rsidP="00C4070A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Ambalaj</w:t>
            </w:r>
          </w:p>
          <w:p w14:paraId="1BEDA9CE" w14:textId="18DD045F" w:rsidR="0003313A" w:rsidRPr="0003313A" w:rsidRDefault="0003313A" w:rsidP="0003313A">
            <w:pPr>
              <w:spacing w:line="360" w:lineRule="exact"/>
              <w:jc w:val="center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3313A">
              <w:rPr>
                <w:rFonts w:ascii="Times New Roman" w:hAnsi="Times New Roman"/>
                <w:iCs/>
                <w:sz w:val="24"/>
                <w:szCs w:val="24"/>
                <w:lang w:val="it-IT"/>
              </w:rPr>
              <w:t>Pachet cu 10 rackuri a 96 vârfuri</w:t>
            </w:r>
          </w:p>
          <w:p w14:paraId="31BE9644" w14:textId="77777777" w:rsidR="00C4070A" w:rsidRPr="00C74CF4" w:rsidRDefault="00C4070A" w:rsidP="00C4070A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</w:p>
        </w:tc>
        <w:tc>
          <w:tcPr>
            <w:tcW w:w="1522" w:type="dxa"/>
            <w:vAlign w:val="center"/>
          </w:tcPr>
          <w:p w14:paraId="779770A3" w14:textId="77777777" w:rsidR="00C4070A" w:rsidRPr="00C74CF4" w:rsidRDefault="00C4070A" w:rsidP="00C4070A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Minim 24 de luni de la livrare</w:t>
            </w:r>
          </w:p>
        </w:tc>
      </w:tr>
      <w:tr w:rsidR="00C4070A" w:rsidRPr="00C64BD0" w14:paraId="1282E565" w14:textId="77777777" w:rsidTr="00FC3DF0">
        <w:tc>
          <w:tcPr>
            <w:tcW w:w="805" w:type="dxa"/>
            <w:vAlign w:val="center"/>
          </w:tcPr>
          <w:p w14:paraId="48946DF7" w14:textId="1B27DDCE" w:rsidR="00C4070A" w:rsidRPr="00C4070A" w:rsidRDefault="00C4070A" w:rsidP="00C4070A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C4070A">
              <w:rPr>
                <w:color w:val="000000"/>
                <w:lang w:val="en-US"/>
              </w:rPr>
              <w:t>1</w:t>
            </w:r>
          </w:p>
        </w:tc>
        <w:tc>
          <w:tcPr>
            <w:tcW w:w="810" w:type="dxa"/>
            <w:vAlign w:val="center"/>
          </w:tcPr>
          <w:p w14:paraId="014B6D82" w14:textId="6374EBCB" w:rsidR="00C4070A" w:rsidRPr="00C4070A" w:rsidRDefault="00C4070A" w:rsidP="00C4070A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C4070A">
              <w:rPr>
                <w:color w:val="000000"/>
                <w:lang w:val="en-US"/>
              </w:rPr>
              <w:t>20</w:t>
            </w:r>
          </w:p>
        </w:tc>
        <w:tc>
          <w:tcPr>
            <w:tcW w:w="990" w:type="dxa"/>
            <w:vAlign w:val="center"/>
          </w:tcPr>
          <w:p w14:paraId="45B4C05C" w14:textId="196C5C59" w:rsidR="00C4070A" w:rsidRPr="00D01B4A" w:rsidRDefault="0003313A" w:rsidP="00C4070A">
            <w:pPr>
              <w:jc w:val="center"/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</w:pPr>
            <w:r w:rsidRPr="00D01B4A"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  <w:t xml:space="preserve">Pachet </w:t>
            </w:r>
          </w:p>
        </w:tc>
        <w:tc>
          <w:tcPr>
            <w:tcW w:w="2430" w:type="dxa"/>
            <w:vAlign w:val="center"/>
          </w:tcPr>
          <w:p w14:paraId="424462BD" w14:textId="77777777" w:rsidR="00C4070A" w:rsidRPr="00C74CF4" w:rsidRDefault="00C4070A" w:rsidP="00C4070A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Universitatea Lucian Blaga din Sibiu, Facultatea de Medicină, Strada Lucian Blaga nr 2A, Sibiu</w:t>
            </w:r>
          </w:p>
        </w:tc>
        <w:tc>
          <w:tcPr>
            <w:tcW w:w="1620" w:type="dxa"/>
            <w:vAlign w:val="center"/>
          </w:tcPr>
          <w:p w14:paraId="548CBF61" w14:textId="77777777" w:rsidR="00C4070A" w:rsidRPr="00C74CF4" w:rsidRDefault="00C4070A" w:rsidP="00C4070A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Maxim 30 zile de la data semnării contractului subsecvent</w:t>
            </w:r>
          </w:p>
        </w:tc>
        <w:tc>
          <w:tcPr>
            <w:tcW w:w="4050" w:type="dxa"/>
          </w:tcPr>
          <w:p w14:paraId="0F440484" w14:textId="77777777" w:rsidR="00C4070A" w:rsidRPr="0003313A" w:rsidRDefault="00C4070A" w:rsidP="00C4070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31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Vârfuri</w:t>
            </w:r>
            <w:proofErr w:type="spellEnd"/>
            <w:r w:rsidRPr="000331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31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pipetă</w:t>
            </w:r>
            <w:proofErr w:type="spellEnd"/>
            <w:r w:rsidRPr="000331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31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volum</w:t>
            </w:r>
            <w:proofErr w:type="spellEnd"/>
            <w:r w:rsidRPr="000331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1000</w:t>
            </w:r>
            <w:r w:rsidRPr="000331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µl</w:t>
            </w:r>
          </w:p>
          <w:p w14:paraId="3696DA75" w14:textId="58752531" w:rsidR="0003313A" w:rsidRPr="0003313A" w:rsidRDefault="0003313A" w:rsidP="0003313A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</w:pP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Varfuri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filtru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dublu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, sterile, 100 -1000 µL, cu 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aderență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scazută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, DNase, RNase, Pyrogen 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si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Endotoxine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Free, cu 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gradatie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fina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compatibile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micropipetele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Eppendorf (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sau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echivalent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), 1 cutie=96 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vârfuri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, 960 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vârfuri</w:t>
            </w:r>
            <w:proofErr w:type="spellEnd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/</w:t>
            </w:r>
            <w:proofErr w:type="spellStart"/>
            <w:r w:rsidRPr="0003313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pachet</w:t>
            </w:r>
            <w:proofErr w:type="spellEnd"/>
          </w:p>
        </w:tc>
        <w:tc>
          <w:tcPr>
            <w:tcW w:w="2160" w:type="dxa"/>
            <w:vAlign w:val="center"/>
          </w:tcPr>
          <w:p w14:paraId="54479BC3" w14:textId="575D4C1D" w:rsidR="00C4070A" w:rsidRDefault="00C4070A" w:rsidP="00C4070A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Ambalaj</w:t>
            </w:r>
          </w:p>
          <w:p w14:paraId="313DEC1F" w14:textId="5BE85D9C" w:rsidR="0003313A" w:rsidRPr="0003313A" w:rsidRDefault="0003313A" w:rsidP="00C4070A">
            <w:pPr>
              <w:spacing w:line="360" w:lineRule="exact"/>
              <w:jc w:val="center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3313A">
              <w:rPr>
                <w:rFonts w:ascii="Times New Roman" w:hAnsi="Times New Roman"/>
                <w:iCs/>
                <w:sz w:val="24"/>
                <w:szCs w:val="24"/>
                <w:lang w:val="it-IT"/>
              </w:rPr>
              <w:t>Pachet cu 10 rackuri a 96 vârfuri</w:t>
            </w:r>
          </w:p>
          <w:p w14:paraId="5A2F58D6" w14:textId="77777777" w:rsidR="00C4070A" w:rsidRPr="00C74CF4" w:rsidRDefault="00C4070A" w:rsidP="00C4070A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</w:p>
        </w:tc>
        <w:tc>
          <w:tcPr>
            <w:tcW w:w="1522" w:type="dxa"/>
            <w:vAlign w:val="center"/>
          </w:tcPr>
          <w:p w14:paraId="656FF124" w14:textId="77777777" w:rsidR="00C4070A" w:rsidRPr="00C74CF4" w:rsidRDefault="00C4070A" w:rsidP="00C4070A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Minim 24 de luni de la livrare</w:t>
            </w:r>
          </w:p>
        </w:tc>
      </w:tr>
    </w:tbl>
    <w:p w14:paraId="42A71C13" w14:textId="77777777" w:rsidR="003D7099" w:rsidRPr="00C64BD0" w:rsidRDefault="003D7099" w:rsidP="003D7099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</w:p>
    <w:p w14:paraId="1FECCA37" w14:textId="11EAB135" w:rsidR="003D7099" w:rsidRDefault="003D7099" w:rsidP="003D7099">
      <w:pPr>
        <w:tabs>
          <w:tab w:val="left" w:pos="1788"/>
        </w:tabs>
        <w:ind w:left="2148"/>
        <w:rPr>
          <w:lang w:val="it-IT"/>
        </w:rPr>
      </w:pPr>
    </w:p>
    <w:p w14:paraId="739D043C" w14:textId="69B864A9" w:rsidR="00D01B4A" w:rsidRDefault="00D01B4A" w:rsidP="003D7099">
      <w:pPr>
        <w:tabs>
          <w:tab w:val="left" w:pos="1788"/>
        </w:tabs>
        <w:ind w:left="2148"/>
        <w:rPr>
          <w:lang w:val="it-IT"/>
        </w:rPr>
      </w:pPr>
    </w:p>
    <w:p w14:paraId="61FA92C4" w14:textId="64DD4E34" w:rsidR="00D01B4A" w:rsidRDefault="00D01B4A" w:rsidP="003D7099">
      <w:pPr>
        <w:tabs>
          <w:tab w:val="left" w:pos="1788"/>
        </w:tabs>
        <w:ind w:left="2148"/>
        <w:rPr>
          <w:lang w:val="it-IT"/>
        </w:rPr>
      </w:pPr>
    </w:p>
    <w:p w14:paraId="190E1B67" w14:textId="4D3DF138" w:rsidR="00D01B4A" w:rsidRDefault="00D01B4A" w:rsidP="003D7099">
      <w:pPr>
        <w:tabs>
          <w:tab w:val="left" w:pos="1788"/>
        </w:tabs>
        <w:ind w:left="2148"/>
        <w:rPr>
          <w:lang w:val="it-IT"/>
        </w:rPr>
      </w:pPr>
    </w:p>
    <w:p w14:paraId="5C5BD107" w14:textId="77777777" w:rsidR="00D01B4A" w:rsidRDefault="00D01B4A" w:rsidP="003D7099">
      <w:pPr>
        <w:tabs>
          <w:tab w:val="left" w:pos="1788"/>
        </w:tabs>
        <w:ind w:left="2148"/>
        <w:rPr>
          <w:lang w:val="it-IT"/>
        </w:rPr>
      </w:pPr>
    </w:p>
    <w:p w14:paraId="5A165421" w14:textId="496ED1A9" w:rsidR="003D7099" w:rsidRDefault="003D7099" w:rsidP="003D7099">
      <w:pPr>
        <w:ind w:left="540"/>
        <w:rPr>
          <w:rFonts w:ascii="Times New Roman" w:hAnsi="Times New Roman"/>
          <w:b/>
          <w:color w:val="050505"/>
          <w:sz w:val="24"/>
          <w:szCs w:val="24"/>
        </w:rPr>
      </w:pPr>
      <w:proofErr w:type="spellStart"/>
      <w:r w:rsidRPr="00A52970">
        <w:rPr>
          <w:rFonts w:ascii="Times New Roman" w:hAnsi="Times New Roman"/>
          <w:b/>
          <w:color w:val="050505"/>
          <w:sz w:val="24"/>
          <w:szCs w:val="24"/>
        </w:rPr>
        <w:lastRenderedPageBreak/>
        <w:t>Descriere</w:t>
      </w:r>
      <w:proofErr w:type="spellEnd"/>
      <w:r w:rsidRPr="00A52970">
        <w:rPr>
          <w:rFonts w:ascii="Times New Roman" w:hAnsi="Times New Roman"/>
          <w:b/>
          <w:color w:val="050505"/>
          <w:sz w:val="24"/>
          <w:szCs w:val="24"/>
        </w:rPr>
        <w:t xml:space="preserve"> </w:t>
      </w:r>
      <w:proofErr w:type="spellStart"/>
      <w:r w:rsidRPr="00A52970">
        <w:rPr>
          <w:rFonts w:ascii="Times New Roman" w:hAnsi="Times New Roman"/>
          <w:b/>
          <w:color w:val="050505"/>
          <w:sz w:val="24"/>
          <w:szCs w:val="24"/>
        </w:rPr>
        <w:t>produse</w:t>
      </w:r>
      <w:proofErr w:type="spellEnd"/>
      <w:r>
        <w:rPr>
          <w:rFonts w:ascii="Times New Roman" w:hAnsi="Times New Roman"/>
          <w:b/>
          <w:color w:val="050505"/>
          <w:sz w:val="24"/>
          <w:szCs w:val="24"/>
        </w:rPr>
        <w:t xml:space="preserve"> – Lot </w:t>
      </w:r>
      <w:r w:rsidR="00D01B4A">
        <w:rPr>
          <w:rFonts w:ascii="Times New Roman" w:hAnsi="Times New Roman"/>
          <w:b/>
          <w:color w:val="050505"/>
          <w:sz w:val="24"/>
          <w:szCs w:val="24"/>
        </w:rPr>
        <w:t>5</w:t>
      </w:r>
    </w:p>
    <w:p w14:paraId="25A66004" w14:textId="77777777" w:rsidR="003D7099" w:rsidRDefault="003D7099" w:rsidP="003D7099">
      <w:pPr>
        <w:ind w:left="540"/>
        <w:rPr>
          <w:rFonts w:ascii="Times New Roman" w:hAnsi="Times New Roman"/>
          <w:b/>
          <w:color w:val="050505"/>
          <w:sz w:val="24"/>
          <w:szCs w:val="24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805"/>
        <w:gridCol w:w="810"/>
        <w:gridCol w:w="990"/>
        <w:gridCol w:w="2430"/>
        <w:gridCol w:w="1620"/>
        <w:gridCol w:w="4050"/>
        <w:gridCol w:w="2160"/>
        <w:gridCol w:w="1522"/>
      </w:tblGrid>
      <w:tr w:rsidR="003D7099" w:rsidRPr="00C64BD0" w14:paraId="440B22D5" w14:textId="77777777" w:rsidTr="001211D1">
        <w:tc>
          <w:tcPr>
            <w:tcW w:w="805" w:type="dxa"/>
          </w:tcPr>
          <w:p w14:paraId="7ABE2DC0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Cant. min</w:t>
            </w:r>
          </w:p>
        </w:tc>
        <w:tc>
          <w:tcPr>
            <w:tcW w:w="810" w:type="dxa"/>
          </w:tcPr>
          <w:p w14:paraId="6CEE16B5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Cant. max</w:t>
            </w:r>
          </w:p>
        </w:tc>
        <w:tc>
          <w:tcPr>
            <w:tcW w:w="990" w:type="dxa"/>
          </w:tcPr>
          <w:p w14:paraId="04EA169E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UM </w:t>
            </w:r>
          </w:p>
        </w:tc>
        <w:tc>
          <w:tcPr>
            <w:tcW w:w="2430" w:type="dxa"/>
          </w:tcPr>
          <w:p w14:paraId="23725E6D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Loc</w:t>
            </w:r>
            <w:proofErr w:type="spellEnd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livrare</w:t>
            </w:r>
            <w:proofErr w:type="spellEnd"/>
          </w:p>
        </w:tc>
        <w:tc>
          <w:tcPr>
            <w:tcW w:w="1620" w:type="dxa"/>
          </w:tcPr>
          <w:p w14:paraId="759D49D2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Data de </w:t>
            </w: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livrare</w:t>
            </w:r>
            <w:proofErr w:type="spellEnd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solicitată</w:t>
            </w:r>
            <w:proofErr w:type="spellEnd"/>
          </w:p>
        </w:tc>
        <w:tc>
          <w:tcPr>
            <w:tcW w:w="4050" w:type="dxa"/>
          </w:tcPr>
          <w:p w14:paraId="2E25EF68" w14:textId="77777777" w:rsidR="003D7099" w:rsidRPr="00C64BD0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64BD0"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Specificații tehnice /cerințe de pe</w:t>
            </w: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rformanță / funcâionale minime</w:t>
            </w:r>
          </w:p>
        </w:tc>
        <w:tc>
          <w:tcPr>
            <w:tcW w:w="2160" w:type="dxa"/>
          </w:tcPr>
          <w:p w14:paraId="005E34D6" w14:textId="77777777" w:rsidR="003D7099" w:rsidRPr="00C64BD0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Specificații tehnice / cerințe de performanță / funcționale  extinse /dorite</w:t>
            </w:r>
          </w:p>
        </w:tc>
        <w:tc>
          <w:tcPr>
            <w:tcW w:w="1522" w:type="dxa"/>
          </w:tcPr>
          <w:p w14:paraId="391DB73B" w14:textId="77777777" w:rsidR="003D7099" w:rsidRPr="00C64BD0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Termen de valabilitate</w:t>
            </w:r>
          </w:p>
        </w:tc>
      </w:tr>
      <w:tr w:rsidR="00D01B4A" w:rsidRPr="00C64BD0" w14:paraId="18721EFA" w14:textId="77777777" w:rsidTr="000063B3">
        <w:tc>
          <w:tcPr>
            <w:tcW w:w="805" w:type="dxa"/>
            <w:vAlign w:val="center"/>
          </w:tcPr>
          <w:p w14:paraId="7A4429C8" w14:textId="75A54DCC" w:rsidR="00D01B4A" w:rsidRPr="00D01B4A" w:rsidRDefault="00D01B4A" w:rsidP="00D01B4A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D01B4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10" w:type="dxa"/>
            <w:vAlign w:val="center"/>
          </w:tcPr>
          <w:p w14:paraId="2403C6C8" w14:textId="61A672F5" w:rsidR="00D01B4A" w:rsidRPr="00D01B4A" w:rsidRDefault="00D01B4A" w:rsidP="00D01B4A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D01B4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0" w:type="dxa"/>
            <w:vAlign w:val="center"/>
          </w:tcPr>
          <w:p w14:paraId="3FEDBA80" w14:textId="2A614EEA" w:rsidR="00D01B4A" w:rsidRPr="00C74CF4" w:rsidRDefault="00D01B4A" w:rsidP="00D01B4A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Cutie </w:t>
            </w:r>
          </w:p>
        </w:tc>
        <w:tc>
          <w:tcPr>
            <w:tcW w:w="2430" w:type="dxa"/>
            <w:vAlign w:val="center"/>
          </w:tcPr>
          <w:p w14:paraId="1E18A428" w14:textId="77777777" w:rsidR="00D01B4A" w:rsidRPr="00C74CF4" w:rsidRDefault="00D01B4A" w:rsidP="00D01B4A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Universitatea Lucian Blaga din Sibiu, Facultatea de Medicină, Strada Lucian Blaga nr 2A, Sibiu</w:t>
            </w:r>
          </w:p>
        </w:tc>
        <w:tc>
          <w:tcPr>
            <w:tcW w:w="1620" w:type="dxa"/>
            <w:vAlign w:val="center"/>
          </w:tcPr>
          <w:p w14:paraId="325E5C56" w14:textId="77777777" w:rsidR="00D01B4A" w:rsidRPr="00C74CF4" w:rsidRDefault="00D01B4A" w:rsidP="00D01B4A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Maxim 30 zile de la data semnării contractului subsecvent</w:t>
            </w:r>
          </w:p>
        </w:tc>
        <w:tc>
          <w:tcPr>
            <w:tcW w:w="4050" w:type="dxa"/>
          </w:tcPr>
          <w:p w14:paraId="4B18E878" w14:textId="77777777" w:rsidR="00D01B4A" w:rsidRDefault="00D01B4A" w:rsidP="00D01B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1B4A">
              <w:rPr>
                <w:rFonts w:ascii="Times New Roman" w:hAnsi="Times New Roman"/>
                <w:sz w:val="24"/>
                <w:szCs w:val="24"/>
                <w:lang w:val="en-US"/>
              </w:rPr>
              <w:t>Plăci</w:t>
            </w:r>
            <w:proofErr w:type="spellEnd"/>
            <w:r w:rsidRPr="00D01B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PCR</w:t>
            </w:r>
          </w:p>
          <w:p w14:paraId="690925DB" w14:textId="30DD9088" w:rsidR="00D01B4A" w:rsidRPr="00D01B4A" w:rsidRDefault="00D01B4A" w:rsidP="00D01B4A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</w:pPr>
            <w:proofErr w:type="spellStart"/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Placi</w:t>
            </w:r>
            <w:proofErr w:type="spellEnd"/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PCR, dedicate </w:t>
            </w:r>
            <w:proofErr w:type="spellStart"/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pentru</w:t>
            </w:r>
            <w:proofErr w:type="spellEnd"/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reactii</w:t>
            </w:r>
            <w:proofErr w:type="spellEnd"/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de qPCR, cu 96 </w:t>
            </w:r>
            <w:proofErr w:type="spellStart"/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godeuri</w:t>
            </w:r>
            <w:proofErr w:type="spellEnd"/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fara</w:t>
            </w:r>
            <w:proofErr w:type="spellEnd"/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manta, cu </w:t>
            </w:r>
            <w:proofErr w:type="spellStart"/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profil</w:t>
            </w:r>
            <w:proofErr w:type="spellEnd"/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inalt</w:t>
            </w:r>
            <w:proofErr w:type="spellEnd"/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(20-70 mm), </w:t>
            </w:r>
            <w:proofErr w:type="spellStart"/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polipropilena</w:t>
            </w:r>
            <w:proofErr w:type="spellEnd"/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pereti</w:t>
            </w:r>
            <w:proofErr w:type="spellEnd"/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subtiri</w:t>
            </w:r>
            <w:proofErr w:type="spellEnd"/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compatibile</w:t>
            </w:r>
            <w:proofErr w:type="spellEnd"/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sistemele</w:t>
            </w:r>
            <w:proofErr w:type="spellEnd"/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de Real-Time PCR de tip Applied Biosystems, certificate DN/RNase Free</w:t>
            </w:r>
            <w:r w:rsidRPr="00D01B4A">
              <w:rPr>
                <w:rFonts w:ascii="Times New Roman" w:hAnsi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D01B4A">
              <w:rPr>
                <w:rFonts w:ascii="Times New Roman" w:hAnsi="Times New Roman"/>
                <w:color w:val="050505"/>
                <w:sz w:val="24"/>
                <w:szCs w:val="24"/>
              </w:rPr>
              <w:t>și</w:t>
            </w:r>
            <w:proofErr w:type="spellEnd"/>
            <w:r w:rsidRPr="00D01B4A">
              <w:rPr>
                <w:rFonts w:ascii="Times New Roman" w:hAnsi="Times New Roman"/>
                <w:color w:val="050505"/>
                <w:sz w:val="24"/>
                <w:szCs w:val="24"/>
              </w:rPr>
              <w:t xml:space="preserve"> ADN </w:t>
            </w:r>
            <w:proofErr w:type="spellStart"/>
            <w:r w:rsidRPr="00D01B4A">
              <w:rPr>
                <w:rFonts w:ascii="Times New Roman" w:hAnsi="Times New Roman"/>
                <w:color w:val="050505"/>
                <w:sz w:val="24"/>
                <w:szCs w:val="24"/>
              </w:rPr>
              <w:t>uman</w:t>
            </w:r>
            <w:proofErr w:type="spellEnd"/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volumul</w:t>
            </w:r>
            <w:proofErr w:type="spellEnd"/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max pe </w:t>
            </w:r>
            <w:proofErr w:type="spellStart"/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godeu</w:t>
            </w:r>
            <w:proofErr w:type="spellEnd"/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de 300µl, 25 </w:t>
            </w:r>
            <w:proofErr w:type="spellStart"/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placi</w:t>
            </w:r>
            <w:proofErr w:type="spellEnd"/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/cutie</w:t>
            </w:r>
          </w:p>
        </w:tc>
        <w:tc>
          <w:tcPr>
            <w:tcW w:w="2160" w:type="dxa"/>
            <w:vAlign w:val="center"/>
          </w:tcPr>
          <w:p w14:paraId="1EFE41DD" w14:textId="793804B4" w:rsidR="00D01B4A" w:rsidRDefault="00D01B4A" w:rsidP="00D01B4A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Ambalaj</w:t>
            </w:r>
          </w:p>
          <w:p w14:paraId="75195CBB" w14:textId="47ACEA0E" w:rsidR="00D01B4A" w:rsidRPr="00D01B4A" w:rsidRDefault="00D01B4A" w:rsidP="00D01B4A">
            <w:pPr>
              <w:spacing w:line="360" w:lineRule="exact"/>
              <w:jc w:val="center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D01B4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25 </w:t>
            </w:r>
            <w:proofErr w:type="spellStart"/>
            <w:r w:rsidRPr="00D01B4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placi</w:t>
            </w:r>
            <w:proofErr w:type="spellEnd"/>
            <w:r w:rsidRPr="00D01B4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/cutie</w:t>
            </w:r>
          </w:p>
          <w:p w14:paraId="1B318611" w14:textId="77777777" w:rsidR="00D01B4A" w:rsidRPr="00C74CF4" w:rsidRDefault="00D01B4A" w:rsidP="00D01B4A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</w:p>
        </w:tc>
        <w:tc>
          <w:tcPr>
            <w:tcW w:w="1522" w:type="dxa"/>
            <w:vAlign w:val="center"/>
          </w:tcPr>
          <w:p w14:paraId="55F0F84A" w14:textId="77777777" w:rsidR="00D01B4A" w:rsidRPr="00C74CF4" w:rsidRDefault="00D01B4A" w:rsidP="00D01B4A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Minim 24 de luni de la livrare</w:t>
            </w:r>
          </w:p>
        </w:tc>
      </w:tr>
      <w:tr w:rsidR="00D01B4A" w:rsidRPr="00C64BD0" w14:paraId="176DA7DA" w14:textId="77777777" w:rsidTr="000063B3">
        <w:tc>
          <w:tcPr>
            <w:tcW w:w="805" w:type="dxa"/>
            <w:vAlign w:val="center"/>
          </w:tcPr>
          <w:p w14:paraId="6D1B2C77" w14:textId="499517EA" w:rsidR="00D01B4A" w:rsidRPr="00D01B4A" w:rsidRDefault="00D01B4A" w:rsidP="00D01B4A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D01B4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10" w:type="dxa"/>
            <w:vAlign w:val="center"/>
          </w:tcPr>
          <w:p w14:paraId="4685D4A8" w14:textId="77C34FF6" w:rsidR="00D01B4A" w:rsidRPr="00D01B4A" w:rsidRDefault="00D01B4A" w:rsidP="00D01B4A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D01B4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0" w:type="dxa"/>
            <w:vAlign w:val="center"/>
          </w:tcPr>
          <w:p w14:paraId="173BFB96" w14:textId="662347A0" w:rsidR="00D01B4A" w:rsidRPr="00D01B4A" w:rsidRDefault="00D01B4A" w:rsidP="00D01B4A">
            <w:pPr>
              <w:jc w:val="center"/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</w:pPr>
            <w:r w:rsidRPr="00D01B4A"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  <w:t xml:space="preserve">Pachet </w:t>
            </w:r>
          </w:p>
        </w:tc>
        <w:tc>
          <w:tcPr>
            <w:tcW w:w="2430" w:type="dxa"/>
            <w:vAlign w:val="center"/>
          </w:tcPr>
          <w:p w14:paraId="732F7910" w14:textId="77777777" w:rsidR="00D01B4A" w:rsidRPr="00C74CF4" w:rsidRDefault="00D01B4A" w:rsidP="00D01B4A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Universitatea Lucian Blaga din Sibiu, Facultatea de Medicină, Strada Lucian Blaga nr 2A, Sibiu</w:t>
            </w:r>
          </w:p>
        </w:tc>
        <w:tc>
          <w:tcPr>
            <w:tcW w:w="1620" w:type="dxa"/>
            <w:vAlign w:val="center"/>
          </w:tcPr>
          <w:p w14:paraId="7F445744" w14:textId="77777777" w:rsidR="00D01B4A" w:rsidRPr="00C74CF4" w:rsidRDefault="00D01B4A" w:rsidP="00D01B4A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Maxim 30 zile de la data semnării contractului subsecvent</w:t>
            </w:r>
          </w:p>
        </w:tc>
        <w:tc>
          <w:tcPr>
            <w:tcW w:w="4050" w:type="dxa"/>
          </w:tcPr>
          <w:p w14:paraId="534F6E58" w14:textId="77777777" w:rsidR="00D01B4A" w:rsidRDefault="00D01B4A" w:rsidP="00D01B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1B4A">
              <w:rPr>
                <w:rFonts w:ascii="Times New Roman" w:hAnsi="Times New Roman"/>
                <w:sz w:val="24"/>
                <w:szCs w:val="24"/>
                <w:lang w:val="en-US"/>
              </w:rPr>
              <w:t>Folii</w:t>
            </w:r>
            <w:proofErr w:type="spellEnd"/>
            <w:r w:rsidRPr="00D01B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B4A">
              <w:rPr>
                <w:rFonts w:ascii="Times New Roman" w:hAnsi="Times New Roman"/>
                <w:sz w:val="24"/>
                <w:szCs w:val="24"/>
                <w:lang w:val="en-US"/>
              </w:rPr>
              <w:t>optice</w:t>
            </w:r>
            <w:proofErr w:type="spellEnd"/>
            <w:r w:rsidRPr="00D01B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B4A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D01B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PCR</w:t>
            </w:r>
          </w:p>
          <w:p w14:paraId="0B539CE5" w14:textId="77777777" w:rsidR="00D01B4A" w:rsidRPr="00D01B4A" w:rsidRDefault="00D01B4A" w:rsidP="00D01B4A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Folii adezive din poliester transparent, pentru sigilare placi PCR de 96 godeuri, optice clare, dedicate pentru tehnicile de qPCR, adezivul sensibil la presiune permite sigilarea usoara a godeurilor, adeziv eficient de la -40 °C la 110 °C, DN/RNase free și ADN uman</w:t>
            </w:r>
          </w:p>
          <w:p w14:paraId="7BD4C0AA" w14:textId="21B6A475" w:rsidR="00D01B4A" w:rsidRPr="00D01B4A" w:rsidRDefault="00D01B4A" w:rsidP="00D01B4A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100 </w:t>
            </w:r>
            <w:proofErr w:type="spellStart"/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folii</w:t>
            </w:r>
            <w:proofErr w:type="spellEnd"/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/</w:t>
            </w:r>
            <w:proofErr w:type="spellStart"/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pachet</w:t>
            </w:r>
            <w:proofErr w:type="spellEnd"/>
          </w:p>
        </w:tc>
        <w:tc>
          <w:tcPr>
            <w:tcW w:w="2160" w:type="dxa"/>
            <w:vAlign w:val="center"/>
          </w:tcPr>
          <w:p w14:paraId="2BF0286E" w14:textId="77777777" w:rsidR="00D01B4A" w:rsidRPr="00C74CF4" w:rsidRDefault="00D01B4A" w:rsidP="00D01B4A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Ambalaj</w:t>
            </w:r>
          </w:p>
          <w:p w14:paraId="19875BB9" w14:textId="77777777" w:rsidR="00D01B4A" w:rsidRPr="00D01B4A" w:rsidRDefault="00D01B4A" w:rsidP="00D01B4A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</w:pPr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100</w:t>
            </w:r>
          </w:p>
          <w:p w14:paraId="374BC261" w14:textId="78D681E6" w:rsidR="00D01B4A" w:rsidRPr="00C74CF4" w:rsidRDefault="00D01B4A" w:rsidP="00D01B4A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proofErr w:type="spellStart"/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folii</w:t>
            </w:r>
            <w:proofErr w:type="spellEnd"/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/</w:t>
            </w:r>
            <w:proofErr w:type="spellStart"/>
            <w:r w:rsidRPr="00D01B4A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pachet</w:t>
            </w:r>
            <w:proofErr w:type="spellEnd"/>
          </w:p>
        </w:tc>
        <w:tc>
          <w:tcPr>
            <w:tcW w:w="1522" w:type="dxa"/>
            <w:vAlign w:val="center"/>
          </w:tcPr>
          <w:p w14:paraId="706CC27A" w14:textId="77777777" w:rsidR="00D01B4A" w:rsidRPr="00C74CF4" w:rsidRDefault="00D01B4A" w:rsidP="00D01B4A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Minim 24 de luni de la livrare</w:t>
            </w:r>
          </w:p>
        </w:tc>
      </w:tr>
    </w:tbl>
    <w:p w14:paraId="53E0C6C7" w14:textId="3B271275" w:rsidR="003D7099" w:rsidRDefault="003D7099" w:rsidP="003D7099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</w:p>
    <w:p w14:paraId="64FBE8D2" w14:textId="2F1FA3B8" w:rsidR="00D01B4A" w:rsidRDefault="00D01B4A" w:rsidP="003D7099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</w:p>
    <w:p w14:paraId="6BD8A51B" w14:textId="7142DFC9" w:rsidR="00D01B4A" w:rsidRDefault="00D01B4A" w:rsidP="003D7099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</w:p>
    <w:p w14:paraId="2D902046" w14:textId="0D32F9D2" w:rsidR="00D01B4A" w:rsidRDefault="00D01B4A" w:rsidP="003D7099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</w:p>
    <w:p w14:paraId="77A69F57" w14:textId="4E3BB355" w:rsidR="00D01B4A" w:rsidRDefault="00D01B4A" w:rsidP="003D7099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</w:p>
    <w:p w14:paraId="635B9EEA" w14:textId="4CEC6B72" w:rsidR="00D01B4A" w:rsidRDefault="00D01B4A" w:rsidP="003D7099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</w:p>
    <w:p w14:paraId="24E2D898" w14:textId="2D9C1371" w:rsidR="00D01B4A" w:rsidRDefault="00D01B4A" w:rsidP="003D7099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</w:p>
    <w:p w14:paraId="57A28FD2" w14:textId="127446DB" w:rsidR="00D01B4A" w:rsidRDefault="00D01B4A" w:rsidP="003D7099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</w:p>
    <w:p w14:paraId="11CEF1B0" w14:textId="77777777" w:rsidR="00D01B4A" w:rsidRPr="00C64BD0" w:rsidRDefault="00D01B4A" w:rsidP="003D7099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</w:p>
    <w:p w14:paraId="71369183" w14:textId="77777777" w:rsidR="003D7099" w:rsidRDefault="003D7099" w:rsidP="003D7099">
      <w:pPr>
        <w:tabs>
          <w:tab w:val="left" w:pos="1788"/>
        </w:tabs>
        <w:ind w:left="2148"/>
        <w:rPr>
          <w:lang w:val="it-IT"/>
        </w:rPr>
      </w:pPr>
    </w:p>
    <w:p w14:paraId="55794AE5" w14:textId="4B1AB445" w:rsidR="003D7099" w:rsidRDefault="003D7099" w:rsidP="003D7099">
      <w:pPr>
        <w:ind w:left="540"/>
        <w:rPr>
          <w:rFonts w:ascii="Times New Roman" w:hAnsi="Times New Roman"/>
          <w:b/>
          <w:color w:val="050505"/>
          <w:sz w:val="24"/>
          <w:szCs w:val="24"/>
        </w:rPr>
      </w:pPr>
      <w:proofErr w:type="spellStart"/>
      <w:r w:rsidRPr="00A52970">
        <w:rPr>
          <w:rFonts w:ascii="Times New Roman" w:hAnsi="Times New Roman"/>
          <w:b/>
          <w:color w:val="050505"/>
          <w:sz w:val="24"/>
          <w:szCs w:val="24"/>
        </w:rPr>
        <w:lastRenderedPageBreak/>
        <w:t>Descriere</w:t>
      </w:r>
      <w:proofErr w:type="spellEnd"/>
      <w:r w:rsidRPr="00A52970">
        <w:rPr>
          <w:rFonts w:ascii="Times New Roman" w:hAnsi="Times New Roman"/>
          <w:b/>
          <w:color w:val="050505"/>
          <w:sz w:val="24"/>
          <w:szCs w:val="24"/>
        </w:rPr>
        <w:t xml:space="preserve"> </w:t>
      </w:r>
      <w:proofErr w:type="spellStart"/>
      <w:r w:rsidRPr="00A52970">
        <w:rPr>
          <w:rFonts w:ascii="Times New Roman" w:hAnsi="Times New Roman"/>
          <w:b/>
          <w:color w:val="050505"/>
          <w:sz w:val="24"/>
          <w:szCs w:val="24"/>
        </w:rPr>
        <w:t>produse</w:t>
      </w:r>
      <w:proofErr w:type="spellEnd"/>
      <w:r>
        <w:rPr>
          <w:rFonts w:ascii="Times New Roman" w:hAnsi="Times New Roman"/>
          <w:b/>
          <w:color w:val="050505"/>
          <w:sz w:val="24"/>
          <w:szCs w:val="24"/>
        </w:rPr>
        <w:t xml:space="preserve"> – Lot </w:t>
      </w:r>
      <w:r w:rsidR="00D01B4A">
        <w:rPr>
          <w:rFonts w:ascii="Times New Roman" w:hAnsi="Times New Roman"/>
          <w:b/>
          <w:color w:val="050505"/>
          <w:sz w:val="24"/>
          <w:szCs w:val="24"/>
        </w:rPr>
        <w:t>6</w:t>
      </w:r>
    </w:p>
    <w:p w14:paraId="293B1A38" w14:textId="77777777" w:rsidR="003D7099" w:rsidRDefault="003D7099" w:rsidP="003D7099">
      <w:pPr>
        <w:ind w:left="540"/>
        <w:rPr>
          <w:rFonts w:ascii="Times New Roman" w:hAnsi="Times New Roman"/>
          <w:b/>
          <w:color w:val="050505"/>
          <w:sz w:val="24"/>
          <w:szCs w:val="24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805"/>
        <w:gridCol w:w="810"/>
        <w:gridCol w:w="990"/>
        <w:gridCol w:w="2430"/>
        <w:gridCol w:w="1620"/>
        <w:gridCol w:w="4050"/>
        <w:gridCol w:w="2160"/>
        <w:gridCol w:w="1522"/>
      </w:tblGrid>
      <w:tr w:rsidR="003D7099" w:rsidRPr="00C64BD0" w14:paraId="2AC36567" w14:textId="77777777" w:rsidTr="001211D1">
        <w:tc>
          <w:tcPr>
            <w:tcW w:w="805" w:type="dxa"/>
          </w:tcPr>
          <w:p w14:paraId="5B69A6D1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Cant. min</w:t>
            </w:r>
          </w:p>
        </w:tc>
        <w:tc>
          <w:tcPr>
            <w:tcW w:w="810" w:type="dxa"/>
          </w:tcPr>
          <w:p w14:paraId="7F317CE9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Cant. max</w:t>
            </w:r>
          </w:p>
        </w:tc>
        <w:tc>
          <w:tcPr>
            <w:tcW w:w="990" w:type="dxa"/>
          </w:tcPr>
          <w:p w14:paraId="2891E072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UM </w:t>
            </w:r>
          </w:p>
        </w:tc>
        <w:tc>
          <w:tcPr>
            <w:tcW w:w="2430" w:type="dxa"/>
          </w:tcPr>
          <w:p w14:paraId="7F5C3B2B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Loc</w:t>
            </w:r>
            <w:proofErr w:type="spellEnd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livrare</w:t>
            </w:r>
            <w:proofErr w:type="spellEnd"/>
          </w:p>
        </w:tc>
        <w:tc>
          <w:tcPr>
            <w:tcW w:w="1620" w:type="dxa"/>
          </w:tcPr>
          <w:p w14:paraId="1056E4F3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Data de </w:t>
            </w: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livrare</w:t>
            </w:r>
            <w:proofErr w:type="spellEnd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solicitată</w:t>
            </w:r>
            <w:proofErr w:type="spellEnd"/>
          </w:p>
        </w:tc>
        <w:tc>
          <w:tcPr>
            <w:tcW w:w="4050" w:type="dxa"/>
          </w:tcPr>
          <w:p w14:paraId="7099E95C" w14:textId="77777777" w:rsidR="003D7099" w:rsidRPr="00C64BD0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64BD0"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Specificații tehnice /cerințe de pe</w:t>
            </w: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rformanță / funcâionale minime</w:t>
            </w:r>
          </w:p>
        </w:tc>
        <w:tc>
          <w:tcPr>
            <w:tcW w:w="2160" w:type="dxa"/>
          </w:tcPr>
          <w:p w14:paraId="5B9A5945" w14:textId="77777777" w:rsidR="003D7099" w:rsidRPr="00C64BD0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Specificații tehnice / cerințe de performanță / funcționale  extinse /dorite</w:t>
            </w:r>
          </w:p>
        </w:tc>
        <w:tc>
          <w:tcPr>
            <w:tcW w:w="1522" w:type="dxa"/>
          </w:tcPr>
          <w:p w14:paraId="4B5F86CE" w14:textId="77777777" w:rsidR="003D7099" w:rsidRPr="00C64BD0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Termen de valabilitate</w:t>
            </w:r>
          </w:p>
        </w:tc>
      </w:tr>
      <w:tr w:rsidR="004A6A6D" w:rsidRPr="00C64BD0" w14:paraId="688DB5B0" w14:textId="77777777" w:rsidTr="00447E6A">
        <w:tc>
          <w:tcPr>
            <w:tcW w:w="805" w:type="dxa"/>
            <w:vAlign w:val="center"/>
          </w:tcPr>
          <w:p w14:paraId="2515EEB8" w14:textId="3AE0E469" w:rsidR="004A6A6D" w:rsidRPr="004A6A6D" w:rsidRDefault="004A6A6D" w:rsidP="004A6A6D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10" w:type="dxa"/>
            <w:vAlign w:val="center"/>
          </w:tcPr>
          <w:p w14:paraId="5573DB90" w14:textId="60A766C3" w:rsidR="004A6A6D" w:rsidRPr="004A6A6D" w:rsidRDefault="004A6A6D" w:rsidP="004A6A6D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90" w:type="dxa"/>
            <w:vAlign w:val="center"/>
          </w:tcPr>
          <w:p w14:paraId="58BB1188" w14:textId="0017510D" w:rsidR="004A6A6D" w:rsidRPr="00C74CF4" w:rsidRDefault="00133C07" w:rsidP="004A6A6D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Sticlă </w:t>
            </w:r>
          </w:p>
        </w:tc>
        <w:tc>
          <w:tcPr>
            <w:tcW w:w="2430" w:type="dxa"/>
            <w:vAlign w:val="center"/>
          </w:tcPr>
          <w:p w14:paraId="1B9C6FAA" w14:textId="77777777" w:rsidR="004A6A6D" w:rsidRPr="00C74CF4" w:rsidRDefault="004A6A6D" w:rsidP="004A6A6D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Universitatea Lucian Blaga din Sibiu, Facultatea de Medicină, Strada Lucian Blaga nr 2A, Sibiu</w:t>
            </w:r>
          </w:p>
        </w:tc>
        <w:tc>
          <w:tcPr>
            <w:tcW w:w="1620" w:type="dxa"/>
            <w:vAlign w:val="center"/>
          </w:tcPr>
          <w:p w14:paraId="5B749DC1" w14:textId="77777777" w:rsidR="004A6A6D" w:rsidRPr="00C74CF4" w:rsidRDefault="004A6A6D" w:rsidP="004A6A6D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Maxim 30 zile de la data semnării contractului subsecvent</w:t>
            </w:r>
          </w:p>
        </w:tc>
        <w:tc>
          <w:tcPr>
            <w:tcW w:w="4050" w:type="dxa"/>
          </w:tcPr>
          <w:p w14:paraId="0FC5F91D" w14:textId="047895F0" w:rsidR="00C9438C" w:rsidRDefault="00F62E9F" w:rsidP="00C943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Reactive de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izolare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AND/ARN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proteine</w:t>
            </w:r>
            <w:proofErr w:type="spellEnd"/>
          </w:p>
          <w:p w14:paraId="784382BC" w14:textId="02F86EF9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proofErr w:type="spellStart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Reactiv</w:t>
            </w:r>
            <w:proofErr w:type="spellEnd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izolare</w:t>
            </w:r>
            <w:proofErr w:type="spellEnd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ADN/ARN/</w:t>
            </w:r>
            <w:proofErr w:type="spellStart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proteine</w:t>
            </w:r>
            <w:proofErr w:type="spellEnd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 tip </w:t>
            </w:r>
            <w:proofErr w:type="spellStart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TRIzol</w:t>
            </w:r>
            <w:proofErr w:type="spellEnd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echivalent</w:t>
            </w:r>
            <w:proofErr w:type="spellEnd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Reactiv complet, gata de utilizare, pentru izolarea ARN-ului total de înaltă calitate sau pentru izolarea simultană a ARN-ului, ADN-ului și proteinelor dintr-o varietate de probe biologice. Reactivul este compus dintr-o soluție monofazică de fenol și izotiocianat de guanidină concepută pentru a izola fracții separate de ARN, ADN și proteine din probe celulare și tisulare de origine umană, animală, vegetală, din drojdii sau bacterii, în decurs de o oră.</w:t>
            </w:r>
          </w:p>
          <w:p w14:paraId="50FB5A5C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Volum de elutie: 20 to 600 </w:t>
            </w: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μ</w:t>
            </w: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L</w:t>
            </w:r>
          </w:p>
          <w:p w14:paraId="55C66332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Cantitate necesara de material de inceput:</w:t>
            </w:r>
          </w:p>
          <w:p w14:paraId="36D864F5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Bacteria: ≤107 cells</w:t>
            </w:r>
          </w:p>
          <w:p w14:paraId="26A5E525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Cells: ≤107</w:t>
            </w:r>
          </w:p>
          <w:p w14:paraId="455483A0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Plant: ≤107 cells, 100 mg</w:t>
            </w:r>
          </w:p>
          <w:p w14:paraId="564A5A07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Tissue: ≤100 mg</w:t>
            </w:r>
          </w:p>
          <w:p w14:paraId="7D6CB4A0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Yeast: ≤107 cells</w:t>
            </w:r>
          </w:p>
          <w:p w14:paraId="4E5A6884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Aplicatii</w:t>
            </w:r>
            <w:proofErr w:type="spellEnd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RT-PCR, qPCR, </w:t>
            </w:r>
            <w:proofErr w:type="spellStart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construirea</w:t>
            </w:r>
            <w:proofErr w:type="spellEnd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bibliotecilor</w:t>
            </w:r>
            <w:proofErr w:type="spellEnd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cADN</w:t>
            </w:r>
            <w:proofErr w:type="spellEnd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NGS, </w:t>
            </w:r>
            <w:proofErr w:type="spellStart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analiza</w:t>
            </w:r>
            <w:proofErr w:type="spellEnd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 microarrays, WB, etc.</w:t>
            </w:r>
          </w:p>
          <w:p w14:paraId="7D687CAC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Sample type: </w:t>
            </w:r>
            <w:proofErr w:type="spellStart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bacterii</w:t>
            </w:r>
            <w:proofErr w:type="spellEnd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celule</w:t>
            </w:r>
            <w:proofErr w:type="spellEnd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plante</w:t>
            </w:r>
            <w:proofErr w:type="spellEnd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</w:p>
          <w:p w14:paraId="2C83C1D4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lastRenderedPageBreak/>
              <w:t xml:space="preserve">Caracteristici principale ale reactivului </w:t>
            </w:r>
          </w:p>
          <w:p w14:paraId="55AFB8DB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•Permite izolarea ARN-ului, ADN-ului și proteinelor din aceeași probă</w:t>
            </w:r>
          </w:p>
          <w:p w14:paraId="51539767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•Oferă capacitate superioară de liză, chiar și pentru tipuri dificile de probe</w:t>
            </w:r>
          </w:p>
          <w:p w14:paraId="23D4DC84" w14:textId="0EE42F33" w:rsidR="004A6A6D" w:rsidRPr="004A6A6D" w:rsidRDefault="004A6A6D" w:rsidP="004A6A6D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•Formulări și protocoale optimizate pentru țesuturi, celule, ser, virusuri și bacterii</w:t>
            </w:r>
          </w:p>
        </w:tc>
        <w:tc>
          <w:tcPr>
            <w:tcW w:w="2160" w:type="dxa"/>
            <w:vAlign w:val="center"/>
          </w:tcPr>
          <w:p w14:paraId="381C80E8" w14:textId="77777777" w:rsidR="004A6A6D" w:rsidRPr="00C74CF4" w:rsidRDefault="004A6A6D" w:rsidP="004A6A6D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lastRenderedPageBreak/>
              <w:t>Ambalaj</w:t>
            </w:r>
          </w:p>
          <w:p w14:paraId="388A0CAA" w14:textId="06489A9A" w:rsidR="004A6A6D" w:rsidRPr="00133C07" w:rsidRDefault="00133C07" w:rsidP="004A6A6D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133C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133C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sticla</w:t>
            </w:r>
            <w:proofErr w:type="spellEnd"/>
            <w:r w:rsidRPr="00133C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= 100 ml</w:t>
            </w:r>
          </w:p>
        </w:tc>
        <w:tc>
          <w:tcPr>
            <w:tcW w:w="1522" w:type="dxa"/>
            <w:vAlign w:val="center"/>
          </w:tcPr>
          <w:p w14:paraId="23149B12" w14:textId="77777777" w:rsidR="004A6A6D" w:rsidRPr="00C74CF4" w:rsidRDefault="004A6A6D" w:rsidP="004A6A6D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Minim 24 de luni de la livrare</w:t>
            </w:r>
          </w:p>
        </w:tc>
      </w:tr>
      <w:tr w:rsidR="004A6A6D" w:rsidRPr="00C64BD0" w14:paraId="78C37687" w14:textId="77777777" w:rsidTr="00447E6A">
        <w:tc>
          <w:tcPr>
            <w:tcW w:w="805" w:type="dxa"/>
            <w:vAlign w:val="center"/>
          </w:tcPr>
          <w:p w14:paraId="1F800AF7" w14:textId="111E1FC8" w:rsidR="004A6A6D" w:rsidRPr="004A6A6D" w:rsidRDefault="004A6A6D" w:rsidP="004A6A6D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10" w:type="dxa"/>
            <w:vAlign w:val="center"/>
          </w:tcPr>
          <w:p w14:paraId="0E315A09" w14:textId="4BB6066F" w:rsidR="004A6A6D" w:rsidRPr="004A6A6D" w:rsidRDefault="004A6A6D" w:rsidP="004A6A6D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90" w:type="dxa"/>
            <w:vAlign w:val="center"/>
          </w:tcPr>
          <w:p w14:paraId="1657B682" w14:textId="324C21DA" w:rsidR="004A6A6D" w:rsidRPr="00C74CF4" w:rsidRDefault="00133C07" w:rsidP="004A6A6D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Kit </w:t>
            </w:r>
          </w:p>
        </w:tc>
        <w:tc>
          <w:tcPr>
            <w:tcW w:w="2430" w:type="dxa"/>
            <w:vAlign w:val="center"/>
          </w:tcPr>
          <w:p w14:paraId="3E014549" w14:textId="77777777" w:rsidR="004A6A6D" w:rsidRPr="00C74CF4" w:rsidRDefault="004A6A6D" w:rsidP="004A6A6D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Universitatea Lucian Blaga din Sibiu, Facultatea de Medicină, Strada Lucian Blaga nr 2A, Sibiu</w:t>
            </w:r>
          </w:p>
        </w:tc>
        <w:tc>
          <w:tcPr>
            <w:tcW w:w="1620" w:type="dxa"/>
            <w:vAlign w:val="center"/>
          </w:tcPr>
          <w:p w14:paraId="51CBD3DD" w14:textId="77777777" w:rsidR="004A6A6D" w:rsidRPr="00C74CF4" w:rsidRDefault="004A6A6D" w:rsidP="004A6A6D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Maxim 30 zile de la data semnării contractului subsecvent</w:t>
            </w:r>
          </w:p>
        </w:tc>
        <w:tc>
          <w:tcPr>
            <w:tcW w:w="4050" w:type="dxa"/>
          </w:tcPr>
          <w:p w14:paraId="667684AE" w14:textId="5505257B" w:rsidR="00F62E9F" w:rsidRDefault="00F62E9F" w:rsidP="00F62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ADN polimerază Taq</w:t>
            </w:r>
          </w:p>
          <w:p w14:paraId="62F376C4" w14:textId="211CBC74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ADN polimerază Taq îmbunătățită, optimizată pentru toate aplicațiile standard de PCR; sensibilitate mare</w:t>
            </w:r>
          </w:p>
          <w:p w14:paraId="312022BB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Trebuie sa poata fi folosit pentru:</w:t>
            </w:r>
          </w:p>
          <w:p w14:paraId="38E13E7E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•  Amplificarea PCR de rutină a fragmentelor de ADN de până la 6 kb</w:t>
            </w:r>
          </w:p>
          <w:p w14:paraId="34274A74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•  PCR de mare </w:t>
            </w:r>
            <w:proofErr w:type="gramStart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capacitate</w:t>
            </w:r>
            <w:proofErr w:type="gramEnd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(high-throughput)</w:t>
            </w:r>
          </w:p>
          <w:p w14:paraId="62602672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•  Genotipare</w:t>
            </w:r>
          </w:p>
          <w:p w14:paraId="1DAFC93E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Concentratie: (5 U/</w:t>
            </w: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μ</w:t>
            </w: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L)</w:t>
            </w:r>
          </w:p>
          <w:p w14:paraId="7BC82397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Trebuie sa contina:</w:t>
            </w:r>
          </w:p>
          <w:p w14:paraId="480A506A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• Polimeraza Taq (5 U/</w:t>
            </w: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μ</w:t>
            </w: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L), 100 </w:t>
            </w: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μ</w:t>
            </w: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L</w:t>
            </w:r>
          </w:p>
          <w:p w14:paraId="4EBBD663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• 10X Taq Buffer cu 20 mM MgCl2, 2 x 1.25 mL</w:t>
            </w:r>
          </w:p>
          <w:p w14:paraId="171C72AD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Conditii de stocare: -20°C</w:t>
            </w:r>
          </w:p>
          <w:p w14:paraId="3968211A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Cantitate: 500 de unitati</w:t>
            </w:r>
          </w:p>
          <w:p w14:paraId="6ACABC82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Culoare: incolor</w:t>
            </w:r>
          </w:p>
          <w:p w14:paraId="138BB708" w14:textId="7EAEADCD" w:rsidR="004A6A6D" w:rsidRPr="004A6A6D" w:rsidRDefault="004A6A6D" w:rsidP="004A6A6D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Componentele trebuie sa vina separate</w:t>
            </w:r>
          </w:p>
        </w:tc>
        <w:tc>
          <w:tcPr>
            <w:tcW w:w="2160" w:type="dxa"/>
            <w:vAlign w:val="center"/>
          </w:tcPr>
          <w:p w14:paraId="71F9570A" w14:textId="198D003F" w:rsidR="004A6A6D" w:rsidRDefault="004A6A6D" w:rsidP="004A6A6D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Ambalaj</w:t>
            </w:r>
          </w:p>
          <w:p w14:paraId="514F1DEB" w14:textId="628EC122" w:rsidR="00133C07" w:rsidRPr="00C74CF4" w:rsidRDefault="00133C07" w:rsidP="004A6A6D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Kit 500 de unități</w:t>
            </w:r>
          </w:p>
          <w:p w14:paraId="058D1020" w14:textId="77777777" w:rsidR="004A6A6D" w:rsidRPr="00C74CF4" w:rsidRDefault="004A6A6D" w:rsidP="004A6A6D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</w:p>
        </w:tc>
        <w:tc>
          <w:tcPr>
            <w:tcW w:w="1522" w:type="dxa"/>
            <w:vAlign w:val="center"/>
          </w:tcPr>
          <w:p w14:paraId="0FB047E9" w14:textId="77777777" w:rsidR="004A6A6D" w:rsidRPr="00C74CF4" w:rsidRDefault="004A6A6D" w:rsidP="004A6A6D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Minim 24 de luni de la livrare</w:t>
            </w:r>
          </w:p>
        </w:tc>
      </w:tr>
      <w:tr w:rsidR="004A6A6D" w:rsidRPr="00C64BD0" w14:paraId="35D1D29F" w14:textId="77777777" w:rsidTr="00447E6A">
        <w:tc>
          <w:tcPr>
            <w:tcW w:w="805" w:type="dxa"/>
            <w:vAlign w:val="center"/>
          </w:tcPr>
          <w:p w14:paraId="7DA724C8" w14:textId="2121B4CE" w:rsidR="004A6A6D" w:rsidRPr="004A6A6D" w:rsidRDefault="004A6A6D" w:rsidP="004A6A6D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10" w:type="dxa"/>
            <w:vAlign w:val="center"/>
          </w:tcPr>
          <w:p w14:paraId="103B03B8" w14:textId="25220C91" w:rsidR="004A6A6D" w:rsidRPr="004A6A6D" w:rsidRDefault="004A6A6D" w:rsidP="004A6A6D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90" w:type="dxa"/>
            <w:vAlign w:val="center"/>
          </w:tcPr>
          <w:p w14:paraId="430A7572" w14:textId="01D6D124" w:rsidR="004A6A6D" w:rsidRPr="00C74CF4" w:rsidRDefault="00133C07" w:rsidP="004A6A6D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Kit </w:t>
            </w:r>
          </w:p>
        </w:tc>
        <w:tc>
          <w:tcPr>
            <w:tcW w:w="2430" w:type="dxa"/>
            <w:vAlign w:val="center"/>
          </w:tcPr>
          <w:p w14:paraId="03487AD2" w14:textId="77777777" w:rsidR="004A6A6D" w:rsidRPr="00C74CF4" w:rsidRDefault="004A6A6D" w:rsidP="004A6A6D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Universitatea Lucian Blaga din Sibiu, Facultatea de Medicină, Strada Lucian Blaga nr 2A, Sibiu</w:t>
            </w:r>
          </w:p>
        </w:tc>
        <w:tc>
          <w:tcPr>
            <w:tcW w:w="1620" w:type="dxa"/>
            <w:vAlign w:val="center"/>
          </w:tcPr>
          <w:p w14:paraId="0E9C8D0E" w14:textId="77777777" w:rsidR="004A6A6D" w:rsidRPr="00C74CF4" w:rsidRDefault="004A6A6D" w:rsidP="004A6A6D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Maxim 30 zile de la data semnării contractului subsecvent</w:t>
            </w:r>
          </w:p>
        </w:tc>
        <w:tc>
          <w:tcPr>
            <w:tcW w:w="4050" w:type="dxa"/>
          </w:tcPr>
          <w:p w14:paraId="1B49EEDC" w14:textId="27AC53B6" w:rsidR="00F62E9F" w:rsidRDefault="00F62E9F" w:rsidP="00F62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Set 4x dNTP</w:t>
            </w:r>
          </w:p>
          <w:p w14:paraId="0E4E84F1" w14:textId="4D8C529B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dNTP Set (100 mM), 4 x 250 </w:t>
            </w:r>
            <w:proofErr w:type="spellStart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μL</w:t>
            </w:r>
            <w:proofErr w:type="spellEnd"/>
          </w:p>
          <w:p w14:paraId="754EC194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Amestec</w:t>
            </w:r>
            <w:proofErr w:type="spellEnd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patru</w:t>
            </w:r>
            <w:proofErr w:type="spellEnd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nucleotide (</w:t>
            </w:r>
            <w:proofErr w:type="spellStart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dATP</w:t>
            </w:r>
            <w:proofErr w:type="spellEnd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dCTP</w:t>
            </w:r>
            <w:proofErr w:type="spellEnd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dGTP</w:t>
            </w:r>
            <w:proofErr w:type="spellEnd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dTTP) </w:t>
            </w:r>
            <w:proofErr w:type="spellStart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apă</w:t>
            </w:r>
            <w:proofErr w:type="spellEnd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purificată</w:t>
            </w:r>
            <w:proofErr w:type="spellEnd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14:paraId="69653529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Fiecare nucleotida este la o concentrație de 100 mM.</w:t>
            </w:r>
          </w:p>
          <w:p w14:paraId="6AB56366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Amestecul trebuie sa fie poata fi utilizat pentru reacția de polimerizare în lanț </w:t>
            </w: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lastRenderedPageBreak/>
              <w:t>(PCR), secvențiere, reacții de completare (fill-in), nick translation, sinteză de cADN și reacții TdT (TdT-tailing).</w:t>
            </w:r>
          </w:p>
          <w:p w14:paraId="4BB32369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Caracteristici</w:t>
            </w:r>
          </w:p>
          <w:p w14:paraId="32624771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•Sintetizat chimic</w:t>
            </w:r>
          </w:p>
          <w:p w14:paraId="7F5B7AC9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•Puritate &gt;99%, confirmată prin HPLC</w:t>
            </w:r>
          </w:p>
          <w:p w14:paraId="73826ED2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•Stabil timp de 2 ani la –20°C</w:t>
            </w:r>
          </w:p>
          <w:p w14:paraId="6DE26D97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•Fără inhibitori pentru qPCR, PCR și transcriere inversă</w:t>
            </w:r>
          </w:p>
          <w:p w14:paraId="22932B13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•Lipsit de DNaze și RNaze</w:t>
            </w:r>
          </w:p>
          <w:p w14:paraId="02E83D11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•Lipsit de ADN uman și ADN de E. coli</w:t>
            </w:r>
          </w:p>
          <w:p w14:paraId="227B5B64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Aplicații</w:t>
            </w:r>
          </w:p>
          <w:p w14:paraId="716DD73B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•qPCR, RT-qPCR</w:t>
            </w:r>
          </w:p>
          <w:p w14:paraId="1DE6E35A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•PCR, RT-PCR, sinteză de cADN</w:t>
            </w:r>
          </w:p>
          <w:p w14:paraId="3DACC358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•PCR de </w:t>
            </w:r>
            <w:proofErr w:type="spellStart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fidelitate</w:t>
            </w:r>
            <w:proofErr w:type="spellEnd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înaltă</w:t>
            </w:r>
            <w:proofErr w:type="spellEnd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long-range PCR</w:t>
            </w:r>
          </w:p>
          <w:p w14:paraId="27CEE408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•Amplificare izotermă</w:t>
            </w:r>
          </w:p>
          <w:p w14:paraId="470ED14F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•Marcarea ADN-ului</w:t>
            </w:r>
          </w:p>
          <w:p w14:paraId="1E80ABB4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•Clonare</w:t>
            </w:r>
          </w:p>
          <w:p w14:paraId="26DBFF7F" w14:textId="4947D05D" w:rsidR="004A6A6D" w:rsidRPr="004A6A6D" w:rsidRDefault="004A6A6D" w:rsidP="004A6A6D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•Secvențiere Sanger și secvențiere de generație următoare (NGS)</w:t>
            </w:r>
          </w:p>
        </w:tc>
        <w:tc>
          <w:tcPr>
            <w:tcW w:w="2160" w:type="dxa"/>
            <w:vAlign w:val="center"/>
          </w:tcPr>
          <w:p w14:paraId="158E6094" w14:textId="77777777" w:rsidR="004A6A6D" w:rsidRDefault="004A6A6D" w:rsidP="00133C07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lastRenderedPageBreak/>
              <w:t>Ambalaj</w:t>
            </w:r>
          </w:p>
          <w:p w14:paraId="5E4B3217" w14:textId="190CAF9D" w:rsidR="00133C07" w:rsidRPr="00133C07" w:rsidRDefault="00133C07" w:rsidP="00133C07">
            <w:pPr>
              <w:spacing w:line="360" w:lineRule="exact"/>
              <w:jc w:val="center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133C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1 kit = 4x250µl</w:t>
            </w:r>
          </w:p>
        </w:tc>
        <w:tc>
          <w:tcPr>
            <w:tcW w:w="1522" w:type="dxa"/>
            <w:vAlign w:val="center"/>
          </w:tcPr>
          <w:p w14:paraId="05CD736D" w14:textId="77777777" w:rsidR="004A6A6D" w:rsidRPr="00C74CF4" w:rsidRDefault="004A6A6D" w:rsidP="004A6A6D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Minim 24 de luni de la livrare</w:t>
            </w:r>
          </w:p>
        </w:tc>
      </w:tr>
      <w:tr w:rsidR="004A6A6D" w:rsidRPr="00C64BD0" w14:paraId="7E5D6123" w14:textId="77777777" w:rsidTr="00447E6A">
        <w:tc>
          <w:tcPr>
            <w:tcW w:w="805" w:type="dxa"/>
            <w:vAlign w:val="center"/>
          </w:tcPr>
          <w:p w14:paraId="4ABFF324" w14:textId="2648E654" w:rsidR="004A6A6D" w:rsidRPr="004A6A6D" w:rsidRDefault="004A6A6D" w:rsidP="004A6A6D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10" w:type="dxa"/>
            <w:vAlign w:val="center"/>
          </w:tcPr>
          <w:p w14:paraId="40DF7DAD" w14:textId="55B8DB36" w:rsidR="004A6A6D" w:rsidRPr="004A6A6D" w:rsidRDefault="004A6A6D" w:rsidP="004A6A6D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90" w:type="dxa"/>
            <w:vAlign w:val="center"/>
          </w:tcPr>
          <w:p w14:paraId="58E52845" w14:textId="0EC6715D" w:rsidR="004A6A6D" w:rsidRPr="00C74CF4" w:rsidRDefault="00133C07" w:rsidP="004A6A6D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Tub </w:t>
            </w:r>
          </w:p>
        </w:tc>
        <w:tc>
          <w:tcPr>
            <w:tcW w:w="2430" w:type="dxa"/>
            <w:vAlign w:val="center"/>
          </w:tcPr>
          <w:p w14:paraId="6A46B169" w14:textId="3E40C6FC" w:rsidR="004A6A6D" w:rsidRPr="00C74CF4" w:rsidRDefault="004A6A6D" w:rsidP="004A6A6D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Universitatea Lucian Blaga din Sibiu, Facultatea de Medicină, Strada Lucian Blaga nr 2A, Sibiu</w:t>
            </w:r>
          </w:p>
        </w:tc>
        <w:tc>
          <w:tcPr>
            <w:tcW w:w="1620" w:type="dxa"/>
            <w:vAlign w:val="center"/>
          </w:tcPr>
          <w:p w14:paraId="3510FAE3" w14:textId="561E78BA" w:rsidR="004A6A6D" w:rsidRPr="00C74CF4" w:rsidRDefault="004A6A6D" w:rsidP="004A6A6D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Maxim 30 zile de la data semnării contractului subsecvent</w:t>
            </w:r>
          </w:p>
        </w:tc>
        <w:tc>
          <w:tcPr>
            <w:tcW w:w="4050" w:type="dxa"/>
          </w:tcPr>
          <w:p w14:paraId="36442118" w14:textId="085E795D" w:rsidR="00F62E9F" w:rsidRPr="007A25BD" w:rsidRDefault="007A25BD" w:rsidP="007A25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25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SYBR SAFE DNA gel stain</w:t>
            </w:r>
          </w:p>
          <w:p w14:paraId="63114D8F" w14:textId="19142E62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Colorant extrem de sensibil pentru vizualizarea ADN-ului în geluri de agaroză sau acrilamidă</w:t>
            </w:r>
          </w:p>
          <w:p w14:paraId="29D9559F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Este o alternativa mai sigura decat bromura de etidiu, putând fi utilizat atât cu lumină albastră, cât și cu excitație UV</w:t>
            </w:r>
          </w:p>
          <w:p w14:paraId="11B6731B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Reduce expunerea la bromura de etidiu, puternic mutagenă, și la radiațiile UV nocive</w:t>
            </w:r>
          </w:p>
          <w:p w14:paraId="1F6A8B15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Crește sensibilitatea prin reducerea fluorescenței de fond nespecifice</w:t>
            </w:r>
          </w:p>
          <w:p w14:paraId="556667EA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lastRenderedPageBreak/>
              <w:t>Poate fi utilizat în locul bromurii de etidiu pentru toate aplicațiile de colorare, inclusiv pentru colorarea ARN-ului</w:t>
            </w:r>
          </w:p>
          <w:p w14:paraId="54AD5A31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Metoda de detectie: fluorescenta</w:t>
            </w:r>
          </w:p>
          <w:p w14:paraId="1969F001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Molecula de interes: ADN</w:t>
            </w:r>
          </w:p>
          <w:p w14:paraId="102926EA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Prezintă maxime de excitație ale fluorescenței la aproximativ 280 nm și 502 nm, și un maxim de emisie la aproximativ 530 nm</w:t>
            </w:r>
          </w:p>
          <w:p w14:paraId="6775A5F6" w14:textId="15C69C9A" w:rsidR="004A6A6D" w:rsidRPr="004A6A6D" w:rsidRDefault="004A6A6D" w:rsidP="004A6A6D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proofErr w:type="spellStart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Ambalat</w:t>
            </w:r>
            <w:proofErr w:type="spellEnd"/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in tub cu 400ul colorant</w:t>
            </w:r>
          </w:p>
        </w:tc>
        <w:tc>
          <w:tcPr>
            <w:tcW w:w="2160" w:type="dxa"/>
            <w:vAlign w:val="center"/>
          </w:tcPr>
          <w:p w14:paraId="6A0A66D6" w14:textId="77777777" w:rsidR="004A6A6D" w:rsidRPr="00C74CF4" w:rsidRDefault="004A6A6D" w:rsidP="004A6A6D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lastRenderedPageBreak/>
              <w:t>Ambalaj</w:t>
            </w:r>
          </w:p>
          <w:p w14:paraId="276CC3DB" w14:textId="0BB6A009" w:rsidR="004A6A6D" w:rsidRPr="00133C07" w:rsidRDefault="00133C07" w:rsidP="004A6A6D">
            <w:pPr>
              <w:spacing w:line="360" w:lineRule="exact"/>
              <w:jc w:val="center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33C07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1 tub = 400µl</w:t>
            </w:r>
          </w:p>
        </w:tc>
        <w:tc>
          <w:tcPr>
            <w:tcW w:w="1522" w:type="dxa"/>
            <w:vAlign w:val="center"/>
          </w:tcPr>
          <w:p w14:paraId="12A27B35" w14:textId="2C1815D5" w:rsidR="004A6A6D" w:rsidRPr="00C74CF4" w:rsidRDefault="004A6A6D" w:rsidP="004A6A6D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Minim 24 de luni de la livrare</w:t>
            </w:r>
          </w:p>
        </w:tc>
      </w:tr>
      <w:tr w:rsidR="004A6A6D" w:rsidRPr="00C64BD0" w14:paraId="1BB3D4F2" w14:textId="77777777" w:rsidTr="00447E6A">
        <w:tc>
          <w:tcPr>
            <w:tcW w:w="805" w:type="dxa"/>
            <w:vAlign w:val="center"/>
          </w:tcPr>
          <w:p w14:paraId="5656DC6A" w14:textId="2FBE9763" w:rsidR="004A6A6D" w:rsidRPr="004A6A6D" w:rsidRDefault="004A6A6D" w:rsidP="004A6A6D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10" w:type="dxa"/>
            <w:vAlign w:val="center"/>
          </w:tcPr>
          <w:p w14:paraId="5D52BC93" w14:textId="3DC2729A" w:rsidR="004A6A6D" w:rsidRPr="004A6A6D" w:rsidRDefault="004A6A6D" w:rsidP="004A6A6D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90" w:type="dxa"/>
            <w:vAlign w:val="center"/>
          </w:tcPr>
          <w:p w14:paraId="4A194D16" w14:textId="4C32AF4D" w:rsidR="004A6A6D" w:rsidRPr="00C74CF4" w:rsidRDefault="00BC1E5A" w:rsidP="004A6A6D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Kit </w:t>
            </w:r>
          </w:p>
        </w:tc>
        <w:tc>
          <w:tcPr>
            <w:tcW w:w="2430" w:type="dxa"/>
            <w:vAlign w:val="center"/>
          </w:tcPr>
          <w:p w14:paraId="47AF1E3B" w14:textId="1CEB721B" w:rsidR="004A6A6D" w:rsidRPr="00C74CF4" w:rsidRDefault="004A6A6D" w:rsidP="004A6A6D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Universitatea Lucian Blaga din Sibiu, Facultatea de Medicină, Strada Lucian Blaga nr 2A, Sibiu</w:t>
            </w:r>
          </w:p>
        </w:tc>
        <w:tc>
          <w:tcPr>
            <w:tcW w:w="1620" w:type="dxa"/>
            <w:vAlign w:val="center"/>
          </w:tcPr>
          <w:p w14:paraId="2427A416" w14:textId="0F852983" w:rsidR="004A6A6D" w:rsidRPr="00C74CF4" w:rsidRDefault="004A6A6D" w:rsidP="004A6A6D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Maxim 30 zile de la data semnării contractului subsecvent</w:t>
            </w:r>
          </w:p>
        </w:tc>
        <w:tc>
          <w:tcPr>
            <w:tcW w:w="4050" w:type="dxa"/>
          </w:tcPr>
          <w:p w14:paraId="5CE6AC99" w14:textId="7BAF399D" w:rsidR="0057359F" w:rsidRPr="0057359F" w:rsidRDefault="0057359F" w:rsidP="005735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7359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Revers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transcriptaza</w:t>
            </w:r>
            <w:proofErr w:type="spellEnd"/>
          </w:p>
          <w:p w14:paraId="7F727F42" w14:textId="628D2C3B" w:rsidR="004A6A6D" w:rsidRPr="0057359F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7359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Enzima</w:t>
            </w:r>
            <w:proofErr w:type="spellEnd"/>
            <w:r w:rsidRPr="0057359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revers </w:t>
            </w:r>
            <w:proofErr w:type="spellStart"/>
            <w:r w:rsidRPr="0057359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transcriptaza</w:t>
            </w:r>
            <w:proofErr w:type="spellEnd"/>
            <w:r w:rsidRPr="0057359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59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57359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59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sinteza</w:t>
            </w:r>
            <w:proofErr w:type="spellEnd"/>
            <w:r w:rsidRPr="0057359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 AND </w:t>
            </w:r>
            <w:proofErr w:type="spellStart"/>
            <w:r w:rsidRPr="0057359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complementar</w:t>
            </w:r>
            <w:proofErr w:type="spellEnd"/>
            <w:r w:rsidRPr="0057359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6688F378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Concentratie: 200 U/</w:t>
            </w: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μ</w:t>
            </w: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L</w:t>
            </w:r>
          </w:p>
          <w:p w14:paraId="2EF14366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Contine: </w:t>
            </w:r>
          </w:p>
          <w:p w14:paraId="78B35CBE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• Reverse Transcriptase, 4 x 10,000 units (200 U/</w:t>
            </w: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μ</w:t>
            </w: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L)</w:t>
            </w:r>
          </w:p>
          <w:p w14:paraId="13F9EA2D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• 5X RT Buffer</w:t>
            </w:r>
          </w:p>
          <w:p w14:paraId="75996B47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Caracteristicile Reverse Transcriptase:</w:t>
            </w:r>
          </w:p>
          <w:p w14:paraId="19B58612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•Termostabilă — 90% activă după incubare la 50°C timp de 60 de minute în amestec de reacție</w:t>
            </w:r>
          </w:p>
          <w:p w14:paraId="63E51D01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•Activă până la 65°C</w:t>
            </w:r>
          </w:p>
          <w:p w14:paraId="67969F9B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•Randamente ridicate de cADN complet, de până la 20 kb</w:t>
            </w:r>
          </w:p>
          <w:p w14:paraId="1875DAE6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•Sensibilitate mare — sinteză reproductibilă de cADN dintr-o gamă largă de cantități inițiale de ARN total (1 pg – 5 </w:t>
            </w: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μ</w:t>
            </w: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g)</w:t>
            </w:r>
          </w:p>
          <w:p w14:paraId="7C5B5802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•Eficiență ridicată — sinteză completă de cADN în 15–30 minute</w:t>
            </w:r>
          </w:p>
          <w:p w14:paraId="574C363E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•Rezistență crescută la inhibitori comuni ai reacției</w:t>
            </w:r>
          </w:p>
          <w:p w14:paraId="21C9C98F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•Incorporează nucleotide modificate</w:t>
            </w:r>
          </w:p>
          <w:p w14:paraId="55462F0A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lastRenderedPageBreak/>
              <w:t>Aplicații</w:t>
            </w:r>
          </w:p>
          <w:p w14:paraId="00878667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Sinteza de cADN pentru RT-PCR și RT-qPCR</w:t>
            </w:r>
          </w:p>
          <w:p w14:paraId="6A3BC2E1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Revers transcriere la temperaturi ridicate, pentru reducerea efectelor structurii secundare</w:t>
            </w:r>
          </w:p>
          <w:p w14:paraId="11B02B0D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Sinteza de cADN pentru clonare și expresie</w:t>
            </w:r>
          </w:p>
          <w:p w14:paraId="2E705396" w14:textId="77777777" w:rsidR="004A6A6D" w:rsidRPr="004A6A6D" w:rsidRDefault="004A6A6D" w:rsidP="004A6A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Generarea de sonde de cADN marcate pentru microarray</w:t>
            </w:r>
          </w:p>
          <w:p w14:paraId="1FCEB3FD" w14:textId="26436E5F" w:rsidR="004A6A6D" w:rsidRPr="004A6A6D" w:rsidRDefault="004A6A6D" w:rsidP="004A6A6D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4A6A6D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Analiza ARN-ului prin extensie de primer</w:t>
            </w:r>
          </w:p>
        </w:tc>
        <w:tc>
          <w:tcPr>
            <w:tcW w:w="2160" w:type="dxa"/>
            <w:vAlign w:val="center"/>
          </w:tcPr>
          <w:p w14:paraId="029646CF" w14:textId="1BD0A7C1" w:rsidR="004A6A6D" w:rsidRDefault="004A6A6D" w:rsidP="004A6A6D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lastRenderedPageBreak/>
              <w:t>Ambalaj</w:t>
            </w:r>
          </w:p>
          <w:p w14:paraId="2EC05EF9" w14:textId="53B42B27" w:rsidR="00BC1E5A" w:rsidRPr="00C74CF4" w:rsidRDefault="00BC1E5A" w:rsidP="004A6A6D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Kit </w:t>
            </w:r>
          </w:p>
          <w:p w14:paraId="57DBBC23" w14:textId="77777777" w:rsidR="004A6A6D" w:rsidRPr="00C74CF4" w:rsidRDefault="004A6A6D" w:rsidP="004A6A6D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522" w:type="dxa"/>
            <w:vAlign w:val="center"/>
          </w:tcPr>
          <w:p w14:paraId="23CD72A4" w14:textId="5A2719DC" w:rsidR="004A6A6D" w:rsidRPr="00C74CF4" w:rsidRDefault="004A6A6D" w:rsidP="004A6A6D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Minim 24 de luni de la livrare</w:t>
            </w:r>
          </w:p>
        </w:tc>
      </w:tr>
    </w:tbl>
    <w:p w14:paraId="4D89F62D" w14:textId="77777777" w:rsidR="003D7099" w:rsidRPr="00C64BD0" w:rsidRDefault="003D7099" w:rsidP="003D7099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</w:p>
    <w:p w14:paraId="40B60313" w14:textId="77777777" w:rsidR="003D7099" w:rsidRDefault="003D7099" w:rsidP="003D7099">
      <w:pPr>
        <w:tabs>
          <w:tab w:val="left" w:pos="1788"/>
        </w:tabs>
        <w:ind w:left="2148"/>
        <w:rPr>
          <w:lang w:val="it-IT"/>
        </w:rPr>
      </w:pPr>
    </w:p>
    <w:p w14:paraId="21A0CADE" w14:textId="4F7BFC5B" w:rsidR="003D7099" w:rsidRDefault="003D7099" w:rsidP="003D7099">
      <w:pPr>
        <w:ind w:left="540"/>
        <w:rPr>
          <w:rFonts w:ascii="Times New Roman" w:hAnsi="Times New Roman"/>
          <w:b/>
          <w:color w:val="050505"/>
          <w:sz w:val="24"/>
          <w:szCs w:val="24"/>
        </w:rPr>
      </w:pPr>
      <w:proofErr w:type="spellStart"/>
      <w:r w:rsidRPr="00A52970">
        <w:rPr>
          <w:rFonts w:ascii="Times New Roman" w:hAnsi="Times New Roman"/>
          <w:b/>
          <w:color w:val="050505"/>
          <w:sz w:val="24"/>
          <w:szCs w:val="24"/>
        </w:rPr>
        <w:t>Descriere</w:t>
      </w:r>
      <w:proofErr w:type="spellEnd"/>
      <w:r w:rsidRPr="00A52970">
        <w:rPr>
          <w:rFonts w:ascii="Times New Roman" w:hAnsi="Times New Roman"/>
          <w:b/>
          <w:color w:val="050505"/>
          <w:sz w:val="24"/>
          <w:szCs w:val="24"/>
        </w:rPr>
        <w:t xml:space="preserve"> </w:t>
      </w:r>
      <w:proofErr w:type="spellStart"/>
      <w:r w:rsidRPr="00A52970">
        <w:rPr>
          <w:rFonts w:ascii="Times New Roman" w:hAnsi="Times New Roman"/>
          <w:b/>
          <w:color w:val="050505"/>
          <w:sz w:val="24"/>
          <w:szCs w:val="24"/>
        </w:rPr>
        <w:t>produse</w:t>
      </w:r>
      <w:proofErr w:type="spellEnd"/>
      <w:r>
        <w:rPr>
          <w:rFonts w:ascii="Times New Roman" w:hAnsi="Times New Roman"/>
          <w:b/>
          <w:color w:val="050505"/>
          <w:sz w:val="24"/>
          <w:szCs w:val="24"/>
        </w:rPr>
        <w:t xml:space="preserve"> – Lot </w:t>
      </w:r>
      <w:r w:rsidR="00BC1E5A">
        <w:rPr>
          <w:rFonts w:ascii="Times New Roman" w:hAnsi="Times New Roman"/>
          <w:b/>
          <w:color w:val="050505"/>
          <w:sz w:val="24"/>
          <w:szCs w:val="24"/>
        </w:rPr>
        <w:t>7</w:t>
      </w:r>
    </w:p>
    <w:p w14:paraId="30936DC2" w14:textId="77777777" w:rsidR="003D7099" w:rsidRDefault="003D7099" w:rsidP="003D7099">
      <w:pPr>
        <w:ind w:left="540"/>
        <w:rPr>
          <w:rFonts w:ascii="Times New Roman" w:hAnsi="Times New Roman"/>
          <w:b/>
          <w:color w:val="050505"/>
          <w:sz w:val="24"/>
          <w:szCs w:val="24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805"/>
        <w:gridCol w:w="810"/>
        <w:gridCol w:w="990"/>
        <w:gridCol w:w="2430"/>
        <w:gridCol w:w="1620"/>
        <w:gridCol w:w="4050"/>
        <w:gridCol w:w="2160"/>
        <w:gridCol w:w="1522"/>
      </w:tblGrid>
      <w:tr w:rsidR="003D7099" w:rsidRPr="00C64BD0" w14:paraId="3EB420AC" w14:textId="77777777" w:rsidTr="001211D1">
        <w:tc>
          <w:tcPr>
            <w:tcW w:w="805" w:type="dxa"/>
          </w:tcPr>
          <w:p w14:paraId="22E66D6A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Cant. min</w:t>
            </w:r>
          </w:p>
        </w:tc>
        <w:tc>
          <w:tcPr>
            <w:tcW w:w="810" w:type="dxa"/>
          </w:tcPr>
          <w:p w14:paraId="7D004F59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Cant. max</w:t>
            </w:r>
          </w:p>
        </w:tc>
        <w:tc>
          <w:tcPr>
            <w:tcW w:w="990" w:type="dxa"/>
          </w:tcPr>
          <w:p w14:paraId="0FF1135A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UM </w:t>
            </w:r>
          </w:p>
        </w:tc>
        <w:tc>
          <w:tcPr>
            <w:tcW w:w="2430" w:type="dxa"/>
          </w:tcPr>
          <w:p w14:paraId="2E802DA7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Loc</w:t>
            </w:r>
            <w:proofErr w:type="spellEnd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livrare</w:t>
            </w:r>
            <w:proofErr w:type="spellEnd"/>
          </w:p>
        </w:tc>
        <w:tc>
          <w:tcPr>
            <w:tcW w:w="1620" w:type="dxa"/>
          </w:tcPr>
          <w:p w14:paraId="06641DDD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Data de </w:t>
            </w: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livrare</w:t>
            </w:r>
            <w:proofErr w:type="spellEnd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solicitată</w:t>
            </w:r>
            <w:proofErr w:type="spellEnd"/>
          </w:p>
        </w:tc>
        <w:tc>
          <w:tcPr>
            <w:tcW w:w="4050" w:type="dxa"/>
          </w:tcPr>
          <w:p w14:paraId="49DA519F" w14:textId="77777777" w:rsidR="003D7099" w:rsidRPr="00C64BD0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64BD0"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Specificații tehnice /cerințe de pe</w:t>
            </w: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rformanță / funcâionale minime</w:t>
            </w:r>
          </w:p>
        </w:tc>
        <w:tc>
          <w:tcPr>
            <w:tcW w:w="2160" w:type="dxa"/>
          </w:tcPr>
          <w:p w14:paraId="577A0C4A" w14:textId="77777777" w:rsidR="003D7099" w:rsidRPr="00C64BD0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Specificații tehnice / cerințe de performanță / funcționale  extinse /dorite</w:t>
            </w:r>
          </w:p>
        </w:tc>
        <w:tc>
          <w:tcPr>
            <w:tcW w:w="1522" w:type="dxa"/>
          </w:tcPr>
          <w:p w14:paraId="00365053" w14:textId="77777777" w:rsidR="003D7099" w:rsidRPr="00C64BD0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Termen de valabilitate</w:t>
            </w:r>
          </w:p>
        </w:tc>
      </w:tr>
      <w:tr w:rsidR="003D7099" w:rsidRPr="00C64BD0" w14:paraId="6813AD80" w14:textId="77777777" w:rsidTr="001211D1">
        <w:tc>
          <w:tcPr>
            <w:tcW w:w="805" w:type="dxa"/>
            <w:vAlign w:val="center"/>
          </w:tcPr>
          <w:p w14:paraId="1F5639E2" w14:textId="628D11AA" w:rsidR="003D7099" w:rsidRPr="00C74CF4" w:rsidRDefault="00BC1E5A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1</w:t>
            </w:r>
          </w:p>
        </w:tc>
        <w:tc>
          <w:tcPr>
            <w:tcW w:w="810" w:type="dxa"/>
            <w:vAlign w:val="center"/>
          </w:tcPr>
          <w:p w14:paraId="49F75B55" w14:textId="5DEABCAA" w:rsidR="003D7099" w:rsidRPr="00C74CF4" w:rsidRDefault="00BC1E5A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10</w:t>
            </w:r>
          </w:p>
        </w:tc>
        <w:tc>
          <w:tcPr>
            <w:tcW w:w="990" w:type="dxa"/>
            <w:vAlign w:val="center"/>
          </w:tcPr>
          <w:p w14:paraId="3177A99E" w14:textId="728D7B9E" w:rsidR="003D7099" w:rsidRPr="00C74CF4" w:rsidRDefault="00BC1E5A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Sticlă</w:t>
            </w:r>
          </w:p>
        </w:tc>
        <w:tc>
          <w:tcPr>
            <w:tcW w:w="2430" w:type="dxa"/>
            <w:vAlign w:val="center"/>
          </w:tcPr>
          <w:p w14:paraId="56B2CECA" w14:textId="77777777" w:rsidR="003D7099" w:rsidRPr="00C74CF4" w:rsidRDefault="003D7099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Universitatea Lucian Blaga din Sibiu, Facultatea de Medicină, Strada Lucian Blaga nr 2A, Sibiu</w:t>
            </w:r>
          </w:p>
        </w:tc>
        <w:tc>
          <w:tcPr>
            <w:tcW w:w="1620" w:type="dxa"/>
            <w:vAlign w:val="center"/>
          </w:tcPr>
          <w:p w14:paraId="24B404A9" w14:textId="77777777" w:rsidR="003D7099" w:rsidRPr="00C74CF4" w:rsidRDefault="003D7099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Maxim 30 zile de la data semnării contractului subsecvent</w:t>
            </w:r>
          </w:p>
        </w:tc>
        <w:tc>
          <w:tcPr>
            <w:tcW w:w="4050" w:type="dxa"/>
            <w:vAlign w:val="center"/>
          </w:tcPr>
          <w:p w14:paraId="23B2B3EC" w14:textId="79BF8810" w:rsidR="00BC1E5A" w:rsidRDefault="00BC1E5A" w:rsidP="00BC1E5A">
            <w:pPr>
              <w:jc w:val="center"/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  <w:t xml:space="preserve">Etanol absolut </w:t>
            </w:r>
          </w:p>
          <w:p w14:paraId="292382BD" w14:textId="3D027E43" w:rsidR="003D7099" w:rsidRPr="00BC1E5A" w:rsidRDefault="00BC1E5A" w:rsidP="00BC1E5A">
            <w:pPr>
              <w:jc w:val="both"/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</w:pPr>
            <w:r w:rsidRPr="00BC1E5A"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  <w:t>Alcool etilic pentru biologie moleculară, incolor, clar, puritate (GC) ≥ 99,8 %,  aciditate ≤ 0,0002 meq/g, alcalinitate ≤ 0,0002 meq/g, metale grele (ca Pb) ≤ 0,0001 %, DN/RNaze nedetectabile</w:t>
            </w:r>
          </w:p>
        </w:tc>
        <w:tc>
          <w:tcPr>
            <w:tcW w:w="2160" w:type="dxa"/>
            <w:vAlign w:val="center"/>
          </w:tcPr>
          <w:p w14:paraId="525B611B" w14:textId="43D3B67D" w:rsidR="003D7099" w:rsidRDefault="003D7099" w:rsidP="001211D1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Ambalaj</w:t>
            </w:r>
          </w:p>
          <w:p w14:paraId="2C0CA9CF" w14:textId="3DF34973" w:rsidR="00BC1E5A" w:rsidRPr="00C74CF4" w:rsidRDefault="00BC1E5A" w:rsidP="001211D1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1 sticlă a 250 ml</w:t>
            </w:r>
          </w:p>
          <w:p w14:paraId="16A9177C" w14:textId="77777777" w:rsidR="003D7099" w:rsidRPr="00C74CF4" w:rsidRDefault="003D7099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</w:p>
        </w:tc>
        <w:tc>
          <w:tcPr>
            <w:tcW w:w="1522" w:type="dxa"/>
            <w:vAlign w:val="center"/>
          </w:tcPr>
          <w:p w14:paraId="6FF6BF3E" w14:textId="77777777" w:rsidR="003D7099" w:rsidRPr="00C74CF4" w:rsidRDefault="003D7099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Minim 24 de luni de la livrare</w:t>
            </w:r>
          </w:p>
        </w:tc>
      </w:tr>
    </w:tbl>
    <w:p w14:paraId="6A931112" w14:textId="15FA8E03" w:rsidR="003D7099" w:rsidRDefault="003D7099" w:rsidP="003D7099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</w:p>
    <w:p w14:paraId="4826C448" w14:textId="1244EB08" w:rsidR="00C9438C" w:rsidRDefault="00C9438C" w:rsidP="003D7099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</w:p>
    <w:p w14:paraId="78F94275" w14:textId="0D777752" w:rsidR="00C9438C" w:rsidRDefault="00C9438C" w:rsidP="003D7099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</w:p>
    <w:p w14:paraId="3B293F29" w14:textId="3868CE7A" w:rsidR="00C9438C" w:rsidRDefault="00C9438C" w:rsidP="003D7099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</w:p>
    <w:p w14:paraId="27C5FC35" w14:textId="71694795" w:rsidR="00C9438C" w:rsidRDefault="00C9438C" w:rsidP="003D7099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</w:p>
    <w:p w14:paraId="6EEC0029" w14:textId="6ECF076C" w:rsidR="00C9438C" w:rsidRDefault="00C9438C" w:rsidP="003D7099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</w:p>
    <w:p w14:paraId="175CB50B" w14:textId="5A9A35BF" w:rsidR="00C9438C" w:rsidRDefault="00C9438C" w:rsidP="003D7099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</w:p>
    <w:p w14:paraId="690CB68D" w14:textId="27C43B15" w:rsidR="00C9438C" w:rsidRDefault="00C9438C" w:rsidP="003D7099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</w:p>
    <w:p w14:paraId="2E1B51C6" w14:textId="77777777" w:rsidR="00C9438C" w:rsidRPr="00C64BD0" w:rsidRDefault="00C9438C" w:rsidP="003D7099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</w:p>
    <w:p w14:paraId="2702C598" w14:textId="77777777" w:rsidR="003D7099" w:rsidRDefault="003D7099" w:rsidP="003D7099">
      <w:pPr>
        <w:tabs>
          <w:tab w:val="left" w:pos="1788"/>
        </w:tabs>
        <w:ind w:left="2148"/>
        <w:rPr>
          <w:lang w:val="it-IT"/>
        </w:rPr>
      </w:pPr>
    </w:p>
    <w:p w14:paraId="3063264C" w14:textId="121C74F9" w:rsidR="003D7099" w:rsidRDefault="003D7099" w:rsidP="003D7099">
      <w:pPr>
        <w:ind w:left="540"/>
        <w:rPr>
          <w:rFonts w:ascii="Times New Roman" w:hAnsi="Times New Roman"/>
          <w:b/>
          <w:color w:val="050505"/>
          <w:sz w:val="24"/>
          <w:szCs w:val="24"/>
        </w:rPr>
      </w:pPr>
      <w:proofErr w:type="spellStart"/>
      <w:r w:rsidRPr="00A52970">
        <w:rPr>
          <w:rFonts w:ascii="Times New Roman" w:hAnsi="Times New Roman"/>
          <w:b/>
          <w:color w:val="050505"/>
          <w:sz w:val="24"/>
          <w:szCs w:val="24"/>
        </w:rPr>
        <w:t>Descriere</w:t>
      </w:r>
      <w:proofErr w:type="spellEnd"/>
      <w:r w:rsidRPr="00A52970">
        <w:rPr>
          <w:rFonts w:ascii="Times New Roman" w:hAnsi="Times New Roman"/>
          <w:b/>
          <w:color w:val="050505"/>
          <w:sz w:val="24"/>
          <w:szCs w:val="24"/>
        </w:rPr>
        <w:t xml:space="preserve"> </w:t>
      </w:r>
      <w:proofErr w:type="spellStart"/>
      <w:r w:rsidRPr="00A52970">
        <w:rPr>
          <w:rFonts w:ascii="Times New Roman" w:hAnsi="Times New Roman"/>
          <w:b/>
          <w:color w:val="050505"/>
          <w:sz w:val="24"/>
          <w:szCs w:val="24"/>
        </w:rPr>
        <w:t>produse</w:t>
      </w:r>
      <w:proofErr w:type="spellEnd"/>
      <w:r>
        <w:rPr>
          <w:rFonts w:ascii="Times New Roman" w:hAnsi="Times New Roman"/>
          <w:b/>
          <w:color w:val="050505"/>
          <w:sz w:val="24"/>
          <w:szCs w:val="24"/>
        </w:rPr>
        <w:t xml:space="preserve"> – </w:t>
      </w:r>
      <w:proofErr w:type="gramStart"/>
      <w:r>
        <w:rPr>
          <w:rFonts w:ascii="Times New Roman" w:hAnsi="Times New Roman"/>
          <w:b/>
          <w:color w:val="050505"/>
          <w:sz w:val="24"/>
          <w:szCs w:val="24"/>
        </w:rPr>
        <w:t xml:space="preserve">Lot </w:t>
      </w:r>
      <w:r w:rsidR="00C9438C">
        <w:rPr>
          <w:rFonts w:ascii="Times New Roman" w:hAnsi="Times New Roman"/>
          <w:b/>
          <w:color w:val="050505"/>
          <w:sz w:val="24"/>
          <w:szCs w:val="24"/>
        </w:rPr>
        <w:t xml:space="preserve"> 8</w:t>
      </w:r>
      <w:proofErr w:type="gramEnd"/>
    </w:p>
    <w:p w14:paraId="66C0EF6C" w14:textId="77777777" w:rsidR="003D7099" w:rsidRDefault="003D7099" w:rsidP="003D7099">
      <w:pPr>
        <w:ind w:left="540"/>
        <w:rPr>
          <w:rFonts w:ascii="Times New Roman" w:hAnsi="Times New Roman"/>
          <w:b/>
          <w:color w:val="050505"/>
          <w:sz w:val="24"/>
          <w:szCs w:val="24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805"/>
        <w:gridCol w:w="810"/>
        <w:gridCol w:w="990"/>
        <w:gridCol w:w="2430"/>
        <w:gridCol w:w="1620"/>
        <w:gridCol w:w="4050"/>
        <w:gridCol w:w="2160"/>
        <w:gridCol w:w="1522"/>
      </w:tblGrid>
      <w:tr w:rsidR="003D7099" w:rsidRPr="00C64BD0" w14:paraId="3387E3EB" w14:textId="77777777" w:rsidTr="001211D1">
        <w:tc>
          <w:tcPr>
            <w:tcW w:w="805" w:type="dxa"/>
          </w:tcPr>
          <w:p w14:paraId="12ADFCD2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Cant. min</w:t>
            </w:r>
          </w:p>
        </w:tc>
        <w:tc>
          <w:tcPr>
            <w:tcW w:w="810" w:type="dxa"/>
          </w:tcPr>
          <w:p w14:paraId="37C8BE0F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Cant. max</w:t>
            </w:r>
          </w:p>
        </w:tc>
        <w:tc>
          <w:tcPr>
            <w:tcW w:w="990" w:type="dxa"/>
          </w:tcPr>
          <w:p w14:paraId="2B302103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UM </w:t>
            </w:r>
          </w:p>
        </w:tc>
        <w:tc>
          <w:tcPr>
            <w:tcW w:w="2430" w:type="dxa"/>
          </w:tcPr>
          <w:p w14:paraId="706F4894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Loc</w:t>
            </w:r>
            <w:proofErr w:type="spellEnd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livrare</w:t>
            </w:r>
            <w:proofErr w:type="spellEnd"/>
          </w:p>
        </w:tc>
        <w:tc>
          <w:tcPr>
            <w:tcW w:w="1620" w:type="dxa"/>
          </w:tcPr>
          <w:p w14:paraId="78404375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Data de </w:t>
            </w: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livrare</w:t>
            </w:r>
            <w:proofErr w:type="spellEnd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solicitată</w:t>
            </w:r>
            <w:proofErr w:type="spellEnd"/>
          </w:p>
        </w:tc>
        <w:tc>
          <w:tcPr>
            <w:tcW w:w="4050" w:type="dxa"/>
          </w:tcPr>
          <w:p w14:paraId="5468DCB5" w14:textId="77777777" w:rsidR="003D7099" w:rsidRPr="00C64BD0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64BD0"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Specificații tehnice /cerințe de pe</w:t>
            </w: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rformanță / funcâionale minime</w:t>
            </w:r>
          </w:p>
        </w:tc>
        <w:tc>
          <w:tcPr>
            <w:tcW w:w="2160" w:type="dxa"/>
          </w:tcPr>
          <w:p w14:paraId="55E7F9AC" w14:textId="77777777" w:rsidR="003D7099" w:rsidRPr="00C64BD0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Specificații tehnice / cerințe de performanță / funcționale  extinse /dorite</w:t>
            </w:r>
          </w:p>
        </w:tc>
        <w:tc>
          <w:tcPr>
            <w:tcW w:w="1522" w:type="dxa"/>
          </w:tcPr>
          <w:p w14:paraId="3F62273B" w14:textId="77777777" w:rsidR="003D7099" w:rsidRPr="00C64BD0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Termen de valabilitate</w:t>
            </w:r>
          </w:p>
        </w:tc>
      </w:tr>
      <w:tr w:rsidR="0057359F" w:rsidRPr="00C64BD0" w14:paraId="32883919" w14:textId="77777777" w:rsidTr="001211D1">
        <w:tc>
          <w:tcPr>
            <w:tcW w:w="805" w:type="dxa"/>
            <w:vAlign w:val="center"/>
          </w:tcPr>
          <w:p w14:paraId="7F3F6DE8" w14:textId="68C02648" w:rsidR="0057359F" w:rsidRPr="00C9438C" w:rsidRDefault="0057359F" w:rsidP="0057359F">
            <w:pPr>
              <w:jc w:val="center"/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</w:pPr>
            <w:r w:rsidRPr="00C9438C"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  <w:t>1</w:t>
            </w:r>
          </w:p>
        </w:tc>
        <w:tc>
          <w:tcPr>
            <w:tcW w:w="810" w:type="dxa"/>
            <w:vAlign w:val="center"/>
          </w:tcPr>
          <w:p w14:paraId="3F685EAF" w14:textId="6E7340EE" w:rsidR="0057359F" w:rsidRPr="00C9438C" w:rsidRDefault="0057359F" w:rsidP="0057359F">
            <w:pPr>
              <w:jc w:val="center"/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</w:pPr>
            <w:r w:rsidRPr="00C9438C"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  <w:t>10</w:t>
            </w:r>
          </w:p>
        </w:tc>
        <w:tc>
          <w:tcPr>
            <w:tcW w:w="990" w:type="dxa"/>
            <w:vAlign w:val="center"/>
          </w:tcPr>
          <w:p w14:paraId="22052DBA" w14:textId="77777777" w:rsidR="0057359F" w:rsidRPr="00C74CF4" w:rsidRDefault="0057359F" w:rsidP="0057359F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Buc</w:t>
            </w:r>
          </w:p>
        </w:tc>
        <w:tc>
          <w:tcPr>
            <w:tcW w:w="2430" w:type="dxa"/>
            <w:vAlign w:val="center"/>
          </w:tcPr>
          <w:p w14:paraId="3BB7FD5B" w14:textId="77777777" w:rsidR="0057359F" w:rsidRPr="00C74CF4" w:rsidRDefault="0057359F" w:rsidP="0057359F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Universitatea Lucian Blaga din Sibiu, Facultatea de Medicină, Strada Lucian Blaga nr 2A, Sibiu</w:t>
            </w:r>
          </w:p>
        </w:tc>
        <w:tc>
          <w:tcPr>
            <w:tcW w:w="1620" w:type="dxa"/>
            <w:vAlign w:val="center"/>
          </w:tcPr>
          <w:p w14:paraId="1C7F5C29" w14:textId="77777777" w:rsidR="0057359F" w:rsidRPr="00C74CF4" w:rsidRDefault="0057359F" w:rsidP="0057359F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Maxim 30 zile de la data semnării contractului subsecvent</w:t>
            </w:r>
          </w:p>
        </w:tc>
        <w:tc>
          <w:tcPr>
            <w:tcW w:w="4050" w:type="dxa"/>
            <w:vAlign w:val="center"/>
          </w:tcPr>
          <w:p w14:paraId="6EB1E8DB" w14:textId="3A3F07EE" w:rsidR="0057359F" w:rsidRPr="0057359F" w:rsidRDefault="0057359F" w:rsidP="005735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7359F">
              <w:rPr>
                <w:rFonts w:ascii="Times New Roman" w:hAnsi="Times New Roman"/>
                <w:bCs/>
                <w:sz w:val="24"/>
                <w:szCs w:val="24"/>
              </w:rPr>
              <w:t>Hipoclorit</w:t>
            </w:r>
            <w:proofErr w:type="spellEnd"/>
            <w:r w:rsidRPr="0057359F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57359F">
              <w:rPr>
                <w:rFonts w:ascii="Times New Roman" w:hAnsi="Times New Roman"/>
                <w:bCs/>
                <w:sz w:val="24"/>
                <w:szCs w:val="24"/>
              </w:rPr>
              <w:t>sodiu</w:t>
            </w:r>
            <w:proofErr w:type="spellEnd"/>
          </w:p>
          <w:p w14:paraId="2EB6C1B6" w14:textId="2531485D" w:rsidR="0057359F" w:rsidRPr="0057359F" w:rsidRDefault="0057359F" w:rsidP="0057359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59F">
              <w:rPr>
                <w:rFonts w:ascii="Times New Roman" w:hAnsi="Times New Roman"/>
                <w:bCs/>
                <w:sz w:val="24"/>
                <w:szCs w:val="24"/>
              </w:rPr>
              <w:t xml:space="preserve">Aspect: </w:t>
            </w:r>
            <w:proofErr w:type="spellStart"/>
            <w:r w:rsidRPr="0057359F">
              <w:rPr>
                <w:rFonts w:ascii="Times New Roman" w:hAnsi="Times New Roman"/>
                <w:bCs/>
                <w:sz w:val="24"/>
                <w:szCs w:val="24"/>
              </w:rPr>
              <w:t>Lichid</w:t>
            </w:r>
            <w:proofErr w:type="spellEnd"/>
            <w:r w:rsidRPr="005735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7359F">
              <w:rPr>
                <w:rFonts w:ascii="Times New Roman" w:hAnsi="Times New Roman"/>
                <w:bCs/>
                <w:sz w:val="24"/>
                <w:szCs w:val="24"/>
              </w:rPr>
              <w:t>limpede</w:t>
            </w:r>
            <w:proofErr w:type="spellEnd"/>
            <w:r w:rsidRPr="0057359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7359F">
              <w:rPr>
                <w:rFonts w:ascii="Times New Roman" w:hAnsi="Times New Roman"/>
                <w:bCs/>
                <w:sz w:val="24"/>
                <w:szCs w:val="24"/>
              </w:rPr>
              <w:t>galben</w:t>
            </w:r>
            <w:proofErr w:type="spellEnd"/>
            <w:r w:rsidRPr="0057359F">
              <w:rPr>
                <w:rFonts w:ascii="Times New Roman" w:hAnsi="Times New Roman"/>
                <w:bCs/>
                <w:sz w:val="24"/>
                <w:szCs w:val="24"/>
              </w:rPr>
              <w:t xml:space="preserve"> pal, </w:t>
            </w:r>
            <w:proofErr w:type="spellStart"/>
            <w:r w:rsidRPr="0057359F">
              <w:rPr>
                <w:rFonts w:ascii="Times New Roman" w:hAnsi="Times New Roman"/>
                <w:bCs/>
                <w:sz w:val="24"/>
                <w:szCs w:val="24"/>
              </w:rPr>
              <w:t>miros</w:t>
            </w:r>
            <w:proofErr w:type="spellEnd"/>
            <w:r w:rsidRPr="0057359F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57359F">
              <w:rPr>
                <w:rFonts w:ascii="Times New Roman" w:hAnsi="Times New Roman"/>
                <w:bCs/>
                <w:sz w:val="24"/>
                <w:szCs w:val="24"/>
              </w:rPr>
              <w:t>clor</w:t>
            </w:r>
            <w:proofErr w:type="spellEnd"/>
          </w:p>
          <w:p w14:paraId="3432273A" w14:textId="77777777" w:rsidR="0057359F" w:rsidRPr="0057359F" w:rsidRDefault="0057359F" w:rsidP="0057359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57359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Masa moleculară: 74,44 g/mol</w:t>
            </w:r>
          </w:p>
          <w:p w14:paraId="0317BA2F" w14:textId="77777777" w:rsidR="0057359F" w:rsidRPr="0057359F" w:rsidRDefault="0057359F" w:rsidP="0057359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57359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Nr. CAS: 7681-52-9</w:t>
            </w:r>
          </w:p>
          <w:p w14:paraId="404E55F2" w14:textId="77777777" w:rsidR="0057359F" w:rsidRPr="0057359F" w:rsidRDefault="0057359F" w:rsidP="0057359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7359F">
              <w:rPr>
                <w:rFonts w:ascii="Times New Roman" w:hAnsi="Times New Roman"/>
                <w:bCs/>
                <w:sz w:val="24"/>
                <w:szCs w:val="24"/>
              </w:rPr>
              <w:t>Concentrație</w:t>
            </w:r>
            <w:proofErr w:type="spellEnd"/>
            <w:r w:rsidRPr="005735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7359F">
              <w:rPr>
                <w:rFonts w:ascii="Times New Roman" w:hAnsi="Times New Roman"/>
                <w:bCs/>
                <w:sz w:val="24"/>
                <w:szCs w:val="24"/>
              </w:rPr>
              <w:t>comercială</w:t>
            </w:r>
            <w:proofErr w:type="spellEnd"/>
            <w:r w:rsidRPr="0057359F">
              <w:rPr>
                <w:rFonts w:ascii="Times New Roman" w:hAnsi="Times New Roman"/>
                <w:bCs/>
                <w:sz w:val="24"/>
                <w:szCs w:val="24"/>
              </w:rPr>
              <w:t xml:space="preserve">: De </w:t>
            </w:r>
            <w:proofErr w:type="spellStart"/>
            <w:r w:rsidRPr="0057359F">
              <w:rPr>
                <w:rFonts w:ascii="Times New Roman" w:hAnsi="Times New Roman"/>
                <w:bCs/>
                <w:sz w:val="24"/>
                <w:szCs w:val="24"/>
              </w:rPr>
              <w:t>obicei</w:t>
            </w:r>
            <w:proofErr w:type="spellEnd"/>
            <w:r w:rsidRPr="0057359F">
              <w:rPr>
                <w:rFonts w:ascii="Times New Roman" w:hAnsi="Times New Roman"/>
                <w:bCs/>
                <w:sz w:val="24"/>
                <w:szCs w:val="24"/>
              </w:rPr>
              <w:t xml:space="preserve"> 4–6% </w:t>
            </w:r>
            <w:proofErr w:type="spellStart"/>
            <w:r w:rsidRPr="0057359F">
              <w:rPr>
                <w:rFonts w:ascii="Times New Roman" w:hAnsi="Times New Roman"/>
                <w:bCs/>
                <w:sz w:val="24"/>
                <w:szCs w:val="24"/>
              </w:rPr>
              <w:t>sau</w:t>
            </w:r>
            <w:proofErr w:type="spellEnd"/>
            <w:r w:rsidRPr="0057359F">
              <w:rPr>
                <w:rFonts w:ascii="Times New Roman" w:hAnsi="Times New Roman"/>
                <w:bCs/>
                <w:sz w:val="24"/>
                <w:szCs w:val="24"/>
              </w:rPr>
              <w:t xml:space="preserve"> 10–15% </w:t>
            </w:r>
            <w:proofErr w:type="spellStart"/>
            <w:r w:rsidRPr="0057359F">
              <w:rPr>
                <w:rFonts w:ascii="Times New Roman" w:hAnsi="Times New Roman"/>
                <w:bCs/>
                <w:sz w:val="24"/>
                <w:szCs w:val="24"/>
              </w:rPr>
              <w:t>clor</w:t>
            </w:r>
            <w:proofErr w:type="spellEnd"/>
            <w:r w:rsidRPr="005735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7359F">
              <w:rPr>
                <w:rFonts w:ascii="Times New Roman" w:hAnsi="Times New Roman"/>
                <w:bCs/>
                <w:sz w:val="24"/>
                <w:szCs w:val="24"/>
              </w:rPr>
              <w:t>activ</w:t>
            </w:r>
            <w:proofErr w:type="spellEnd"/>
            <w:r w:rsidRPr="0057359F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57359F">
              <w:rPr>
                <w:rFonts w:ascii="Times New Roman" w:hAnsi="Times New Roman"/>
                <w:bCs/>
                <w:sz w:val="24"/>
                <w:szCs w:val="24"/>
              </w:rPr>
              <w:t>înălbitor</w:t>
            </w:r>
            <w:proofErr w:type="spellEnd"/>
            <w:r w:rsidRPr="005735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7359F">
              <w:rPr>
                <w:rFonts w:ascii="Times New Roman" w:hAnsi="Times New Roman"/>
                <w:bCs/>
                <w:sz w:val="24"/>
                <w:szCs w:val="24"/>
              </w:rPr>
              <w:t>casnic</w:t>
            </w:r>
            <w:proofErr w:type="spellEnd"/>
            <w:r w:rsidRPr="0057359F">
              <w:rPr>
                <w:rFonts w:ascii="Times New Roman" w:hAnsi="Times New Roman"/>
                <w:bCs/>
                <w:sz w:val="24"/>
                <w:szCs w:val="24"/>
              </w:rPr>
              <w:t>/industrial)</w:t>
            </w:r>
          </w:p>
          <w:p w14:paraId="1843F997" w14:textId="77777777" w:rsidR="0057359F" w:rsidRPr="0057359F" w:rsidRDefault="0057359F" w:rsidP="0057359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7359F">
              <w:rPr>
                <w:rFonts w:ascii="Times New Roman" w:hAnsi="Times New Roman"/>
                <w:bCs/>
                <w:sz w:val="24"/>
                <w:szCs w:val="24"/>
              </w:rPr>
              <w:t>Densitate</w:t>
            </w:r>
            <w:proofErr w:type="spellEnd"/>
            <w:r w:rsidRPr="0057359F">
              <w:rPr>
                <w:rFonts w:ascii="Times New Roman" w:hAnsi="Times New Roman"/>
                <w:bCs/>
                <w:sz w:val="24"/>
                <w:szCs w:val="24"/>
              </w:rPr>
              <w:t>: ~1,11 g/cm³ (</w:t>
            </w:r>
            <w:proofErr w:type="spellStart"/>
            <w:r w:rsidRPr="0057359F">
              <w:rPr>
                <w:rFonts w:ascii="Times New Roman" w:hAnsi="Times New Roman"/>
                <w:bCs/>
                <w:sz w:val="24"/>
                <w:szCs w:val="24"/>
              </w:rPr>
              <w:t>pentru</w:t>
            </w:r>
            <w:proofErr w:type="spellEnd"/>
            <w:r w:rsidRPr="005735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7359F">
              <w:rPr>
                <w:rFonts w:ascii="Times New Roman" w:hAnsi="Times New Roman"/>
                <w:bCs/>
                <w:sz w:val="24"/>
                <w:szCs w:val="24"/>
              </w:rPr>
              <w:t>concentrații</w:t>
            </w:r>
            <w:proofErr w:type="spellEnd"/>
            <w:r w:rsidRPr="005735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7359F">
              <w:rPr>
                <w:rFonts w:ascii="Times New Roman" w:hAnsi="Times New Roman"/>
                <w:bCs/>
                <w:sz w:val="24"/>
                <w:szCs w:val="24"/>
              </w:rPr>
              <w:t>uzuale</w:t>
            </w:r>
            <w:proofErr w:type="spellEnd"/>
            <w:r w:rsidRPr="0057359F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5CFF4B0A" w14:textId="02CAC3B7" w:rsidR="0057359F" w:rsidRPr="0057359F" w:rsidRDefault="0057359F" w:rsidP="0057359F">
            <w:pPr>
              <w:jc w:val="both"/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</w:pPr>
            <w:proofErr w:type="spellStart"/>
            <w:r w:rsidRPr="0057359F">
              <w:rPr>
                <w:rFonts w:ascii="Times New Roman" w:hAnsi="Times New Roman"/>
                <w:bCs/>
                <w:sz w:val="24"/>
                <w:szCs w:val="24"/>
              </w:rPr>
              <w:t>Ambalat</w:t>
            </w:r>
            <w:proofErr w:type="spellEnd"/>
            <w:r w:rsidRPr="0057359F">
              <w:rPr>
                <w:rFonts w:ascii="Times New Roman" w:hAnsi="Times New Roman"/>
                <w:bCs/>
                <w:sz w:val="24"/>
                <w:szCs w:val="24"/>
              </w:rPr>
              <w:t xml:space="preserve"> 1 l</w:t>
            </w:r>
          </w:p>
        </w:tc>
        <w:tc>
          <w:tcPr>
            <w:tcW w:w="2160" w:type="dxa"/>
            <w:vAlign w:val="center"/>
          </w:tcPr>
          <w:p w14:paraId="48EE96AC" w14:textId="77777777" w:rsidR="0057359F" w:rsidRPr="00C74CF4" w:rsidRDefault="0057359F" w:rsidP="0057359F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Ambalaj</w:t>
            </w:r>
          </w:p>
          <w:p w14:paraId="04172EBD" w14:textId="17B4FA19" w:rsidR="0057359F" w:rsidRPr="008C2E2D" w:rsidRDefault="008C2E2D" w:rsidP="0057359F">
            <w:pPr>
              <w:jc w:val="center"/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</w:pPr>
            <w:r w:rsidRPr="008C2E2D"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  <w:t>1L</w:t>
            </w:r>
          </w:p>
        </w:tc>
        <w:tc>
          <w:tcPr>
            <w:tcW w:w="1522" w:type="dxa"/>
            <w:vAlign w:val="center"/>
          </w:tcPr>
          <w:p w14:paraId="0868AB81" w14:textId="77777777" w:rsidR="0057359F" w:rsidRPr="00C74CF4" w:rsidRDefault="0057359F" w:rsidP="0057359F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Minim 24 de luni de la livrare</w:t>
            </w:r>
          </w:p>
        </w:tc>
      </w:tr>
      <w:tr w:rsidR="0057359F" w:rsidRPr="00C64BD0" w14:paraId="1FE37346" w14:textId="77777777" w:rsidTr="001211D1">
        <w:tc>
          <w:tcPr>
            <w:tcW w:w="805" w:type="dxa"/>
            <w:vAlign w:val="center"/>
          </w:tcPr>
          <w:p w14:paraId="2F0347A1" w14:textId="568ED6CE" w:rsidR="0057359F" w:rsidRPr="00C9438C" w:rsidRDefault="0057359F" w:rsidP="0057359F">
            <w:pPr>
              <w:jc w:val="center"/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</w:pPr>
            <w:r w:rsidRPr="00C9438C"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  <w:t>1</w:t>
            </w:r>
          </w:p>
        </w:tc>
        <w:tc>
          <w:tcPr>
            <w:tcW w:w="810" w:type="dxa"/>
            <w:vAlign w:val="center"/>
          </w:tcPr>
          <w:p w14:paraId="2BDFB345" w14:textId="0F427112" w:rsidR="0057359F" w:rsidRPr="00C9438C" w:rsidRDefault="0057359F" w:rsidP="0057359F">
            <w:pPr>
              <w:jc w:val="center"/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</w:pPr>
            <w:r w:rsidRPr="00C9438C"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  <w:t>10</w:t>
            </w:r>
          </w:p>
        </w:tc>
        <w:tc>
          <w:tcPr>
            <w:tcW w:w="990" w:type="dxa"/>
            <w:vAlign w:val="center"/>
          </w:tcPr>
          <w:p w14:paraId="3FED385B" w14:textId="77777777" w:rsidR="0057359F" w:rsidRPr="00C74CF4" w:rsidRDefault="0057359F" w:rsidP="0057359F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Buc</w:t>
            </w:r>
          </w:p>
        </w:tc>
        <w:tc>
          <w:tcPr>
            <w:tcW w:w="2430" w:type="dxa"/>
            <w:vAlign w:val="center"/>
          </w:tcPr>
          <w:p w14:paraId="0A97D02E" w14:textId="77777777" w:rsidR="0057359F" w:rsidRPr="00C74CF4" w:rsidRDefault="0057359F" w:rsidP="0057359F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Universitatea Lucian Blaga din Sibiu, Facultatea de Medicină, Strada Lucian Blaga nr 2A, Sibiu</w:t>
            </w:r>
          </w:p>
        </w:tc>
        <w:tc>
          <w:tcPr>
            <w:tcW w:w="1620" w:type="dxa"/>
            <w:vAlign w:val="center"/>
          </w:tcPr>
          <w:p w14:paraId="7D1A355F" w14:textId="77777777" w:rsidR="0057359F" w:rsidRPr="00C74CF4" w:rsidRDefault="0057359F" w:rsidP="0057359F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Maxim 30 zile de la data semnării contractului subsecvent</w:t>
            </w:r>
          </w:p>
        </w:tc>
        <w:tc>
          <w:tcPr>
            <w:tcW w:w="4050" w:type="dxa"/>
            <w:vAlign w:val="center"/>
          </w:tcPr>
          <w:p w14:paraId="1C5A047F" w14:textId="190FDF9C" w:rsidR="008C2E2D" w:rsidRPr="008C2E2D" w:rsidRDefault="008C2E2D" w:rsidP="008C2E2D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8C2E2D">
              <w:rPr>
                <w:rFonts w:ascii="Times New Roman" w:hAnsi="Times New Roman"/>
                <w:sz w:val="24"/>
                <w:szCs w:val="24"/>
              </w:rPr>
              <w:t>Peroxid</w:t>
            </w:r>
            <w:proofErr w:type="spellEnd"/>
            <w:r w:rsidRPr="008C2E2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C2E2D">
              <w:rPr>
                <w:rFonts w:ascii="Times New Roman" w:hAnsi="Times New Roman"/>
                <w:sz w:val="24"/>
                <w:szCs w:val="24"/>
              </w:rPr>
              <w:t>hidrogen</w:t>
            </w:r>
            <w:proofErr w:type="spellEnd"/>
          </w:p>
          <w:p w14:paraId="37C2FD40" w14:textId="2CBAFBC8" w:rsidR="0057359F" w:rsidRPr="0057359F" w:rsidRDefault="0057359F" w:rsidP="0057359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57359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Concentrație: 30% </w:t>
            </w:r>
          </w:p>
          <w:p w14:paraId="4E7A5BD0" w14:textId="77777777" w:rsidR="0057359F" w:rsidRPr="0057359F" w:rsidRDefault="0057359F" w:rsidP="0057359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57359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Aspect: Lichid incolor, limpede, cu miros ușor înțepător.</w:t>
            </w:r>
          </w:p>
          <w:p w14:paraId="47212A0E" w14:textId="77777777" w:rsidR="0057359F" w:rsidRPr="0057359F" w:rsidRDefault="0057359F" w:rsidP="0057359F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it-IT"/>
              </w:rPr>
            </w:pPr>
            <w:r w:rsidRPr="0057359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Formula Chimică: H</w:t>
            </w:r>
            <w:r w:rsidRPr="0057359F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it-IT"/>
              </w:rPr>
              <w:t>2</w:t>
            </w:r>
            <w:r w:rsidRPr="0057359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O</w:t>
            </w:r>
            <w:r w:rsidRPr="0057359F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it-IT"/>
              </w:rPr>
              <w:t>2</w:t>
            </w:r>
          </w:p>
          <w:p w14:paraId="5E573FB7" w14:textId="77777777" w:rsidR="0057359F" w:rsidRPr="0057359F" w:rsidRDefault="0057359F" w:rsidP="0057359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57359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CAS Nr: 7722-84-1.</w:t>
            </w:r>
          </w:p>
          <w:p w14:paraId="54342725" w14:textId="77777777" w:rsidR="0057359F" w:rsidRPr="0057359F" w:rsidRDefault="0057359F" w:rsidP="0057359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57359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Densitate: Aproximativ 1.05 - 1.11 g/cm³ la 20°C.</w:t>
            </w:r>
          </w:p>
          <w:p w14:paraId="6FCEA435" w14:textId="77777777" w:rsidR="0057359F" w:rsidRPr="0057359F" w:rsidRDefault="0057359F" w:rsidP="0057359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57359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Solubilitate: Complet miscibil în apă.</w:t>
            </w:r>
          </w:p>
          <w:p w14:paraId="657E896D" w14:textId="77777777" w:rsidR="0057359F" w:rsidRPr="0057359F" w:rsidRDefault="0057359F" w:rsidP="0057359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57359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pH: Acid (1.5 - 4.0), ceea ce îi conferă stabilitate.</w:t>
            </w:r>
          </w:p>
          <w:p w14:paraId="717E7458" w14:textId="426B0452" w:rsidR="0057359F" w:rsidRPr="0057359F" w:rsidRDefault="0057359F" w:rsidP="0057359F">
            <w:pPr>
              <w:jc w:val="both"/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</w:pPr>
            <w:r w:rsidRPr="0057359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Stabilizare:sa contina stabilizatori pentru a preveni descompunerea rapidă în apă și oxigen.</w:t>
            </w:r>
          </w:p>
        </w:tc>
        <w:tc>
          <w:tcPr>
            <w:tcW w:w="2160" w:type="dxa"/>
            <w:vAlign w:val="center"/>
          </w:tcPr>
          <w:p w14:paraId="1B425778" w14:textId="14EB4D41" w:rsidR="0057359F" w:rsidRDefault="0057359F" w:rsidP="0057359F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Ambalaj</w:t>
            </w:r>
          </w:p>
          <w:p w14:paraId="21FF649F" w14:textId="40C6A1EA" w:rsidR="008C2E2D" w:rsidRPr="00C74CF4" w:rsidRDefault="008C2E2D" w:rsidP="0057359F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1L</w:t>
            </w:r>
          </w:p>
          <w:p w14:paraId="5B22680A" w14:textId="77777777" w:rsidR="0057359F" w:rsidRPr="00C74CF4" w:rsidRDefault="0057359F" w:rsidP="0057359F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</w:p>
        </w:tc>
        <w:tc>
          <w:tcPr>
            <w:tcW w:w="1522" w:type="dxa"/>
            <w:vAlign w:val="center"/>
          </w:tcPr>
          <w:p w14:paraId="51FE327B" w14:textId="77777777" w:rsidR="0057359F" w:rsidRPr="00C74CF4" w:rsidRDefault="0057359F" w:rsidP="0057359F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Minim 24 de luni de la livrare</w:t>
            </w:r>
          </w:p>
        </w:tc>
      </w:tr>
    </w:tbl>
    <w:p w14:paraId="7A0C05FE" w14:textId="77777777" w:rsidR="003D7099" w:rsidRPr="00C64BD0" w:rsidRDefault="003D7099" w:rsidP="003D7099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</w:p>
    <w:p w14:paraId="3A4EED3D" w14:textId="77777777" w:rsidR="003D7099" w:rsidRDefault="003D7099" w:rsidP="003D7099">
      <w:pPr>
        <w:tabs>
          <w:tab w:val="left" w:pos="1788"/>
        </w:tabs>
        <w:ind w:left="2148"/>
        <w:rPr>
          <w:lang w:val="it-IT"/>
        </w:rPr>
      </w:pPr>
    </w:p>
    <w:p w14:paraId="00F022B1" w14:textId="1F3E6740" w:rsidR="003D7099" w:rsidRDefault="003D7099" w:rsidP="003D7099">
      <w:pPr>
        <w:ind w:left="540"/>
        <w:rPr>
          <w:rFonts w:ascii="Times New Roman" w:hAnsi="Times New Roman"/>
          <w:b/>
          <w:color w:val="050505"/>
          <w:sz w:val="24"/>
          <w:szCs w:val="24"/>
        </w:rPr>
      </w:pPr>
      <w:proofErr w:type="spellStart"/>
      <w:r w:rsidRPr="00A52970">
        <w:rPr>
          <w:rFonts w:ascii="Times New Roman" w:hAnsi="Times New Roman"/>
          <w:b/>
          <w:color w:val="050505"/>
          <w:sz w:val="24"/>
          <w:szCs w:val="24"/>
        </w:rPr>
        <w:t>Descriere</w:t>
      </w:r>
      <w:proofErr w:type="spellEnd"/>
      <w:r w:rsidRPr="00A52970">
        <w:rPr>
          <w:rFonts w:ascii="Times New Roman" w:hAnsi="Times New Roman"/>
          <w:b/>
          <w:color w:val="050505"/>
          <w:sz w:val="24"/>
          <w:szCs w:val="24"/>
        </w:rPr>
        <w:t xml:space="preserve"> </w:t>
      </w:r>
      <w:proofErr w:type="spellStart"/>
      <w:r w:rsidRPr="00A52970">
        <w:rPr>
          <w:rFonts w:ascii="Times New Roman" w:hAnsi="Times New Roman"/>
          <w:b/>
          <w:color w:val="050505"/>
          <w:sz w:val="24"/>
          <w:szCs w:val="24"/>
        </w:rPr>
        <w:t>produse</w:t>
      </w:r>
      <w:proofErr w:type="spellEnd"/>
      <w:r>
        <w:rPr>
          <w:rFonts w:ascii="Times New Roman" w:hAnsi="Times New Roman"/>
          <w:b/>
          <w:color w:val="050505"/>
          <w:sz w:val="24"/>
          <w:szCs w:val="24"/>
        </w:rPr>
        <w:t xml:space="preserve"> – Lot </w:t>
      </w:r>
      <w:r w:rsidR="008C2E2D">
        <w:rPr>
          <w:rFonts w:ascii="Times New Roman" w:hAnsi="Times New Roman"/>
          <w:b/>
          <w:color w:val="050505"/>
          <w:sz w:val="24"/>
          <w:szCs w:val="24"/>
        </w:rPr>
        <w:t>9</w:t>
      </w:r>
    </w:p>
    <w:p w14:paraId="176F9880" w14:textId="77777777" w:rsidR="003D7099" w:rsidRDefault="003D7099" w:rsidP="003D7099">
      <w:pPr>
        <w:ind w:left="540"/>
        <w:rPr>
          <w:rFonts w:ascii="Times New Roman" w:hAnsi="Times New Roman"/>
          <w:b/>
          <w:color w:val="050505"/>
          <w:sz w:val="24"/>
          <w:szCs w:val="24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805"/>
        <w:gridCol w:w="810"/>
        <w:gridCol w:w="990"/>
        <w:gridCol w:w="2430"/>
        <w:gridCol w:w="1620"/>
        <w:gridCol w:w="4050"/>
        <w:gridCol w:w="2160"/>
        <w:gridCol w:w="1522"/>
      </w:tblGrid>
      <w:tr w:rsidR="003D7099" w:rsidRPr="00C64BD0" w14:paraId="19A757E4" w14:textId="77777777" w:rsidTr="001211D1">
        <w:tc>
          <w:tcPr>
            <w:tcW w:w="805" w:type="dxa"/>
          </w:tcPr>
          <w:p w14:paraId="2F3A22D2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Cant. min</w:t>
            </w:r>
          </w:p>
        </w:tc>
        <w:tc>
          <w:tcPr>
            <w:tcW w:w="810" w:type="dxa"/>
          </w:tcPr>
          <w:p w14:paraId="645699BB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Cant. max</w:t>
            </w:r>
          </w:p>
        </w:tc>
        <w:tc>
          <w:tcPr>
            <w:tcW w:w="990" w:type="dxa"/>
          </w:tcPr>
          <w:p w14:paraId="69548F68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UM </w:t>
            </w:r>
          </w:p>
        </w:tc>
        <w:tc>
          <w:tcPr>
            <w:tcW w:w="2430" w:type="dxa"/>
          </w:tcPr>
          <w:p w14:paraId="6C0E83A9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Loc</w:t>
            </w:r>
            <w:proofErr w:type="spellEnd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livrare</w:t>
            </w:r>
            <w:proofErr w:type="spellEnd"/>
          </w:p>
        </w:tc>
        <w:tc>
          <w:tcPr>
            <w:tcW w:w="1620" w:type="dxa"/>
          </w:tcPr>
          <w:p w14:paraId="03DDE668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Data de </w:t>
            </w: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livrare</w:t>
            </w:r>
            <w:proofErr w:type="spellEnd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solicitată</w:t>
            </w:r>
            <w:proofErr w:type="spellEnd"/>
          </w:p>
        </w:tc>
        <w:tc>
          <w:tcPr>
            <w:tcW w:w="4050" w:type="dxa"/>
          </w:tcPr>
          <w:p w14:paraId="72DCC891" w14:textId="77777777" w:rsidR="003D7099" w:rsidRPr="00C64BD0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64BD0"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Specificații tehnice /cerințe de pe</w:t>
            </w: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rformanță / funcâionale minime</w:t>
            </w:r>
          </w:p>
        </w:tc>
        <w:tc>
          <w:tcPr>
            <w:tcW w:w="2160" w:type="dxa"/>
          </w:tcPr>
          <w:p w14:paraId="1B076A00" w14:textId="77777777" w:rsidR="003D7099" w:rsidRPr="00C64BD0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Specificații tehnice / cerințe de performanță / funcționale  extinse /dorite</w:t>
            </w:r>
          </w:p>
        </w:tc>
        <w:tc>
          <w:tcPr>
            <w:tcW w:w="1522" w:type="dxa"/>
          </w:tcPr>
          <w:p w14:paraId="067A3747" w14:textId="77777777" w:rsidR="003D7099" w:rsidRPr="00C64BD0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Termen de valabilitate</w:t>
            </w:r>
          </w:p>
        </w:tc>
      </w:tr>
      <w:tr w:rsidR="003D7099" w:rsidRPr="00C64BD0" w14:paraId="5D5E9B99" w14:textId="77777777" w:rsidTr="001211D1">
        <w:tc>
          <w:tcPr>
            <w:tcW w:w="805" w:type="dxa"/>
            <w:vAlign w:val="center"/>
          </w:tcPr>
          <w:p w14:paraId="43E3890A" w14:textId="380BC28A" w:rsidR="003D7099" w:rsidRPr="00C74CF4" w:rsidRDefault="008C2E2D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1</w:t>
            </w:r>
          </w:p>
        </w:tc>
        <w:tc>
          <w:tcPr>
            <w:tcW w:w="810" w:type="dxa"/>
            <w:vAlign w:val="center"/>
          </w:tcPr>
          <w:p w14:paraId="0B0D1BDA" w14:textId="3632FC21" w:rsidR="003D7099" w:rsidRPr="00C74CF4" w:rsidRDefault="008C2E2D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7</w:t>
            </w:r>
          </w:p>
        </w:tc>
        <w:tc>
          <w:tcPr>
            <w:tcW w:w="990" w:type="dxa"/>
            <w:vAlign w:val="center"/>
          </w:tcPr>
          <w:p w14:paraId="10F23E29" w14:textId="5A72FD83" w:rsidR="003D7099" w:rsidRPr="00C74CF4" w:rsidRDefault="008C2E2D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Kit</w:t>
            </w:r>
          </w:p>
        </w:tc>
        <w:tc>
          <w:tcPr>
            <w:tcW w:w="2430" w:type="dxa"/>
            <w:vAlign w:val="center"/>
          </w:tcPr>
          <w:p w14:paraId="384754B5" w14:textId="77777777" w:rsidR="003D7099" w:rsidRPr="00C74CF4" w:rsidRDefault="003D7099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Universitatea Lucian Blaga din Sibiu, Facultatea de Medicină, Strada Lucian Blaga nr 2A, Sibiu</w:t>
            </w:r>
          </w:p>
        </w:tc>
        <w:tc>
          <w:tcPr>
            <w:tcW w:w="1620" w:type="dxa"/>
            <w:vAlign w:val="center"/>
          </w:tcPr>
          <w:p w14:paraId="238964DE" w14:textId="77777777" w:rsidR="003D7099" w:rsidRPr="00C74CF4" w:rsidRDefault="003D7099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Maxim 30 zile de la data semnării contractului subsecvent</w:t>
            </w:r>
          </w:p>
        </w:tc>
        <w:tc>
          <w:tcPr>
            <w:tcW w:w="4050" w:type="dxa"/>
            <w:vAlign w:val="center"/>
          </w:tcPr>
          <w:p w14:paraId="51C07860" w14:textId="77777777" w:rsidR="003D7099" w:rsidRPr="008C2E2D" w:rsidRDefault="008C2E2D" w:rsidP="008C2E2D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</w:pPr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Kit </w:t>
            </w:r>
            <w:proofErr w:type="spellStart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pentru</w:t>
            </w:r>
            <w:proofErr w:type="spellEnd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extractie</w:t>
            </w:r>
            <w:proofErr w:type="spellEnd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ARN</w:t>
            </w:r>
          </w:p>
          <w:p w14:paraId="23D3A230" w14:textId="77777777" w:rsidR="008C2E2D" w:rsidRPr="008C2E2D" w:rsidRDefault="008C2E2D" w:rsidP="008C2E2D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</w:pPr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Kit de </w:t>
            </w:r>
            <w:proofErr w:type="spellStart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extracție</w:t>
            </w:r>
            <w:proofErr w:type="spellEnd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ARN total </w:t>
            </w:r>
            <w:proofErr w:type="spellStart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ce</w:t>
            </w:r>
            <w:proofErr w:type="spellEnd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utilizează</w:t>
            </w:r>
            <w:proofErr w:type="spellEnd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tehnologia</w:t>
            </w:r>
            <w:proofErr w:type="spellEnd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coloanelor</w:t>
            </w:r>
            <w:proofErr w:type="spellEnd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centrifugare</w:t>
            </w:r>
            <w:proofErr w:type="spellEnd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membrană</w:t>
            </w:r>
            <w:proofErr w:type="spellEnd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siliciu</w:t>
            </w:r>
            <w:proofErr w:type="spellEnd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eliminând</w:t>
            </w:r>
            <w:proofErr w:type="spellEnd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utilizarea</w:t>
            </w:r>
            <w:proofErr w:type="spellEnd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substanțelor</w:t>
            </w:r>
            <w:proofErr w:type="spellEnd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toxice</w:t>
            </w:r>
            <w:proofErr w:type="spellEnd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precum </w:t>
            </w:r>
            <w:proofErr w:type="spellStart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fenolul</w:t>
            </w:r>
            <w:proofErr w:type="spellEnd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sau</w:t>
            </w:r>
            <w:proofErr w:type="spellEnd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cloroformul</w:t>
            </w:r>
            <w:proofErr w:type="spellEnd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.</w:t>
            </w:r>
          </w:p>
          <w:p w14:paraId="0901E37B" w14:textId="77777777" w:rsidR="008C2E2D" w:rsidRPr="008C2E2D" w:rsidRDefault="008C2E2D" w:rsidP="008C2E2D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Poate fi utilizat pentru o gamă largă de probe biologice, oferind o purificare rapidă și eficientă.</w:t>
            </w:r>
          </w:p>
          <w:p w14:paraId="2880A992" w14:textId="77777777" w:rsidR="008C2E2D" w:rsidRPr="008C2E2D" w:rsidRDefault="008C2E2D" w:rsidP="008C2E2D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Kitul elimină eficient contaminanții și inhibitorii, rezultând un ARN de înaltă puritate, gata pentru aplicații sensibile.</w:t>
            </w:r>
          </w:p>
          <w:p w14:paraId="6AF60F3E" w14:textId="77777777" w:rsidR="008C2E2D" w:rsidRPr="008C2E2D" w:rsidRDefault="008C2E2D" w:rsidP="008C2E2D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Include instrucțiuni specifice pentru diferite tipuri de țesuturi și celule, asigurând rezultate reproductibile în cercetarea biomedicală și analiza expresiei genice.</w:t>
            </w:r>
          </w:p>
          <w:p w14:paraId="7CB3A91E" w14:textId="77777777" w:rsidR="008C2E2D" w:rsidRPr="008C2E2D" w:rsidRDefault="008C2E2D" w:rsidP="008C2E2D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Kitul poate fi utilizat manual sau poate fi integrat pe platforme automatizate.</w:t>
            </w:r>
          </w:p>
          <w:p w14:paraId="136BDDCF" w14:textId="77777777" w:rsidR="008C2E2D" w:rsidRPr="008C2E2D" w:rsidRDefault="008C2E2D" w:rsidP="008C2E2D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Kitul este conceput pentru a procesa o varietate de probe, inclusiv: celule de mamifere, culturi celulare, țesuturi animale (ficat, splină, rinichi etc.), celule vegetale, drojdii și bacterii.</w:t>
            </w:r>
          </w:p>
          <w:p w14:paraId="2C29160F" w14:textId="77777777" w:rsidR="008C2E2D" w:rsidRPr="008C2E2D" w:rsidRDefault="008C2E2D" w:rsidP="008C2E2D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Impachetare: 50 de extracții (coloane , tuburi de colectare și reactivi).</w:t>
            </w:r>
          </w:p>
          <w:p w14:paraId="3F3FF858" w14:textId="77777777" w:rsidR="008C2E2D" w:rsidRPr="008C2E2D" w:rsidRDefault="008C2E2D" w:rsidP="008C2E2D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</w:pPr>
            <w:proofErr w:type="spellStart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lastRenderedPageBreak/>
              <w:t>Specificații</w:t>
            </w:r>
            <w:proofErr w:type="spellEnd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Tehnice</w:t>
            </w:r>
            <w:proofErr w:type="spellEnd"/>
          </w:p>
          <w:p w14:paraId="142718F8" w14:textId="77777777" w:rsidR="008C2E2D" w:rsidRPr="008C2E2D" w:rsidRDefault="008C2E2D" w:rsidP="008C2E2D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</w:pPr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•</w:t>
            </w:r>
            <w:proofErr w:type="spellStart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Aplicații</w:t>
            </w:r>
            <w:proofErr w:type="spellEnd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: RT-PCR, quantitative real-time RT-PCR, Microarray, Northern, dot </w:t>
            </w:r>
            <w:proofErr w:type="spellStart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și</w:t>
            </w:r>
            <w:proofErr w:type="spellEnd"/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slot blotting, RNA-seq.</w:t>
            </w:r>
          </w:p>
          <w:p w14:paraId="3AF5A322" w14:textId="77777777" w:rsidR="008C2E2D" w:rsidRPr="008C2E2D" w:rsidRDefault="008C2E2D" w:rsidP="008C2E2D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•Volum de eluție: 30–100 µl.</w:t>
            </w:r>
          </w:p>
          <w:p w14:paraId="7C801C4D" w14:textId="77777777" w:rsidR="008C2E2D" w:rsidRPr="008C2E2D" w:rsidRDefault="008C2E2D" w:rsidP="008C2E2D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•Timp per preparare: &lt; 25 minute.</w:t>
            </w:r>
          </w:p>
          <w:p w14:paraId="59CAA4B7" w14:textId="77777777" w:rsidR="008C2E2D" w:rsidRPr="008C2E2D" w:rsidRDefault="008C2E2D" w:rsidP="008C2E2D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•Tip principal de probă: Celule, țesuturi (animale, plante), bacterii, drojdii.</w:t>
            </w:r>
          </w:p>
          <w:p w14:paraId="4E1DEC4D" w14:textId="77777777" w:rsidR="008C2E2D" w:rsidRPr="008C2E2D" w:rsidRDefault="008C2E2D" w:rsidP="008C2E2D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•Format: Coloană de centrifugare (Spin column).</w:t>
            </w:r>
          </w:p>
          <w:p w14:paraId="6CFF2E6C" w14:textId="77777777" w:rsidR="008C2E2D" w:rsidRPr="008C2E2D" w:rsidRDefault="008C2E2D" w:rsidP="008C2E2D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•Cantitatea de probă: Până la 10 to 1 x 107 celule sau intre 0.5 - 30 mg de țesut.</w:t>
            </w:r>
          </w:p>
          <w:p w14:paraId="14A4C705" w14:textId="77777777" w:rsidR="008C2E2D" w:rsidRPr="008C2E2D" w:rsidRDefault="008C2E2D" w:rsidP="008C2E2D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•Procesare: Manuală (centrifugare sau vacuum) sau automatizată .</w:t>
            </w:r>
          </w:p>
          <w:p w14:paraId="1073BFF2" w14:textId="77777777" w:rsidR="008C2E2D" w:rsidRPr="008C2E2D" w:rsidRDefault="008C2E2D" w:rsidP="008C2E2D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•Tehnologie: Membrană de siliciu (Silica-membrane technology).</w:t>
            </w:r>
          </w:p>
          <w:p w14:paraId="68EF6C91" w14:textId="43975213" w:rsidR="008C2E2D" w:rsidRPr="008C2E2D" w:rsidRDefault="008C2E2D" w:rsidP="008C2E2D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8C2E2D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•Tip ARN : ARN total (molecule mai mari de 200 nucleotide).</w:t>
            </w:r>
          </w:p>
        </w:tc>
        <w:tc>
          <w:tcPr>
            <w:tcW w:w="2160" w:type="dxa"/>
            <w:vAlign w:val="center"/>
          </w:tcPr>
          <w:p w14:paraId="4424E14C" w14:textId="77777777" w:rsidR="003D7099" w:rsidRPr="00C74CF4" w:rsidRDefault="003D7099" w:rsidP="001211D1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lastRenderedPageBreak/>
              <w:t>Ambalaj</w:t>
            </w:r>
          </w:p>
          <w:p w14:paraId="55E40CA8" w14:textId="1D3B214E" w:rsidR="003D7099" w:rsidRPr="008C2E2D" w:rsidRDefault="008C2E2D" w:rsidP="001211D1">
            <w:pPr>
              <w:jc w:val="center"/>
              <w:rPr>
                <w:rFonts w:ascii="Times New Roman" w:hAnsi="Times New Roman"/>
                <w:bCs/>
                <w:color w:val="050505"/>
                <w:sz w:val="24"/>
                <w:szCs w:val="24"/>
                <w:lang w:val="en-US"/>
              </w:rPr>
            </w:pPr>
            <w:r w:rsidRPr="008C2E2D">
              <w:rPr>
                <w:rFonts w:ascii="Times New Roman" w:hAnsi="Times New Roman"/>
                <w:bCs/>
                <w:color w:val="050505"/>
                <w:sz w:val="24"/>
                <w:szCs w:val="24"/>
                <w:lang w:val="en-US"/>
              </w:rPr>
              <w:t xml:space="preserve">Kit </w:t>
            </w:r>
            <w:proofErr w:type="spellStart"/>
            <w:r w:rsidRPr="008C2E2D">
              <w:rPr>
                <w:rFonts w:ascii="Times New Roman" w:hAnsi="Times New Roman"/>
                <w:bCs/>
                <w:color w:val="050505"/>
                <w:sz w:val="24"/>
                <w:szCs w:val="24"/>
                <w:lang w:val="en-US"/>
              </w:rPr>
              <w:t>pentru</w:t>
            </w:r>
            <w:proofErr w:type="spellEnd"/>
            <w:r w:rsidRPr="008C2E2D">
              <w:rPr>
                <w:rFonts w:ascii="Times New Roman" w:hAnsi="Times New Roman"/>
                <w:bCs/>
                <w:color w:val="050505"/>
                <w:sz w:val="24"/>
                <w:szCs w:val="24"/>
                <w:lang w:val="en-US"/>
              </w:rPr>
              <w:t xml:space="preserve"> 50 de </w:t>
            </w:r>
            <w:proofErr w:type="spellStart"/>
            <w:r w:rsidRPr="008C2E2D">
              <w:rPr>
                <w:rFonts w:ascii="Times New Roman" w:hAnsi="Times New Roman"/>
                <w:bCs/>
                <w:color w:val="050505"/>
                <w:sz w:val="24"/>
                <w:szCs w:val="24"/>
                <w:lang w:val="en-US"/>
              </w:rPr>
              <w:t>reacții</w:t>
            </w:r>
            <w:proofErr w:type="spellEnd"/>
          </w:p>
        </w:tc>
        <w:tc>
          <w:tcPr>
            <w:tcW w:w="1522" w:type="dxa"/>
            <w:vAlign w:val="center"/>
          </w:tcPr>
          <w:p w14:paraId="28C66006" w14:textId="77777777" w:rsidR="003D7099" w:rsidRPr="00C74CF4" w:rsidRDefault="003D7099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Minim 24 de luni de la livrare</w:t>
            </w:r>
          </w:p>
        </w:tc>
      </w:tr>
    </w:tbl>
    <w:p w14:paraId="79B6435A" w14:textId="77777777" w:rsidR="003D7099" w:rsidRPr="00C64BD0" w:rsidRDefault="003D7099" w:rsidP="003D7099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</w:p>
    <w:p w14:paraId="6042CE20" w14:textId="578D7199" w:rsidR="003D7099" w:rsidRDefault="003D7099" w:rsidP="003D7099">
      <w:pPr>
        <w:tabs>
          <w:tab w:val="left" w:pos="1788"/>
        </w:tabs>
        <w:ind w:left="2148"/>
        <w:rPr>
          <w:lang w:val="it-IT"/>
        </w:rPr>
      </w:pPr>
    </w:p>
    <w:p w14:paraId="684BED98" w14:textId="43E6D974" w:rsidR="008C2E2D" w:rsidRDefault="008C2E2D" w:rsidP="003D7099">
      <w:pPr>
        <w:tabs>
          <w:tab w:val="left" w:pos="1788"/>
        </w:tabs>
        <w:ind w:left="2148"/>
        <w:rPr>
          <w:lang w:val="it-IT"/>
        </w:rPr>
      </w:pPr>
    </w:p>
    <w:p w14:paraId="0A310CF0" w14:textId="16CA05D8" w:rsidR="008C2E2D" w:rsidRDefault="008C2E2D" w:rsidP="003D7099">
      <w:pPr>
        <w:tabs>
          <w:tab w:val="left" w:pos="1788"/>
        </w:tabs>
        <w:ind w:left="2148"/>
        <w:rPr>
          <w:lang w:val="it-IT"/>
        </w:rPr>
      </w:pPr>
    </w:p>
    <w:p w14:paraId="5F4EDADA" w14:textId="6F2EBD8D" w:rsidR="008C2E2D" w:rsidRDefault="008C2E2D" w:rsidP="003D7099">
      <w:pPr>
        <w:tabs>
          <w:tab w:val="left" w:pos="1788"/>
        </w:tabs>
        <w:ind w:left="2148"/>
        <w:rPr>
          <w:lang w:val="it-IT"/>
        </w:rPr>
      </w:pPr>
    </w:p>
    <w:p w14:paraId="6F2ABAB0" w14:textId="5548E480" w:rsidR="008C2E2D" w:rsidRDefault="008C2E2D" w:rsidP="003D7099">
      <w:pPr>
        <w:tabs>
          <w:tab w:val="left" w:pos="1788"/>
        </w:tabs>
        <w:ind w:left="2148"/>
        <w:rPr>
          <w:lang w:val="it-IT"/>
        </w:rPr>
      </w:pPr>
    </w:p>
    <w:p w14:paraId="6872F85C" w14:textId="1DAED6E9" w:rsidR="008C2E2D" w:rsidRDefault="008C2E2D" w:rsidP="003D7099">
      <w:pPr>
        <w:tabs>
          <w:tab w:val="left" w:pos="1788"/>
        </w:tabs>
        <w:ind w:left="2148"/>
        <w:rPr>
          <w:lang w:val="it-IT"/>
        </w:rPr>
      </w:pPr>
    </w:p>
    <w:p w14:paraId="57777B4A" w14:textId="1DC1AD23" w:rsidR="008C2E2D" w:rsidRDefault="008C2E2D" w:rsidP="003D7099">
      <w:pPr>
        <w:tabs>
          <w:tab w:val="left" w:pos="1788"/>
        </w:tabs>
        <w:ind w:left="2148"/>
        <w:rPr>
          <w:lang w:val="it-IT"/>
        </w:rPr>
      </w:pPr>
    </w:p>
    <w:p w14:paraId="2A1BD6BB" w14:textId="0909948F" w:rsidR="008C2E2D" w:rsidRDefault="008C2E2D" w:rsidP="003D7099">
      <w:pPr>
        <w:tabs>
          <w:tab w:val="left" w:pos="1788"/>
        </w:tabs>
        <w:ind w:left="2148"/>
        <w:rPr>
          <w:lang w:val="it-IT"/>
        </w:rPr>
      </w:pPr>
    </w:p>
    <w:p w14:paraId="4F94F682" w14:textId="20C1BAC9" w:rsidR="008C2E2D" w:rsidRDefault="008C2E2D" w:rsidP="003D7099">
      <w:pPr>
        <w:tabs>
          <w:tab w:val="left" w:pos="1788"/>
        </w:tabs>
        <w:ind w:left="2148"/>
        <w:rPr>
          <w:lang w:val="it-IT"/>
        </w:rPr>
      </w:pPr>
    </w:p>
    <w:p w14:paraId="43277787" w14:textId="5C214CF5" w:rsidR="008C2E2D" w:rsidRDefault="008C2E2D" w:rsidP="003D7099">
      <w:pPr>
        <w:tabs>
          <w:tab w:val="left" w:pos="1788"/>
        </w:tabs>
        <w:ind w:left="2148"/>
        <w:rPr>
          <w:lang w:val="it-IT"/>
        </w:rPr>
      </w:pPr>
    </w:p>
    <w:p w14:paraId="049247D2" w14:textId="7AD9FD94" w:rsidR="008C2E2D" w:rsidRDefault="008C2E2D" w:rsidP="003D7099">
      <w:pPr>
        <w:tabs>
          <w:tab w:val="left" w:pos="1788"/>
        </w:tabs>
        <w:ind w:left="2148"/>
        <w:rPr>
          <w:lang w:val="it-IT"/>
        </w:rPr>
      </w:pPr>
    </w:p>
    <w:p w14:paraId="17E2231C" w14:textId="5969A4E3" w:rsidR="008C2E2D" w:rsidRDefault="008C2E2D" w:rsidP="003D7099">
      <w:pPr>
        <w:tabs>
          <w:tab w:val="left" w:pos="1788"/>
        </w:tabs>
        <w:ind w:left="2148"/>
        <w:rPr>
          <w:lang w:val="it-IT"/>
        </w:rPr>
      </w:pPr>
    </w:p>
    <w:p w14:paraId="44E78FC0" w14:textId="02829930" w:rsidR="008C2E2D" w:rsidRDefault="008C2E2D" w:rsidP="003D7099">
      <w:pPr>
        <w:tabs>
          <w:tab w:val="left" w:pos="1788"/>
        </w:tabs>
        <w:ind w:left="2148"/>
        <w:rPr>
          <w:lang w:val="it-IT"/>
        </w:rPr>
      </w:pPr>
    </w:p>
    <w:p w14:paraId="673B7125" w14:textId="6E7086D0" w:rsidR="008C2E2D" w:rsidRDefault="008C2E2D" w:rsidP="003D7099">
      <w:pPr>
        <w:tabs>
          <w:tab w:val="left" w:pos="1788"/>
        </w:tabs>
        <w:ind w:left="2148"/>
        <w:rPr>
          <w:lang w:val="it-IT"/>
        </w:rPr>
      </w:pPr>
    </w:p>
    <w:p w14:paraId="6DF0B965" w14:textId="47053DD2" w:rsidR="008C2E2D" w:rsidRDefault="008C2E2D" w:rsidP="003D7099">
      <w:pPr>
        <w:tabs>
          <w:tab w:val="left" w:pos="1788"/>
        </w:tabs>
        <w:ind w:left="2148"/>
        <w:rPr>
          <w:lang w:val="it-IT"/>
        </w:rPr>
      </w:pPr>
    </w:p>
    <w:p w14:paraId="2F216AF2" w14:textId="77777777" w:rsidR="008C2E2D" w:rsidRDefault="008C2E2D" w:rsidP="003D7099">
      <w:pPr>
        <w:tabs>
          <w:tab w:val="left" w:pos="1788"/>
        </w:tabs>
        <w:ind w:left="2148"/>
        <w:rPr>
          <w:lang w:val="it-IT"/>
        </w:rPr>
      </w:pPr>
    </w:p>
    <w:p w14:paraId="7DEA9A55" w14:textId="4D6C8740" w:rsidR="003D7099" w:rsidRDefault="003D7099" w:rsidP="003D7099">
      <w:pPr>
        <w:ind w:left="540"/>
        <w:rPr>
          <w:rFonts w:ascii="Times New Roman" w:hAnsi="Times New Roman"/>
          <w:b/>
          <w:color w:val="050505"/>
          <w:sz w:val="24"/>
          <w:szCs w:val="24"/>
        </w:rPr>
      </w:pPr>
      <w:proofErr w:type="spellStart"/>
      <w:r w:rsidRPr="00A52970">
        <w:rPr>
          <w:rFonts w:ascii="Times New Roman" w:hAnsi="Times New Roman"/>
          <w:b/>
          <w:color w:val="050505"/>
          <w:sz w:val="24"/>
          <w:szCs w:val="24"/>
        </w:rPr>
        <w:lastRenderedPageBreak/>
        <w:t>Descriere</w:t>
      </w:r>
      <w:proofErr w:type="spellEnd"/>
      <w:r w:rsidRPr="00A52970">
        <w:rPr>
          <w:rFonts w:ascii="Times New Roman" w:hAnsi="Times New Roman"/>
          <w:b/>
          <w:color w:val="050505"/>
          <w:sz w:val="24"/>
          <w:szCs w:val="24"/>
        </w:rPr>
        <w:t xml:space="preserve"> </w:t>
      </w:r>
      <w:proofErr w:type="spellStart"/>
      <w:r w:rsidRPr="00A52970">
        <w:rPr>
          <w:rFonts w:ascii="Times New Roman" w:hAnsi="Times New Roman"/>
          <w:b/>
          <w:color w:val="050505"/>
          <w:sz w:val="24"/>
          <w:szCs w:val="24"/>
        </w:rPr>
        <w:t>produse</w:t>
      </w:r>
      <w:proofErr w:type="spellEnd"/>
      <w:r>
        <w:rPr>
          <w:rFonts w:ascii="Times New Roman" w:hAnsi="Times New Roman"/>
          <w:b/>
          <w:color w:val="050505"/>
          <w:sz w:val="24"/>
          <w:szCs w:val="24"/>
        </w:rPr>
        <w:t xml:space="preserve"> – Lot </w:t>
      </w:r>
      <w:r w:rsidR="008C2E2D">
        <w:rPr>
          <w:rFonts w:ascii="Times New Roman" w:hAnsi="Times New Roman"/>
          <w:b/>
          <w:color w:val="050505"/>
          <w:sz w:val="24"/>
          <w:szCs w:val="24"/>
        </w:rPr>
        <w:t>10</w:t>
      </w:r>
    </w:p>
    <w:p w14:paraId="2C2FA09F" w14:textId="77777777" w:rsidR="003D7099" w:rsidRDefault="003D7099" w:rsidP="003D7099">
      <w:pPr>
        <w:ind w:left="540"/>
        <w:rPr>
          <w:rFonts w:ascii="Times New Roman" w:hAnsi="Times New Roman"/>
          <w:b/>
          <w:color w:val="050505"/>
          <w:sz w:val="24"/>
          <w:szCs w:val="24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805"/>
        <w:gridCol w:w="810"/>
        <w:gridCol w:w="990"/>
        <w:gridCol w:w="2430"/>
        <w:gridCol w:w="1620"/>
        <w:gridCol w:w="4050"/>
        <w:gridCol w:w="2160"/>
        <w:gridCol w:w="1522"/>
      </w:tblGrid>
      <w:tr w:rsidR="003D7099" w:rsidRPr="00C64BD0" w14:paraId="3C06EDC6" w14:textId="77777777" w:rsidTr="001211D1">
        <w:tc>
          <w:tcPr>
            <w:tcW w:w="805" w:type="dxa"/>
          </w:tcPr>
          <w:p w14:paraId="3A31C369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Cant. min</w:t>
            </w:r>
          </w:p>
        </w:tc>
        <w:tc>
          <w:tcPr>
            <w:tcW w:w="810" w:type="dxa"/>
          </w:tcPr>
          <w:p w14:paraId="22227035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Cant. max</w:t>
            </w:r>
          </w:p>
        </w:tc>
        <w:tc>
          <w:tcPr>
            <w:tcW w:w="990" w:type="dxa"/>
          </w:tcPr>
          <w:p w14:paraId="1E376BA9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UM </w:t>
            </w:r>
          </w:p>
        </w:tc>
        <w:tc>
          <w:tcPr>
            <w:tcW w:w="2430" w:type="dxa"/>
          </w:tcPr>
          <w:p w14:paraId="4F29F408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Loc</w:t>
            </w:r>
            <w:proofErr w:type="spellEnd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livrare</w:t>
            </w:r>
            <w:proofErr w:type="spellEnd"/>
          </w:p>
        </w:tc>
        <w:tc>
          <w:tcPr>
            <w:tcW w:w="1620" w:type="dxa"/>
          </w:tcPr>
          <w:p w14:paraId="1783B53E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Data de </w:t>
            </w: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livrare</w:t>
            </w:r>
            <w:proofErr w:type="spellEnd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solicitată</w:t>
            </w:r>
            <w:proofErr w:type="spellEnd"/>
          </w:p>
        </w:tc>
        <w:tc>
          <w:tcPr>
            <w:tcW w:w="4050" w:type="dxa"/>
          </w:tcPr>
          <w:p w14:paraId="32CCD94D" w14:textId="77777777" w:rsidR="003D7099" w:rsidRPr="00C64BD0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64BD0"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Specificații tehnice /cerințe de pe</w:t>
            </w: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rformanță / funcâionale minime</w:t>
            </w:r>
          </w:p>
        </w:tc>
        <w:tc>
          <w:tcPr>
            <w:tcW w:w="2160" w:type="dxa"/>
          </w:tcPr>
          <w:p w14:paraId="77B92746" w14:textId="77777777" w:rsidR="003D7099" w:rsidRPr="00C64BD0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Specificații tehnice / cerințe de performanță / funcționale  extinse /dorite</w:t>
            </w:r>
          </w:p>
        </w:tc>
        <w:tc>
          <w:tcPr>
            <w:tcW w:w="1522" w:type="dxa"/>
          </w:tcPr>
          <w:p w14:paraId="1524B380" w14:textId="77777777" w:rsidR="003D7099" w:rsidRPr="00C64BD0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Termen de valabilitate</w:t>
            </w:r>
          </w:p>
        </w:tc>
      </w:tr>
      <w:tr w:rsidR="003D7099" w:rsidRPr="00C64BD0" w14:paraId="2CF414B1" w14:textId="77777777" w:rsidTr="001211D1">
        <w:tc>
          <w:tcPr>
            <w:tcW w:w="805" w:type="dxa"/>
            <w:vAlign w:val="center"/>
          </w:tcPr>
          <w:p w14:paraId="70DC8836" w14:textId="340DC503" w:rsidR="003D7099" w:rsidRPr="00675C29" w:rsidRDefault="008C2E2D" w:rsidP="001211D1">
            <w:pPr>
              <w:jc w:val="center"/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</w:pPr>
            <w:r w:rsidRPr="00675C29"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  <w:t>1</w:t>
            </w:r>
          </w:p>
        </w:tc>
        <w:tc>
          <w:tcPr>
            <w:tcW w:w="810" w:type="dxa"/>
            <w:vAlign w:val="center"/>
          </w:tcPr>
          <w:p w14:paraId="5762842A" w14:textId="74443A95" w:rsidR="003D7099" w:rsidRPr="00675C29" w:rsidRDefault="008C2E2D" w:rsidP="001211D1">
            <w:pPr>
              <w:jc w:val="center"/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</w:pPr>
            <w:r w:rsidRPr="00675C29"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  <w:t>120</w:t>
            </w:r>
          </w:p>
        </w:tc>
        <w:tc>
          <w:tcPr>
            <w:tcW w:w="990" w:type="dxa"/>
            <w:vAlign w:val="center"/>
          </w:tcPr>
          <w:p w14:paraId="79752588" w14:textId="7D963777" w:rsidR="003D7099" w:rsidRPr="00C74CF4" w:rsidRDefault="00C424F9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Cutie </w:t>
            </w:r>
          </w:p>
        </w:tc>
        <w:tc>
          <w:tcPr>
            <w:tcW w:w="2430" w:type="dxa"/>
            <w:vAlign w:val="center"/>
          </w:tcPr>
          <w:p w14:paraId="1E2DD04A" w14:textId="77777777" w:rsidR="003D7099" w:rsidRPr="00C74CF4" w:rsidRDefault="003D7099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Universitatea Lucian Blaga din Sibiu, Facultatea de Medicină, Strada Lucian Blaga nr 2A, Sibiu</w:t>
            </w:r>
          </w:p>
        </w:tc>
        <w:tc>
          <w:tcPr>
            <w:tcW w:w="1620" w:type="dxa"/>
            <w:vAlign w:val="center"/>
          </w:tcPr>
          <w:p w14:paraId="5E9C605A" w14:textId="77777777" w:rsidR="003D7099" w:rsidRPr="00C74CF4" w:rsidRDefault="003D7099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Maxim 30 zile de la data semnării contractului subsecvent</w:t>
            </w:r>
          </w:p>
        </w:tc>
        <w:tc>
          <w:tcPr>
            <w:tcW w:w="4050" w:type="dxa"/>
            <w:vAlign w:val="center"/>
          </w:tcPr>
          <w:p w14:paraId="4FA1F451" w14:textId="5A3F20C3" w:rsidR="00C424F9" w:rsidRDefault="00C424F9" w:rsidP="00C424F9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Mănuși din nitril</w:t>
            </w:r>
          </w:p>
          <w:p w14:paraId="72056102" w14:textId="268B78B1" w:rsidR="00487507" w:rsidRPr="00487507" w:rsidRDefault="00487507" w:rsidP="00C424F9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Tipul mănușii: de examinare, de protecție</w:t>
            </w:r>
          </w:p>
          <w:p w14:paraId="5367868E" w14:textId="77777777" w:rsidR="00487507" w:rsidRPr="00487507" w:rsidRDefault="00487507" w:rsidP="00C424F9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Material: nitril</w:t>
            </w:r>
          </w:p>
          <w:p w14:paraId="45A1E71A" w14:textId="77777777" w:rsidR="00487507" w:rsidRPr="00487507" w:rsidRDefault="00487507" w:rsidP="00C424F9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Formă: universală</w:t>
            </w:r>
          </w:p>
          <w:p w14:paraId="6F2BB166" w14:textId="77777777" w:rsidR="00487507" w:rsidRPr="00487507" w:rsidRDefault="00487507" w:rsidP="00C424F9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Suprafață interioară: fără pudră</w:t>
            </w:r>
          </w:p>
          <w:p w14:paraId="7A4197E7" w14:textId="77777777" w:rsidR="00487507" w:rsidRPr="00487507" w:rsidRDefault="00487507" w:rsidP="00C424F9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Suprafață exterioară: texturată la capetele degetelor</w:t>
            </w:r>
          </w:p>
          <w:p w14:paraId="416D70E1" w14:textId="77777777" w:rsidR="00487507" w:rsidRPr="00487507" w:rsidRDefault="00487507" w:rsidP="00C424F9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Manșetă: margine rulată</w:t>
            </w:r>
          </w:p>
          <w:p w14:paraId="1E903A3D" w14:textId="77777777" w:rsidR="00487507" w:rsidRPr="00487507" w:rsidRDefault="00487507" w:rsidP="00C424F9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formă: universală, care se potriveşte ambelor mâini</w:t>
            </w:r>
          </w:p>
          <w:p w14:paraId="1E16E91D" w14:textId="77777777" w:rsidR="00487507" w:rsidRPr="00487507" w:rsidRDefault="00487507" w:rsidP="00C424F9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Categoria echipamentului individual de protecție: EIP CAT III</w:t>
            </w:r>
          </w:p>
          <w:p w14:paraId="6FF9C4CA" w14:textId="77777777" w:rsidR="00487507" w:rsidRPr="00487507" w:rsidRDefault="00487507" w:rsidP="00C424F9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</w:pPr>
            <w:proofErr w:type="spellStart"/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Standarde</w:t>
            </w:r>
            <w:proofErr w:type="spellEnd"/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îndeplinite</w:t>
            </w:r>
            <w:proofErr w:type="spellEnd"/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: EN 374-4, EN 455-1, EN 374-5, EN 420, EN 455-3, EN 455-4 </w:t>
            </w:r>
            <w:proofErr w:type="spellStart"/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și</w:t>
            </w:r>
            <w:proofErr w:type="spellEnd"/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EN 455-2</w:t>
            </w:r>
          </w:p>
          <w:p w14:paraId="5BFF6F9E" w14:textId="77777777" w:rsidR="00487507" w:rsidRPr="00487507" w:rsidRDefault="00487507" w:rsidP="00C424F9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</w:pPr>
            <w:proofErr w:type="spellStart"/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Mănuși</w:t>
            </w:r>
            <w:proofErr w:type="spellEnd"/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de examen din nitril cu </w:t>
            </w:r>
            <w:proofErr w:type="spellStart"/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protecție</w:t>
            </w:r>
            <w:proofErr w:type="spellEnd"/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chimică</w:t>
            </w:r>
            <w:proofErr w:type="spellEnd"/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tip B</w:t>
            </w:r>
          </w:p>
          <w:p w14:paraId="7169F283" w14:textId="77777777" w:rsidR="00487507" w:rsidRPr="00487507" w:rsidRDefault="00487507" w:rsidP="00C424F9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</w:pPr>
            <w:proofErr w:type="spellStart"/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Protectie</w:t>
            </w:r>
            <w:proofErr w:type="spellEnd"/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biologica</w:t>
            </w:r>
            <w:proofErr w:type="spellEnd"/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impotriva</w:t>
            </w:r>
            <w:proofErr w:type="spellEnd"/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virusilor</w:t>
            </w:r>
            <w:proofErr w:type="spellEnd"/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bacteriilor</w:t>
            </w:r>
            <w:proofErr w:type="spellEnd"/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si</w:t>
            </w:r>
            <w:proofErr w:type="spellEnd"/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ciupercilor</w:t>
            </w:r>
            <w:proofErr w:type="spellEnd"/>
          </w:p>
          <w:p w14:paraId="08897DEF" w14:textId="77777777" w:rsidR="00487507" w:rsidRPr="00487507" w:rsidRDefault="00487507" w:rsidP="00C424F9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</w:pPr>
            <w:proofErr w:type="spellStart"/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Limita</w:t>
            </w:r>
            <w:proofErr w:type="spellEnd"/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calitate</w:t>
            </w:r>
            <w:proofErr w:type="spellEnd"/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acceptabilă</w:t>
            </w:r>
            <w:proofErr w:type="spellEnd"/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mănușilor</w:t>
            </w:r>
            <w:proofErr w:type="spellEnd"/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examinare</w:t>
            </w:r>
            <w:proofErr w:type="spellEnd"/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din nitril: AQL 1.5</w:t>
            </w:r>
          </w:p>
          <w:p w14:paraId="1DB0F47F" w14:textId="77777777" w:rsidR="00487507" w:rsidRPr="00487507" w:rsidRDefault="00487507" w:rsidP="00C424F9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</w:pPr>
            <w:proofErr w:type="spellStart"/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Mărimi</w:t>
            </w:r>
            <w:proofErr w:type="spellEnd"/>
            <w:r w:rsidRPr="00487507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: S, M</w:t>
            </w:r>
          </w:p>
          <w:p w14:paraId="302942C0" w14:textId="28A0683B" w:rsidR="003D7099" w:rsidRPr="00C74CF4" w:rsidRDefault="00487507" w:rsidP="00C424F9">
            <w:pPr>
              <w:jc w:val="both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proofErr w:type="spellStart"/>
            <w:r w:rsidRPr="00C424F9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Ambalaj</w:t>
            </w:r>
            <w:proofErr w:type="spellEnd"/>
            <w:r w:rsidRPr="00C424F9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: 100/200 </w:t>
            </w:r>
            <w:proofErr w:type="spellStart"/>
            <w:r w:rsidRPr="00C424F9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perechi</w:t>
            </w:r>
            <w:proofErr w:type="spellEnd"/>
            <w:r w:rsidRPr="00C424F9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per cutie</w:t>
            </w:r>
          </w:p>
        </w:tc>
        <w:tc>
          <w:tcPr>
            <w:tcW w:w="2160" w:type="dxa"/>
            <w:vAlign w:val="center"/>
          </w:tcPr>
          <w:p w14:paraId="39F2825D" w14:textId="42D8C796" w:rsidR="003D7099" w:rsidRDefault="003D7099" w:rsidP="001211D1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Ambalaj</w:t>
            </w:r>
          </w:p>
          <w:p w14:paraId="116D8ACE" w14:textId="29A5164E" w:rsidR="00C424F9" w:rsidRPr="00C74CF4" w:rsidRDefault="00C424F9" w:rsidP="001211D1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100 perechi / cutie</w:t>
            </w:r>
          </w:p>
          <w:p w14:paraId="277FEF9F" w14:textId="77777777" w:rsidR="003D7099" w:rsidRPr="00C74CF4" w:rsidRDefault="003D7099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</w:p>
        </w:tc>
        <w:tc>
          <w:tcPr>
            <w:tcW w:w="1522" w:type="dxa"/>
            <w:vAlign w:val="center"/>
          </w:tcPr>
          <w:p w14:paraId="72186553" w14:textId="77777777" w:rsidR="003D7099" w:rsidRPr="00C74CF4" w:rsidRDefault="003D7099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Minim 24 de luni de la livrare</w:t>
            </w:r>
          </w:p>
        </w:tc>
      </w:tr>
      <w:tr w:rsidR="003D7099" w:rsidRPr="00C64BD0" w14:paraId="4A483113" w14:textId="77777777" w:rsidTr="001211D1">
        <w:tc>
          <w:tcPr>
            <w:tcW w:w="805" w:type="dxa"/>
            <w:vAlign w:val="center"/>
          </w:tcPr>
          <w:p w14:paraId="2ACAA7BD" w14:textId="06DAB8D6" w:rsidR="003D7099" w:rsidRPr="001E1D4E" w:rsidRDefault="00C424F9" w:rsidP="001211D1">
            <w:pPr>
              <w:jc w:val="center"/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</w:pPr>
            <w:r w:rsidRPr="001E1D4E"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  <w:t>1</w:t>
            </w:r>
          </w:p>
        </w:tc>
        <w:tc>
          <w:tcPr>
            <w:tcW w:w="810" w:type="dxa"/>
            <w:vAlign w:val="center"/>
          </w:tcPr>
          <w:p w14:paraId="3B91C48B" w14:textId="40B0DB78" w:rsidR="003D7099" w:rsidRPr="001E1D4E" w:rsidRDefault="00C424F9" w:rsidP="001211D1">
            <w:pPr>
              <w:jc w:val="center"/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</w:pPr>
            <w:r w:rsidRPr="001E1D4E"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  <w:t>50</w:t>
            </w:r>
          </w:p>
        </w:tc>
        <w:tc>
          <w:tcPr>
            <w:tcW w:w="990" w:type="dxa"/>
            <w:vAlign w:val="center"/>
          </w:tcPr>
          <w:p w14:paraId="622DDBE4" w14:textId="69920EDF" w:rsidR="003D7099" w:rsidRPr="00C74CF4" w:rsidRDefault="001E1D4E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Flacon </w:t>
            </w:r>
          </w:p>
        </w:tc>
        <w:tc>
          <w:tcPr>
            <w:tcW w:w="2430" w:type="dxa"/>
            <w:vAlign w:val="center"/>
          </w:tcPr>
          <w:p w14:paraId="14599A0A" w14:textId="77777777" w:rsidR="003D7099" w:rsidRPr="00C74CF4" w:rsidRDefault="003D7099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 xml:space="preserve">Universitatea Lucian Blaga din Sibiu, Facultatea de </w:t>
            </w: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lastRenderedPageBreak/>
              <w:t>Medicină, Strada Lucian Blaga nr 2A, Sibiu</w:t>
            </w:r>
          </w:p>
        </w:tc>
        <w:tc>
          <w:tcPr>
            <w:tcW w:w="1620" w:type="dxa"/>
            <w:vAlign w:val="center"/>
          </w:tcPr>
          <w:p w14:paraId="4C772DCD" w14:textId="77777777" w:rsidR="003D7099" w:rsidRPr="00C74CF4" w:rsidRDefault="003D7099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lastRenderedPageBreak/>
              <w:t xml:space="preserve">Maxim 30 zile de la data semnării </w:t>
            </w: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lastRenderedPageBreak/>
              <w:t>contractului subsecvent</w:t>
            </w:r>
          </w:p>
        </w:tc>
        <w:tc>
          <w:tcPr>
            <w:tcW w:w="4050" w:type="dxa"/>
            <w:vAlign w:val="center"/>
          </w:tcPr>
          <w:p w14:paraId="0D508310" w14:textId="77777777" w:rsidR="003D7099" w:rsidRPr="00C424F9" w:rsidRDefault="00C424F9" w:rsidP="00C424F9">
            <w:pPr>
              <w:jc w:val="center"/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</w:pPr>
            <w:r w:rsidRPr="00C424F9"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  <w:lastRenderedPageBreak/>
              <w:t>Dezinfectant de suprafețe</w:t>
            </w:r>
          </w:p>
          <w:p w14:paraId="630F34DD" w14:textId="77777777" w:rsidR="00C424F9" w:rsidRPr="00C424F9" w:rsidRDefault="00C424F9" w:rsidP="00C424F9">
            <w:pPr>
              <w:jc w:val="both"/>
              <w:rPr>
                <w:rFonts w:ascii="Times New Roman" w:hAnsi="Times New Roman"/>
                <w:bCs/>
                <w:color w:val="050505"/>
                <w:sz w:val="24"/>
                <w:szCs w:val="24"/>
                <w:lang w:val="ro-RO"/>
              </w:rPr>
            </w:pPr>
            <w:r w:rsidRPr="00C424F9">
              <w:rPr>
                <w:rFonts w:ascii="Times New Roman" w:hAnsi="Times New Roman"/>
                <w:bCs/>
                <w:color w:val="050505"/>
                <w:sz w:val="24"/>
                <w:szCs w:val="24"/>
                <w:lang w:val="ro-RO"/>
              </w:rPr>
              <w:lastRenderedPageBreak/>
              <w:t xml:space="preserve">Dezinfectant de </w:t>
            </w:r>
            <w:proofErr w:type="spellStart"/>
            <w:r w:rsidRPr="00C424F9">
              <w:rPr>
                <w:rFonts w:ascii="Times New Roman" w:hAnsi="Times New Roman"/>
                <w:bCs/>
                <w:color w:val="050505"/>
                <w:sz w:val="24"/>
                <w:szCs w:val="24"/>
                <w:lang w:val="ro-RO"/>
              </w:rPr>
              <w:t>suprafete</w:t>
            </w:r>
            <w:proofErr w:type="spellEnd"/>
            <w:r w:rsidRPr="00C424F9">
              <w:rPr>
                <w:rFonts w:ascii="Times New Roman" w:hAnsi="Times New Roman"/>
                <w:bCs/>
                <w:color w:val="050505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C424F9">
              <w:rPr>
                <w:rFonts w:ascii="Times New Roman" w:hAnsi="Times New Roman"/>
                <w:bCs/>
                <w:color w:val="050505"/>
                <w:sz w:val="24"/>
                <w:szCs w:val="24"/>
                <w:lang w:val="ro-RO"/>
              </w:rPr>
              <w:t>fara</w:t>
            </w:r>
            <w:proofErr w:type="spellEnd"/>
            <w:r w:rsidRPr="00C424F9">
              <w:rPr>
                <w:rFonts w:ascii="Times New Roman" w:hAnsi="Times New Roman"/>
                <w:bCs/>
                <w:color w:val="050505"/>
                <w:sz w:val="24"/>
                <w:szCs w:val="24"/>
                <w:lang w:val="ro-RO"/>
              </w:rPr>
              <w:t xml:space="preserve"> aldehide, pe baza de etanol (94%), pentru </w:t>
            </w:r>
            <w:proofErr w:type="spellStart"/>
            <w:r w:rsidRPr="00C424F9">
              <w:rPr>
                <w:rFonts w:ascii="Times New Roman" w:hAnsi="Times New Roman"/>
                <w:bCs/>
                <w:color w:val="050505"/>
                <w:sz w:val="24"/>
                <w:szCs w:val="24"/>
                <w:lang w:val="ro-RO"/>
              </w:rPr>
              <w:t>dezinfectie</w:t>
            </w:r>
            <w:proofErr w:type="spellEnd"/>
            <w:r w:rsidRPr="00C424F9">
              <w:rPr>
                <w:rFonts w:ascii="Times New Roman" w:hAnsi="Times New Roman"/>
                <w:bCs/>
                <w:color w:val="050505"/>
                <w:sz w:val="24"/>
                <w:szCs w:val="24"/>
                <w:lang w:val="ro-RO"/>
              </w:rPr>
              <w:t xml:space="preserve"> rapida </w:t>
            </w:r>
          </w:p>
          <w:p w14:paraId="596BFCCB" w14:textId="77777777" w:rsidR="00C424F9" w:rsidRPr="00C424F9" w:rsidRDefault="00C424F9" w:rsidP="00C424F9">
            <w:pPr>
              <w:jc w:val="both"/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</w:pPr>
            <w:r w:rsidRPr="00C424F9"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  <w:t>Solutie gata preparata pH: 3 – 3,6</w:t>
            </w:r>
          </w:p>
          <w:p w14:paraId="1ECDD0EA" w14:textId="77777777" w:rsidR="00C424F9" w:rsidRPr="00C424F9" w:rsidRDefault="00C424F9" w:rsidP="00C424F9">
            <w:pPr>
              <w:jc w:val="both"/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</w:pPr>
            <w:r w:rsidRPr="00C424F9"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  <w:t>Densitate: cca. 0,95 g/cm³</w:t>
            </w:r>
          </w:p>
          <w:p w14:paraId="58D45A54" w14:textId="77777777" w:rsidR="00C424F9" w:rsidRPr="00C424F9" w:rsidRDefault="00C424F9" w:rsidP="00C424F9">
            <w:pPr>
              <w:jc w:val="both"/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</w:pPr>
            <w:r w:rsidRPr="00C424F9"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  <w:t>Punct de aprindere: 26 °C</w:t>
            </w:r>
          </w:p>
          <w:p w14:paraId="659A20A1" w14:textId="77777777" w:rsidR="00C424F9" w:rsidRPr="00C424F9" w:rsidRDefault="00C424F9" w:rsidP="00C424F9">
            <w:pPr>
              <w:jc w:val="both"/>
              <w:rPr>
                <w:rFonts w:ascii="Times New Roman" w:hAnsi="Times New Roman"/>
                <w:bCs/>
                <w:color w:val="050505"/>
                <w:sz w:val="24"/>
                <w:szCs w:val="24"/>
                <w:lang w:val="ro-RO"/>
              </w:rPr>
            </w:pPr>
            <w:r w:rsidRPr="00C424F9">
              <w:rPr>
                <w:rFonts w:ascii="Times New Roman" w:hAnsi="Times New Roman"/>
                <w:bCs/>
                <w:color w:val="050505"/>
                <w:sz w:val="24"/>
                <w:szCs w:val="24"/>
                <w:lang w:val="ro-RO"/>
              </w:rPr>
              <w:t xml:space="preserve">Spectru larg de </w:t>
            </w:r>
            <w:proofErr w:type="spellStart"/>
            <w:r w:rsidRPr="00C424F9">
              <w:rPr>
                <w:rFonts w:ascii="Times New Roman" w:hAnsi="Times New Roman"/>
                <w:bCs/>
                <w:color w:val="050505"/>
                <w:sz w:val="24"/>
                <w:szCs w:val="24"/>
                <w:lang w:val="ro-RO"/>
              </w:rPr>
              <w:t>actiune</w:t>
            </w:r>
            <w:proofErr w:type="spellEnd"/>
            <w:r w:rsidRPr="00C424F9">
              <w:rPr>
                <w:rFonts w:ascii="Times New Roman" w:hAnsi="Times New Roman"/>
                <w:bCs/>
                <w:color w:val="050505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424F9">
              <w:rPr>
                <w:rFonts w:ascii="Times New Roman" w:hAnsi="Times New Roman"/>
                <w:bCs/>
                <w:color w:val="050505"/>
                <w:sz w:val="24"/>
                <w:szCs w:val="24"/>
                <w:lang w:val="ro-RO"/>
              </w:rPr>
              <w:t>intr</w:t>
            </w:r>
            <w:proofErr w:type="spellEnd"/>
            <w:r w:rsidRPr="00C424F9">
              <w:rPr>
                <w:rFonts w:ascii="Times New Roman" w:hAnsi="Times New Roman"/>
                <w:bCs/>
                <w:color w:val="050505"/>
                <w:sz w:val="24"/>
                <w:szCs w:val="24"/>
                <w:lang w:val="ro-RO"/>
              </w:rPr>
              <w:t xml:space="preserve">-un timp scurt </w:t>
            </w:r>
          </w:p>
          <w:p w14:paraId="64E2B1B4" w14:textId="77777777" w:rsidR="00C424F9" w:rsidRPr="00C424F9" w:rsidRDefault="00C424F9" w:rsidP="00C424F9">
            <w:pPr>
              <w:jc w:val="both"/>
              <w:rPr>
                <w:rFonts w:ascii="Times New Roman" w:hAnsi="Times New Roman"/>
                <w:bCs/>
                <w:color w:val="050505"/>
                <w:sz w:val="24"/>
                <w:szCs w:val="24"/>
                <w:lang w:val="ro-RO"/>
              </w:rPr>
            </w:pPr>
            <w:r w:rsidRPr="00C424F9">
              <w:rPr>
                <w:rFonts w:ascii="Times New Roman" w:hAnsi="Times New Roman"/>
                <w:bCs/>
                <w:color w:val="050505"/>
                <w:sz w:val="24"/>
                <w:szCs w:val="24"/>
                <w:lang w:val="ro-RO"/>
              </w:rPr>
              <w:t xml:space="preserve">Bactericid (inclusiv TBC), fungicid, </w:t>
            </w:r>
            <w:proofErr w:type="spellStart"/>
            <w:r w:rsidRPr="00C424F9">
              <w:rPr>
                <w:rFonts w:ascii="Times New Roman" w:hAnsi="Times New Roman"/>
                <w:bCs/>
                <w:color w:val="050505"/>
                <w:sz w:val="24"/>
                <w:szCs w:val="24"/>
                <w:lang w:val="ro-RO"/>
              </w:rPr>
              <w:t>levuricid</w:t>
            </w:r>
            <w:proofErr w:type="spellEnd"/>
            <w:r w:rsidRPr="00C424F9">
              <w:rPr>
                <w:rFonts w:ascii="Times New Roman" w:hAnsi="Times New Roman"/>
                <w:bCs/>
                <w:color w:val="050505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C424F9">
              <w:rPr>
                <w:rFonts w:ascii="Times New Roman" w:hAnsi="Times New Roman"/>
                <w:bCs/>
                <w:color w:val="050505"/>
                <w:sz w:val="24"/>
                <w:szCs w:val="24"/>
                <w:lang w:val="ro-RO"/>
              </w:rPr>
              <w:t>virucid</w:t>
            </w:r>
            <w:proofErr w:type="spellEnd"/>
            <w:r w:rsidRPr="00C424F9">
              <w:rPr>
                <w:rFonts w:ascii="Times New Roman" w:hAnsi="Times New Roman"/>
                <w:bCs/>
                <w:color w:val="050505"/>
                <w:sz w:val="24"/>
                <w:szCs w:val="24"/>
                <w:lang w:val="ro-RO"/>
              </w:rPr>
              <w:t xml:space="preserve"> (virusul hepatitei B, HIV, HCV, </w:t>
            </w:r>
            <w:proofErr w:type="spellStart"/>
            <w:r w:rsidRPr="00C424F9">
              <w:rPr>
                <w:rFonts w:ascii="Times New Roman" w:hAnsi="Times New Roman"/>
                <w:bCs/>
                <w:color w:val="050505"/>
                <w:sz w:val="24"/>
                <w:szCs w:val="24"/>
                <w:lang w:val="ro-RO"/>
              </w:rPr>
              <w:t>adenovirus</w:t>
            </w:r>
            <w:proofErr w:type="spellEnd"/>
            <w:r w:rsidRPr="00C424F9">
              <w:rPr>
                <w:rFonts w:ascii="Times New Roman" w:hAnsi="Times New Roman"/>
                <w:bCs/>
                <w:color w:val="050505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C424F9">
              <w:rPr>
                <w:rFonts w:ascii="Times New Roman" w:hAnsi="Times New Roman"/>
                <w:bCs/>
                <w:color w:val="050505"/>
                <w:sz w:val="24"/>
                <w:szCs w:val="24"/>
                <w:lang w:val="ro-RO"/>
              </w:rPr>
              <w:t>rotavirus</w:t>
            </w:r>
            <w:proofErr w:type="spellEnd"/>
            <w:r w:rsidRPr="00C424F9">
              <w:rPr>
                <w:rFonts w:ascii="Times New Roman" w:hAnsi="Times New Roman"/>
                <w:bCs/>
                <w:color w:val="050505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C424F9">
              <w:rPr>
                <w:rFonts w:ascii="Times New Roman" w:hAnsi="Times New Roman"/>
                <w:bCs/>
                <w:color w:val="050505"/>
                <w:sz w:val="24"/>
                <w:szCs w:val="24"/>
                <w:lang w:val="ro-RO"/>
              </w:rPr>
              <w:t>polyomavirus</w:t>
            </w:r>
            <w:proofErr w:type="spellEnd"/>
            <w:r w:rsidRPr="00C424F9">
              <w:rPr>
                <w:rFonts w:ascii="Times New Roman" w:hAnsi="Times New Roman"/>
                <w:bCs/>
                <w:color w:val="050505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C424F9">
              <w:rPr>
                <w:rFonts w:ascii="Times New Roman" w:hAnsi="Times New Roman"/>
                <w:bCs/>
                <w:color w:val="050505"/>
                <w:sz w:val="24"/>
                <w:szCs w:val="24"/>
                <w:lang w:val="ro-RO"/>
              </w:rPr>
              <w:t>norovirus</w:t>
            </w:r>
            <w:proofErr w:type="spellEnd"/>
            <w:r w:rsidRPr="00C424F9">
              <w:rPr>
                <w:rFonts w:ascii="Times New Roman" w:hAnsi="Times New Roman"/>
                <w:bCs/>
                <w:color w:val="050505"/>
                <w:sz w:val="24"/>
                <w:szCs w:val="24"/>
                <w:lang w:val="ro-RO"/>
              </w:rPr>
              <w:t xml:space="preserve">) </w:t>
            </w:r>
          </w:p>
          <w:p w14:paraId="67C831D6" w14:textId="77777777" w:rsidR="00C424F9" w:rsidRPr="00C424F9" w:rsidRDefault="00C424F9" w:rsidP="00C424F9">
            <w:pPr>
              <w:jc w:val="both"/>
              <w:rPr>
                <w:rFonts w:ascii="Times New Roman" w:hAnsi="Times New Roman"/>
                <w:bCs/>
                <w:color w:val="050505"/>
                <w:sz w:val="24"/>
                <w:szCs w:val="24"/>
                <w:lang w:val="ro-RO"/>
              </w:rPr>
            </w:pPr>
            <w:r w:rsidRPr="00C424F9">
              <w:rPr>
                <w:rFonts w:ascii="Times New Roman" w:hAnsi="Times New Roman"/>
                <w:bCs/>
                <w:color w:val="050505"/>
                <w:sz w:val="24"/>
                <w:szCs w:val="24"/>
                <w:lang w:val="ro-RO"/>
              </w:rPr>
              <w:t xml:space="preserve">Uscare rapida </w:t>
            </w:r>
            <w:proofErr w:type="spellStart"/>
            <w:r w:rsidRPr="00C424F9">
              <w:rPr>
                <w:rFonts w:ascii="Times New Roman" w:hAnsi="Times New Roman"/>
                <w:bCs/>
                <w:color w:val="050505"/>
                <w:sz w:val="24"/>
                <w:szCs w:val="24"/>
                <w:lang w:val="ro-RO"/>
              </w:rPr>
              <w:t>fara</w:t>
            </w:r>
            <w:proofErr w:type="spellEnd"/>
            <w:r w:rsidRPr="00C424F9">
              <w:rPr>
                <w:rFonts w:ascii="Times New Roman" w:hAnsi="Times New Roman"/>
                <w:bCs/>
                <w:color w:val="050505"/>
                <w:sz w:val="24"/>
                <w:szCs w:val="24"/>
                <w:lang w:val="ro-RO"/>
              </w:rPr>
              <w:t xml:space="preserve"> a </w:t>
            </w:r>
            <w:proofErr w:type="spellStart"/>
            <w:r w:rsidRPr="00C424F9">
              <w:rPr>
                <w:rFonts w:ascii="Times New Roman" w:hAnsi="Times New Roman"/>
                <w:bCs/>
                <w:color w:val="050505"/>
                <w:sz w:val="24"/>
                <w:szCs w:val="24"/>
                <w:lang w:val="ro-RO"/>
              </w:rPr>
              <w:t>lasa</w:t>
            </w:r>
            <w:proofErr w:type="spellEnd"/>
            <w:r w:rsidRPr="00C424F9">
              <w:rPr>
                <w:rFonts w:ascii="Times New Roman" w:hAnsi="Times New Roman"/>
                <w:bCs/>
                <w:color w:val="050505"/>
                <w:sz w:val="24"/>
                <w:szCs w:val="24"/>
                <w:lang w:val="ro-RO"/>
              </w:rPr>
              <w:t xml:space="preserve"> urme, fără parfum și coloranți </w:t>
            </w:r>
          </w:p>
          <w:p w14:paraId="1324E5D8" w14:textId="062CCAB8" w:rsidR="00C424F9" w:rsidRPr="003D7099" w:rsidRDefault="00C424F9" w:rsidP="00C424F9">
            <w:pPr>
              <w:jc w:val="both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424F9"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  <w:t>Flacon de 1l si pulverizator.</w:t>
            </w:r>
          </w:p>
        </w:tc>
        <w:tc>
          <w:tcPr>
            <w:tcW w:w="2160" w:type="dxa"/>
            <w:vAlign w:val="center"/>
          </w:tcPr>
          <w:p w14:paraId="0992572E" w14:textId="77777777" w:rsidR="003D7099" w:rsidRPr="00C74CF4" w:rsidRDefault="003D7099" w:rsidP="001211D1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lastRenderedPageBreak/>
              <w:t>Ambalaj</w:t>
            </w:r>
          </w:p>
          <w:p w14:paraId="4E272CAB" w14:textId="0D8ECB5D" w:rsidR="003D7099" w:rsidRPr="001E1D4E" w:rsidRDefault="001E1D4E" w:rsidP="001211D1">
            <w:pPr>
              <w:jc w:val="center"/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</w:pPr>
            <w:r w:rsidRPr="001E1D4E"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  <w:t xml:space="preserve">Flacon </w:t>
            </w:r>
            <w:r w:rsidR="00C424F9" w:rsidRPr="001E1D4E"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  <w:t>1L</w:t>
            </w:r>
          </w:p>
        </w:tc>
        <w:tc>
          <w:tcPr>
            <w:tcW w:w="1522" w:type="dxa"/>
            <w:vAlign w:val="center"/>
          </w:tcPr>
          <w:p w14:paraId="4FE9755C" w14:textId="77777777" w:rsidR="003D7099" w:rsidRPr="00C74CF4" w:rsidRDefault="003D7099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Minim 24 de luni de la livrare</w:t>
            </w:r>
          </w:p>
        </w:tc>
      </w:tr>
      <w:tr w:rsidR="003D7099" w:rsidRPr="00C64BD0" w14:paraId="65CEF785" w14:textId="77777777" w:rsidTr="001211D1">
        <w:tc>
          <w:tcPr>
            <w:tcW w:w="805" w:type="dxa"/>
            <w:vAlign w:val="center"/>
          </w:tcPr>
          <w:p w14:paraId="4E8F79E5" w14:textId="235182F0" w:rsidR="003D7099" w:rsidRPr="000F41D4" w:rsidRDefault="001E1D4E" w:rsidP="001211D1">
            <w:pPr>
              <w:jc w:val="center"/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</w:pPr>
            <w:r w:rsidRPr="000F41D4"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  <w:t>1</w:t>
            </w:r>
          </w:p>
        </w:tc>
        <w:tc>
          <w:tcPr>
            <w:tcW w:w="810" w:type="dxa"/>
            <w:vAlign w:val="center"/>
          </w:tcPr>
          <w:p w14:paraId="714437C8" w14:textId="091909AE" w:rsidR="003D7099" w:rsidRPr="000F41D4" w:rsidRDefault="001E1D4E" w:rsidP="001211D1">
            <w:pPr>
              <w:jc w:val="center"/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</w:pPr>
            <w:r w:rsidRPr="000F41D4"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  <w:t>5</w:t>
            </w:r>
          </w:p>
        </w:tc>
        <w:tc>
          <w:tcPr>
            <w:tcW w:w="990" w:type="dxa"/>
            <w:vAlign w:val="center"/>
          </w:tcPr>
          <w:p w14:paraId="611CDB95" w14:textId="45FD7E89" w:rsidR="003D7099" w:rsidRPr="00C74CF4" w:rsidRDefault="001E1D4E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Cutie </w:t>
            </w:r>
          </w:p>
        </w:tc>
        <w:tc>
          <w:tcPr>
            <w:tcW w:w="2430" w:type="dxa"/>
            <w:vAlign w:val="center"/>
          </w:tcPr>
          <w:p w14:paraId="2B20BA92" w14:textId="77777777" w:rsidR="003D7099" w:rsidRPr="00C74CF4" w:rsidRDefault="003D7099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Universitatea Lucian Blaga din Sibiu, Facultatea de Medicină, Strada Lucian Blaga nr 2A, Sibiu</w:t>
            </w:r>
          </w:p>
        </w:tc>
        <w:tc>
          <w:tcPr>
            <w:tcW w:w="1620" w:type="dxa"/>
            <w:vAlign w:val="center"/>
          </w:tcPr>
          <w:p w14:paraId="21A24BE8" w14:textId="77777777" w:rsidR="003D7099" w:rsidRPr="00C74CF4" w:rsidRDefault="003D7099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Maxim 30 zile de la data semnării contractului subsecvent</w:t>
            </w:r>
          </w:p>
        </w:tc>
        <w:tc>
          <w:tcPr>
            <w:tcW w:w="4050" w:type="dxa"/>
            <w:vAlign w:val="center"/>
          </w:tcPr>
          <w:p w14:paraId="1FE46878" w14:textId="77777777" w:rsidR="003D7099" w:rsidRPr="001E1D4E" w:rsidRDefault="001E1D4E" w:rsidP="001E1D4E">
            <w:pPr>
              <w:jc w:val="center"/>
              <w:rPr>
                <w:bCs/>
                <w:lang w:val="it-IT"/>
              </w:rPr>
            </w:pPr>
            <w:r w:rsidRPr="001E1D4E">
              <w:rPr>
                <w:bCs/>
                <w:lang w:val="it-IT"/>
              </w:rPr>
              <w:t>Șervețele dezinfectante cutie</w:t>
            </w:r>
          </w:p>
          <w:p w14:paraId="39388457" w14:textId="77777777" w:rsidR="001E1D4E" w:rsidRPr="001E1D4E" w:rsidRDefault="001E1D4E" w:rsidP="001E1D4E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1E1D4E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Servețele de înaltă calitate, pre-saturate cu dezinfectanta de suprafete (o soluție pe bază de etanol), special</w:t>
            </w:r>
          </w:p>
          <w:p w14:paraId="4839D5A5" w14:textId="77777777" w:rsidR="001E1D4E" w:rsidRPr="001E1D4E" w:rsidRDefault="001E1D4E" w:rsidP="001E1D4E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1E1D4E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formulate pentru curățarea și dezinfectarea rapidă a suprafețelor și echipamentelor medicale necritice.</w:t>
            </w:r>
          </w:p>
          <w:p w14:paraId="6DC60530" w14:textId="77777777" w:rsidR="001E1D4E" w:rsidRPr="001E1D4E" w:rsidRDefault="001E1D4E" w:rsidP="001E1D4E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</w:pPr>
            <w:r w:rsidRPr="001E1D4E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 xml:space="preserve">Dezinfectant de </w:t>
            </w:r>
            <w:proofErr w:type="spellStart"/>
            <w:r w:rsidRPr="001E1D4E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>suprafete</w:t>
            </w:r>
            <w:proofErr w:type="spellEnd"/>
            <w:r w:rsidRPr="001E1D4E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1E1D4E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>fara</w:t>
            </w:r>
            <w:proofErr w:type="spellEnd"/>
            <w:r w:rsidRPr="001E1D4E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 xml:space="preserve"> aldehide, pe baza de etanol (94%), pentru </w:t>
            </w:r>
            <w:proofErr w:type="spellStart"/>
            <w:r w:rsidRPr="001E1D4E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>dezinfectie</w:t>
            </w:r>
            <w:proofErr w:type="spellEnd"/>
            <w:r w:rsidRPr="001E1D4E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 xml:space="preserve"> rapida </w:t>
            </w:r>
          </w:p>
          <w:p w14:paraId="60C1F201" w14:textId="77777777" w:rsidR="001E1D4E" w:rsidRPr="001E1D4E" w:rsidRDefault="001E1D4E" w:rsidP="001E1D4E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</w:pPr>
            <w:r w:rsidRPr="001E1D4E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 xml:space="preserve">Spectru larg de </w:t>
            </w:r>
            <w:proofErr w:type="spellStart"/>
            <w:r w:rsidRPr="001E1D4E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>actiune</w:t>
            </w:r>
            <w:proofErr w:type="spellEnd"/>
            <w:r w:rsidRPr="001E1D4E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E1D4E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>intr</w:t>
            </w:r>
            <w:proofErr w:type="spellEnd"/>
            <w:r w:rsidRPr="001E1D4E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 xml:space="preserve">-un timp scurt </w:t>
            </w:r>
          </w:p>
          <w:p w14:paraId="0B6DFC0A" w14:textId="77777777" w:rsidR="001E1D4E" w:rsidRPr="001E1D4E" w:rsidRDefault="001E1D4E" w:rsidP="001E1D4E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</w:pPr>
            <w:r w:rsidRPr="001E1D4E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 xml:space="preserve">Bactericid (inclusiv TBC), fungicid, </w:t>
            </w:r>
            <w:proofErr w:type="spellStart"/>
            <w:r w:rsidRPr="001E1D4E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>levuricid</w:t>
            </w:r>
            <w:proofErr w:type="spellEnd"/>
            <w:r w:rsidRPr="001E1D4E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1E1D4E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>virucid</w:t>
            </w:r>
            <w:proofErr w:type="spellEnd"/>
            <w:r w:rsidRPr="001E1D4E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 xml:space="preserve"> (virusul hepatitei B, HIV, HCV, </w:t>
            </w:r>
            <w:proofErr w:type="spellStart"/>
            <w:r w:rsidRPr="001E1D4E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>adenovirus</w:t>
            </w:r>
            <w:proofErr w:type="spellEnd"/>
            <w:r w:rsidRPr="001E1D4E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1E1D4E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>rotavirus</w:t>
            </w:r>
            <w:proofErr w:type="spellEnd"/>
            <w:r w:rsidRPr="001E1D4E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1E1D4E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>polyomavirus</w:t>
            </w:r>
            <w:proofErr w:type="spellEnd"/>
            <w:r w:rsidRPr="001E1D4E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1E1D4E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>norovirus</w:t>
            </w:r>
            <w:proofErr w:type="spellEnd"/>
            <w:r w:rsidRPr="001E1D4E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 xml:space="preserve">) </w:t>
            </w:r>
          </w:p>
          <w:p w14:paraId="156ABFC9" w14:textId="77777777" w:rsidR="001E1D4E" w:rsidRPr="001E1D4E" w:rsidRDefault="001E1D4E" w:rsidP="001E1D4E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</w:pPr>
            <w:r w:rsidRPr="001E1D4E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 xml:space="preserve">Uscare rapida </w:t>
            </w:r>
            <w:proofErr w:type="spellStart"/>
            <w:r w:rsidRPr="001E1D4E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>fara</w:t>
            </w:r>
            <w:proofErr w:type="spellEnd"/>
            <w:r w:rsidRPr="001E1D4E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 xml:space="preserve"> a </w:t>
            </w:r>
            <w:proofErr w:type="spellStart"/>
            <w:r w:rsidRPr="001E1D4E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>lasa</w:t>
            </w:r>
            <w:proofErr w:type="spellEnd"/>
            <w:r w:rsidRPr="001E1D4E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 xml:space="preserve"> urme, fără parfum și coloranți </w:t>
            </w:r>
          </w:p>
          <w:p w14:paraId="3B4C45AE" w14:textId="77777777" w:rsidR="001E1D4E" w:rsidRPr="001E1D4E" w:rsidRDefault="001E1D4E" w:rsidP="001E1D4E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1E1D4E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pH: 3 – 3,6</w:t>
            </w:r>
          </w:p>
          <w:p w14:paraId="7819FEDF" w14:textId="77777777" w:rsidR="001E1D4E" w:rsidRPr="001E1D4E" w:rsidRDefault="001E1D4E" w:rsidP="001E1D4E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1E1D4E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Densitate: cca. 0,95 g/cm³</w:t>
            </w:r>
          </w:p>
          <w:p w14:paraId="1853A8FA" w14:textId="77777777" w:rsidR="001E1D4E" w:rsidRPr="001E1D4E" w:rsidRDefault="001E1D4E" w:rsidP="001E1D4E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1E1D4E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lastRenderedPageBreak/>
              <w:t>Punct de aprindere: 26 °C</w:t>
            </w:r>
          </w:p>
          <w:p w14:paraId="5C862AF4" w14:textId="77777777" w:rsidR="001E1D4E" w:rsidRPr="001E1D4E" w:rsidRDefault="001E1D4E" w:rsidP="001E1D4E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1E1D4E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Formă: soluție apoasă cu etanol, impregnată în material nețesut</w:t>
            </w:r>
          </w:p>
          <w:p w14:paraId="6A46C717" w14:textId="222AABF5" w:rsidR="001E1D4E" w:rsidRPr="001E1D4E" w:rsidRDefault="001E1D4E" w:rsidP="001E1D4E">
            <w:pPr>
              <w:jc w:val="both"/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</w:pPr>
            <w:r w:rsidRPr="001E1D4E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Prezentare- șervețele in cutie impregnate gata de utilizare</w:t>
            </w:r>
          </w:p>
        </w:tc>
        <w:tc>
          <w:tcPr>
            <w:tcW w:w="2160" w:type="dxa"/>
            <w:vAlign w:val="center"/>
          </w:tcPr>
          <w:p w14:paraId="3850A5F5" w14:textId="35556E05" w:rsidR="003D7099" w:rsidRDefault="003D7099" w:rsidP="001211D1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lastRenderedPageBreak/>
              <w:t>Ambalaj</w:t>
            </w:r>
          </w:p>
          <w:p w14:paraId="296A8278" w14:textId="35352392" w:rsidR="000F41D4" w:rsidRPr="00C74CF4" w:rsidRDefault="000F41D4" w:rsidP="001211D1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Cutie </w:t>
            </w:r>
          </w:p>
          <w:p w14:paraId="08FB715D" w14:textId="77777777" w:rsidR="003D7099" w:rsidRPr="00C74CF4" w:rsidRDefault="003D7099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</w:p>
        </w:tc>
        <w:tc>
          <w:tcPr>
            <w:tcW w:w="1522" w:type="dxa"/>
            <w:vAlign w:val="center"/>
          </w:tcPr>
          <w:p w14:paraId="3138A998" w14:textId="77777777" w:rsidR="003D7099" w:rsidRPr="00C74CF4" w:rsidRDefault="003D7099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Minim 24 de luni de la livrare</w:t>
            </w:r>
          </w:p>
        </w:tc>
      </w:tr>
      <w:tr w:rsidR="008C2E2D" w:rsidRPr="00C64BD0" w14:paraId="0EB17BA0" w14:textId="77777777" w:rsidTr="001211D1">
        <w:tc>
          <w:tcPr>
            <w:tcW w:w="805" w:type="dxa"/>
            <w:vAlign w:val="center"/>
          </w:tcPr>
          <w:p w14:paraId="25477E2B" w14:textId="52A26630" w:rsidR="008C2E2D" w:rsidRPr="000F41D4" w:rsidRDefault="000F41D4" w:rsidP="008C2E2D">
            <w:pPr>
              <w:jc w:val="center"/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</w:pPr>
            <w:r w:rsidRPr="000F41D4"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  <w:t>1</w:t>
            </w:r>
          </w:p>
        </w:tc>
        <w:tc>
          <w:tcPr>
            <w:tcW w:w="810" w:type="dxa"/>
            <w:vAlign w:val="center"/>
          </w:tcPr>
          <w:p w14:paraId="42C00732" w14:textId="4E698C97" w:rsidR="008C2E2D" w:rsidRPr="000F41D4" w:rsidRDefault="000F41D4" w:rsidP="008C2E2D">
            <w:pPr>
              <w:jc w:val="center"/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</w:pPr>
            <w:r w:rsidRPr="000F41D4"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  <w:t>20</w:t>
            </w:r>
          </w:p>
        </w:tc>
        <w:tc>
          <w:tcPr>
            <w:tcW w:w="990" w:type="dxa"/>
            <w:vAlign w:val="center"/>
          </w:tcPr>
          <w:p w14:paraId="5BE0DF41" w14:textId="0401A824" w:rsidR="008C2E2D" w:rsidRPr="00C74CF4" w:rsidRDefault="000F41D4" w:rsidP="008C2E2D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Pachet</w:t>
            </w:r>
          </w:p>
        </w:tc>
        <w:tc>
          <w:tcPr>
            <w:tcW w:w="2430" w:type="dxa"/>
            <w:vAlign w:val="center"/>
          </w:tcPr>
          <w:p w14:paraId="5CE1B580" w14:textId="344B8003" w:rsidR="008C2E2D" w:rsidRPr="00C74CF4" w:rsidRDefault="008C2E2D" w:rsidP="008C2E2D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Universitatea Lucian Blaga din Sibiu, Facultatea de Medicină, Strada Lucian Blaga nr 2A, Sibiu</w:t>
            </w:r>
          </w:p>
        </w:tc>
        <w:tc>
          <w:tcPr>
            <w:tcW w:w="1620" w:type="dxa"/>
            <w:vAlign w:val="center"/>
          </w:tcPr>
          <w:p w14:paraId="59FCD720" w14:textId="4F7ABB65" w:rsidR="008C2E2D" w:rsidRPr="00C74CF4" w:rsidRDefault="008C2E2D" w:rsidP="008C2E2D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Maxim 30 zile de la data semnării contractului subsecvent</w:t>
            </w:r>
          </w:p>
        </w:tc>
        <w:tc>
          <w:tcPr>
            <w:tcW w:w="4050" w:type="dxa"/>
            <w:vAlign w:val="center"/>
          </w:tcPr>
          <w:p w14:paraId="689A6F0D" w14:textId="77777777" w:rsidR="008C2E2D" w:rsidRDefault="000F41D4" w:rsidP="000F41D4">
            <w:pPr>
              <w:jc w:val="center"/>
              <w:rPr>
                <w:rFonts w:ascii="Times New Roman" w:hAnsi="Times New Roman"/>
                <w:bCs/>
                <w:color w:val="050505"/>
                <w:sz w:val="24"/>
                <w:szCs w:val="24"/>
              </w:rPr>
            </w:pPr>
            <w:proofErr w:type="spellStart"/>
            <w:r w:rsidRPr="000F41D4">
              <w:rPr>
                <w:rFonts w:ascii="Times New Roman" w:hAnsi="Times New Roman"/>
                <w:bCs/>
                <w:color w:val="050505"/>
                <w:sz w:val="24"/>
                <w:szCs w:val="24"/>
              </w:rPr>
              <w:t>Servetele</w:t>
            </w:r>
            <w:proofErr w:type="spellEnd"/>
            <w:r w:rsidRPr="000F41D4">
              <w:rPr>
                <w:rFonts w:ascii="Times New Roman" w:hAnsi="Times New Roman"/>
                <w:bCs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0F41D4">
              <w:rPr>
                <w:rFonts w:ascii="Times New Roman" w:hAnsi="Times New Roman"/>
                <w:bCs/>
                <w:color w:val="050505"/>
                <w:sz w:val="24"/>
                <w:szCs w:val="24"/>
              </w:rPr>
              <w:t>dezinfectante</w:t>
            </w:r>
            <w:proofErr w:type="spellEnd"/>
            <w:r w:rsidRPr="000F41D4">
              <w:rPr>
                <w:rFonts w:ascii="Times New Roman" w:hAnsi="Times New Roman"/>
                <w:bCs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0F41D4">
              <w:rPr>
                <w:rFonts w:ascii="Times New Roman" w:hAnsi="Times New Roman"/>
                <w:bCs/>
                <w:color w:val="050505"/>
                <w:sz w:val="24"/>
                <w:szCs w:val="24"/>
              </w:rPr>
              <w:t>rezerva</w:t>
            </w:r>
            <w:proofErr w:type="spellEnd"/>
          </w:p>
          <w:p w14:paraId="7FF4B722" w14:textId="77777777" w:rsidR="000F41D4" w:rsidRPr="000F41D4" w:rsidRDefault="000F41D4" w:rsidP="000F41D4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Servețele de înaltă calitate, pre-saturate cu dezinfectanta de suprafete (o soluție pe bază de etanol), special</w:t>
            </w:r>
          </w:p>
          <w:p w14:paraId="6A228850" w14:textId="77777777" w:rsidR="000F41D4" w:rsidRPr="000F41D4" w:rsidRDefault="000F41D4" w:rsidP="000F41D4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formulate pentru curățarea și dezinfectarea rapidă a suprafețelor și echipamentelor medicale necritice.</w:t>
            </w:r>
          </w:p>
          <w:p w14:paraId="49D453BB" w14:textId="77777777" w:rsidR="000F41D4" w:rsidRPr="000F41D4" w:rsidRDefault="000F41D4" w:rsidP="000F41D4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</w:pPr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 xml:space="preserve">Dezinfectant de </w:t>
            </w:r>
            <w:proofErr w:type="spellStart"/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>suprafete</w:t>
            </w:r>
            <w:proofErr w:type="spellEnd"/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>fara</w:t>
            </w:r>
            <w:proofErr w:type="spellEnd"/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 xml:space="preserve"> aldehide, pe baza de etanol (94%), pentru </w:t>
            </w:r>
            <w:proofErr w:type="spellStart"/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>dezinfectie</w:t>
            </w:r>
            <w:proofErr w:type="spellEnd"/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 xml:space="preserve"> rapida </w:t>
            </w:r>
          </w:p>
          <w:p w14:paraId="719D11A2" w14:textId="77777777" w:rsidR="000F41D4" w:rsidRPr="000F41D4" w:rsidRDefault="000F41D4" w:rsidP="000F41D4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</w:pPr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 xml:space="preserve">Spectru larg de </w:t>
            </w:r>
            <w:proofErr w:type="spellStart"/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>actiune</w:t>
            </w:r>
            <w:proofErr w:type="spellEnd"/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>intr</w:t>
            </w:r>
            <w:proofErr w:type="spellEnd"/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 xml:space="preserve">-un timp scurt </w:t>
            </w:r>
          </w:p>
          <w:p w14:paraId="31BA78DA" w14:textId="77777777" w:rsidR="000F41D4" w:rsidRPr="000F41D4" w:rsidRDefault="000F41D4" w:rsidP="000F41D4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</w:pPr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 xml:space="preserve">Bactericid (inclusiv TBC), fungicid, </w:t>
            </w:r>
            <w:proofErr w:type="spellStart"/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>levuricid</w:t>
            </w:r>
            <w:proofErr w:type="spellEnd"/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>virucid</w:t>
            </w:r>
            <w:proofErr w:type="spellEnd"/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 xml:space="preserve"> (virusul hepatitei B, HIV, HCV, </w:t>
            </w:r>
            <w:proofErr w:type="spellStart"/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>adenovirus</w:t>
            </w:r>
            <w:proofErr w:type="spellEnd"/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>rotavirus</w:t>
            </w:r>
            <w:proofErr w:type="spellEnd"/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>polyomavirus</w:t>
            </w:r>
            <w:proofErr w:type="spellEnd"/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>norovirus</w:t>
            </w:r>
            <w:proofErr w:type="spellEnd"/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 xml:space="preserve">) </w:t>
            </w:r>
          </w:p>
          <w:p w14:paraId="59BB068E" w14:textId="77777777" w:rsidR="000F41D4" w:rsidRPr="000F41D4" w:rsidRDefault="000F41D4" w:rsidP="000F41D4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</w:pPr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 xml:space="preserve">Uscare rapida </w:t>
            </w:r>
            <w:proofErr w:type="spellStart"/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>fara</w:t>
            </w:r>
            <w:proofErr w:type="spellEnd"/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 xml:space="preserve"> a </w:t>
            </w:r>
            <w:proofErr w:type="spellStart"/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>lasa</w:t>
            </w:r>
            <w:proofErr w:type="spellEnd"/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ro-RO"/>
              </w:rPr>
              <w:t xml:space="preserve"> urme, fără parfum și coloranți </w:t>
            </w:r>
          </w:p>
          <w:p w14:paraId="76F75ABC" w14:textId="77777777" w:rsidR="000F41D4" w:rsidRPr="000F41D4" w:rsidRDefault="000F41D4" w:rsidP="000F41D4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pH: 3 – 3,6</w:t>
            </w:r>
          </w:p>
          <w:p w14:paraId="0A60E6BF" w14:textId="77777777" w:rsidR="000F41D4" w:rsidRPr="000F41D4" w:rsidRDefault="000F41D4" w:rsidP="000F41D4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Densitate: cca. 0,95 g/cm³</w:t>
            </w:r>
          </w:p>
          <w:p w14:paraId="4280D805" w14:textId="77777777" w:rsidR="000F41D4" w:rsidRPr="000F41D4" w:rsidRDefault="000F41D4" w:rsidP="000F41D4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Punct de aprindere: 26 °C</w:t>
            </w:r>
          </w:p>
          <w:p w14:paraId="63EC1F37" w14:textId="77777777" w:rsidR="000F41D4" w:rsidRPr="000F41D4" w:rsidRDefault="000F41D4" w:rsidP="000F41D4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Formă: soluție apoasă cu etanol, impregnată în material nețesut</w:t>
            </w:r>
          </w:p>
          <w:p w14:paraId="53D5C87B" w14:textId="7476744B" w:rsidR="000F41D4" w:rsidRPr="000F41D4" w:rsidRDefault="000F41D4" w:rsidP="000F41D4">
            <w:pPr>
              <w:jc w:val="both"/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</w:pPr>
            <w:proofErr w:type="spellStart"/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Prezentare</w:t>
            </w:r>
            <w:proofErr w:type="spellEnd"/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rezerva</w:t>
            </w:r>
            <w:proofErr w:type="spellEnd"/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220 </w:t>
            </w:r>
            <w:proofErr w:type="spellStart"/>
            <w:proofErr w:type="gramStart"/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șervețele</w:t>
            </w:r>
            <w:proofErr w:type="spellEnd"/>
            <w:r w:rsidRPr="000F41D4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 impregnate</w:t>
            </w:r>
            <w:proofErr w:type="gramEnd"/>
          </w:p>
        </w:tc>
        <w:tc>
          <w:tcPr>
            <w:tcW w:w="2160" w:type="dxa"/>
            <w:vAlign w:val="center"/>
          </w:tcPr>
          <w:p w14:paraId="3273F665" w14:textId="77777777" w:rsidR="008C2E2D" w:rsidRPr="00C74CF4" w:rsidRDefault="008C2E2D" w:rsidP="008C2E2D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Ambalaj</w:t>
            </w:r>
          </w:p>
          <w:p w14:paraId="79902879" w14:textId="77777777" w:rsidR="008C2E2D" w:rsidRDefault="008C2E2D" w:rsidP="008C2E2D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</w:p>
          <w:p w14:paraId="4B78F910" w14:textId="27F5D74F" w:rsidR="000F41D4" w:rsidRPr="00C74CF4" w:rsidRDefault="000F41D4" w:rsidP="008C2E2D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Pachet </w:t>
            </w:r>
          </w:p>
        </w:tc>
        <w:tc>
          <w:tcPr>
            <w:tcW w:w="1522" w:type="dxa"/>
            <w:vAlign w:val="center"/>
          </w:tcPr>
          <w:p w14:paraId="7AF7C79B" w14:textId="25C05F54" w:rsidR="008C2E2D" w:rsidRPr="00C74CF4" w:rsidRDefault="008C2E2D" w:rsidP="008C2E2D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Minim 24 de luni de la livrare</w:t>
            </w:r>
          </w:p>
        </w:tc>
      </w:tr>
      <w:tr w:rsidR="008D36A0" w:rsidRPr="00C64BD0" w14:paraId="781CB7ED" w14:textId="77777777" w:rsidTr="00B303DA">
        <w:tc>
          <w:tcPr>
            <w:tcW w:w="805" w:type="dxa"/>
            <w:vAlign w:val="center"/>
          </w:tcPr>
          <w:p w14:paraId="4D49851A" w14:textId="1D51AE65" w:rsidR="008D36A0" w:rsidRPr="000F41D4" w:rsidRDefault="008D36A0" w:rsidP="008D36A0">
            <w:pPr>
              <w:jc w:val="center"/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  <w:t>1</w:t>
            </w:r>
          </w:p>
        </w:tc>
        <w:tc>
          <w:tcPr>
            <w:tcW w:w="810" w:type="dxa"/>
            <w:vAlign w:val="center"/>
          </w:tcPr>
          <w:p w14:paraId="1884050C" w14:textId="0792266C" w:rsidR="008D36A0" w:rsidRPr="000F41D4" w:rsidRDefault="008D36A0" w:rsidP="008D36A0">
            <w:pPr>
              <w:jc w:val="center"/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  <w:t>750</w:t>
            </w:r>
          </w:p>
        </w:tc>
        <w:tc>
          <w:tcPr>
            <w:tcW w:w="990" w:type="dxa"/>
            <w:vAlign w:val="center"/>
          </w:tcPr>
          <w:p w14:paraId="1BC26598" w14:textId="3CEC5EEC" w:rsidR="008D36A0" w:rsidRPr="00C74CF4" w:rsidRDefault="008D36A0" w:rsidP="008D36A0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Buc</w:t>
            </w:r>
          </w:p>
        </w:tc>
        <w:tc>
          <w:tcPr>
            <w:tcW w:w="2430" w:type="dxa"/>
            <w:vAlign w:val="center"/>
          </w:tcPr>
          <w:p w14:paraId="0BC02F98" w14:textId="53026969" w:rsidR="008D36A0" w:rsidRPr="00C74CF4" w:rsidRDefault="008D36A0" w:rsidP="008D36A0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 xml:space="preserve">Universitatea Lucian Blaga din Sibiu, Facultatea de Medicină, Strada </w:t>
            </w: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lastRenderedPageBreak/>
              <w:t>Lucian Blaga nr 2A, Sibiu</w:t>
            </w:r>
          </w:p>
        </w:tc>
        <w:tc>
          <w:tcPr>
            <w:tcW w:w="1620" w:type="dxa"/>
            <w:vAlign w:val="center"/>
          </w:tcPr>
          <w:p w14:paraId="66EE969C" w14:textId="1E92CDA5" w:rsidR="008D36A0" w:rsidRPr="00C74CF4" w:rsidRDefault="008D36A0" w:rsidP="008D36A0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lastRenderedPageBreak/>
              <w:t>Maxim 30 zile de la data semnării contractului subsecvent</w:t>
            </w:r>
          </w:p>
        </w:tc>
        <w:tc>
          <w:tcPr>
            <w:tcW w:w="4050" w:type="dxa"/>
          </w:tcPr>
          <w:p w14:paraId="7330423C" w14:textId="77777777" w:rsidR="008D36A0" w:rsidRPr="008D36A0" w:rsidRDefault="008D36A0" w:rsidP="008D36A0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8D36A0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 xml:space="preserve">Halat de unica </w:t>
            </w:r>
          </w:p>
          <w:p w14:paraId="7F746946" w14:textId="4B51E526" w:rsidR="008D36A0" w:rsidRPr="008D36A0" w:rsidRDefault="008D36A0" w:rsidP="008D36A0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8D36A0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F</w:t>
            </w:r>
            <w:r w:rsidRPr="008D36A0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olosinta</w:t>
            </w:r>
          </w:p>
          <w:p w14:paraId="17AF5000" w14:textId="77777777" w:rsidR="008D36A0" w:rsidRPr="008D36A0" w:rsidRDefault="008D36A0" w:rsidP="008D36A0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8D36A0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 xml:space="preserve">Halate de unica folosinta pentru examinare impermeabile, 30 gr, nesterile, din material netesut, </w:t>
            </w:r>
            <w:r w:rsidRPr="008D36A0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lastRenderedPageBreak/>
              <w:t>polipropilena de foarte buna calitate, cu maneci lungi, cu elastic la mansetele manecilor. Cu legaturi / cordon pentru prindere la nivelul taliei si la gat. Marime Universala. Se potrivesc tuturor fizionomiilor. Asigura protectie completa prin suprapunere la nivelul spatelui.</w:t>
            </w:r>
          </w:p>
          <w:p w14:paraId="3B9CBD55" w14:textId="77777777" w:rsidR="008D36A0" w:rsidRPr="008D36A0" w:rsidRDefault="008D36A0" w:rsidP="008D36A0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</w:pPr>
            <w:r w:rsidRPr="008D36A0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 xml:space="preserve">Asigura protectie impotriva riscului de contaminare. </w:t>
            </w:r>
            <w:proofErr w:type="spellStart"/>
            <w:r w:rsidRPr="008D36A0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Marcaj</w:t>
            </w:r>
            <w:proofErr w:type="spellEnd"/>
            <w:r w:rsidRPr="008D36A0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CE</w:t>
            </w:r>
          </w:p>
          <w:p w14:paraId="07183B9A" w14:textId="77777777" w:rsidR="008D36A0" w:rsidRPr="008D36A0" w:rsidRDefault="008D36A0" w:rsidP="008D36A0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</w:pPr>
            <w:proofErr w:type="spellStart"/>
            <w:r w:rsidRPr="008D36A0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Respirabil</w:t>
            </w:r>
            <w:proofErr w:type="spellEnd"/>
          </w:p>
          <w:p w14:paraId="6A14C7F2" w14:textId="47B32EA1" w:rsidR="008D36A0" w:rsidRPr="000F41D4" w:rsidRDefault="008D36A0" w:rsidP="008D36A0">
            <w:pPr>
              <w:jc w:val="both"/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</w:pPr>
            <w:proofErr w:type="spellStart"/>
            <w:r w:rsidRPr="008D36A0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Antialergic</w:t>
            </w:r>
            <w:proofErr w:type="spellEnd"/>
          </w:p>
        </w:tc>
        <w:tc>
          <w:tcPr>
            <w:tcW w:w="2160" w:type="dxa"/>
            <w:vAlign w:val="center"/>
          </w:tcPr>
          <w:p w14:paraId="00E7E705" w14:textId="77777777" w:rsidR="008D36A0" w:rsidRPr="00C74CF4" w:rsidRDefault="008D36A0" w:rsidP="008D36A0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lastRenderedPageBreak/>
              <w:t>Ambalaj</w:t>
            </w:r>
          </w:p>
          <w:p w14:paraId="3A47709F" w14:textId="4C7E35AD" w:rsidR="008D36A0" w:rsidRPr="00C74CF4" w:rsidRDefault="008D36A0" w:rsidP="008D36A0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Buc </w:t>
            </w:r>
          </w:p>
        </w:tc>
        <w:tc>
          <w:tcPr>
            <w:tcW w:w="1522" w:type="dxa"/>
            <w:vAlign w:val="center"/>
          </w:tcPr>
          <w:p w14:paraId="61B85834" w14:textId="5B966782" w:rsidR="008D36A0" w:rsidRPr="00C74CF4" w:rsidRDefault="008D36A0" w:rsidP="008D36A0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Minim 24 de luni de la livrare</w:t>
            </w:r>
          </w:p>
        </w:tc>
      </w:tr>
    </w:tbl>
    <w:p w14:paraId="4FFA9836" w14:textId="77777777" w:rsidR="003D7099" w:rsidRPr="00C64BD0" w:rsidRDefault="003D7099" w:rsidP="003D7099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</w:p>
    <w:p w14:paraId="5BAE22DC" w14:textId="77777777" w:rsidR="003D7099" w:rsidRDefault="003D7099" w:rsidP="003D7099">
      <w:pPr>
        <w:tabs>
          <w:tab w:val="left" w:pos="1788"/>
        </w:tabs>
        <w:ind w:left="2148"/>
        <w:rPr>
          <w:lang w:val="it-IT"/>
        </w:rPr>
      </w:pPr>
    </w:p>
    <w:p w14:paraId="427C4A8E" w14:textId="0149D792" w:rsidR="003D7099" w:rsidRDefault="003D7099" w:rsidP="003D7099">
      <w:pPr>
        <w:ind w:left="540"/>
        <w:rPr>
          <w:rFonts w:ascii="Times New Roman" w:hAnsi="Times New Roman"/>
          <w:b/>
          <w:color w:val="050505"/>
          <w:sz w:val="24"/>
          <w:szCs w:val="24"/>
        </w:rPr>
      </w:pPr>
      <w:proofErr w:type="spellStart"/>
      <w:r w:rsidRPr="00A52970">
        <w:rPr>
          <w:rFonts w:ascii="Times New Roman" w:hAnsi="Times New Roman"/>
          <w:b/>
          <w:color w:val="050505"/>
          <w:sz w:val="24"/>
          <w:szCs w:val="24"/>
        </w:rPr>
        <w:t>Descriere</w:t>
      </w:r>
      <w:proofErr w:type="spellEnd"/>
      <w:r w:rsidRPr="00A52970">
        <w:rPr>
          <w:rFonts w:ascii="Times New Roman" w:hAnsi="Times New Roman"/>
          <w:b/>
          <w:color w:val="050505"/>
          <w:sz w:val="24"/>
          <w:szCs w:val="24"/>
        </w:rPr>
        <w:t xml:space="preserve"> </w:t>
      </w:r>
      <w:proofErr w:type="spellStart"/>
      <w:r w:rsidRPr="00A52970">
        <w:rPr>
          <w:rFonts w:ascii="Times New Roman" w:hAnsi="Times New Roman"/>
          <w:b/>
          <w:color w:val="050505"/>
          <w:sz w:val="24"/>
          <w:szCs w:val="24"/>
        </w:rPr>
        <w:t>produse</w:t>
      </w:r>
      <w:proofErr w:type="spellEnd"/>
      <w:r>
        <w:rPr>
          <w:rFonts w:ascii="Times New Roman" w:hAnsi="Times New Roman"/>
          <w:b/>
          <w:color w:val="050505"/>
          <w:sz w:val="24"/>
          <w:szCs w:val="24"/>
        </w:rPr>
        <w:t xml:space="preserve"> – Lot </w:t>
      </w:r>
      <w:r w:rsidR="008D36A0">
        <w:rPr>
          <w:rFonts w:ascii="Times New Roman" w:hAnsi="Times New Roman"/>
          <w:b/>
          <w:color w:val="050505"/>
          <w:sz w:val="24"/>
          <w:szCs w:val="24"/>
        </w:rPr>
        <w:t>11</w:t>
      </w:r>
    </w:p>
    <w:p w14:paraId="3545145C" w14:textId="77777777" w:rsidR="003D7099" w:rsidRDefault="003D7099" w:rsidP="003D7099">
      <w:pPr>
        <w:ind w:left="540"/>
        <w:rPr>
          <w:rFonts w:ascii="Times New Roman" w:hAnsi="Times New Roman"/>
          <w:b/>
          <w:color w:val="050505"/>
          <w:sz w:val="24"/>
          <w:szCs w:val="24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805"/>
        <w:gridCol w:w="810"/>
        <w:gridCol w:w="990"/>
        <w:gridCol w:w="2430"/>
        <w:gridCol w:w="1620"/>
        <w:gridCol w:w="4050"/>
        <w:gridCol w:w="2160"/>
        <w:gridCol w:w="1522"/>
      </w:tblGrid>
      <w:tr w:rsidR="003D7099" w:rsidRPr="00C64BD0" w14:paraId="4F533C6A" w14:textId="77777777" w:rsidTr="001211D1">
        <w:tc>
          <w:tcPr>
            <w:tcW w:w="805" w:type="dxa"/>
          </w:tcPr>
          <w:p w14:paraId="362AE10B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Cant. min</w:t>
            </w:r>
          </w:p>
        </w:tc>
        <w:tc>
          <w:tcPr>
            <w:tcW w:w="810" w:type="dxa"/>
          </w:tcPr>
          <w:p w14:paraId="260831BF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Cant. max</w:t>
            </w:r>
          </w:p>
        </w:tc>
        <w:tc>
          <w:tcPr>
            <w:tcW w:w="990" w:type="dxa"/>
          </w:tcPr>
          <w:p w14:paraId="2369428E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UM </w:t>
            </w:r>
          </w:p>
        </w:tc>
        <w:tc>
          <w:tcPr>
            <w:tcW w:w="2430" w:type="dxa"/>
          </w:tcPr>
          <w:p w14:paraId="182B1715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Loc</w:t>
            </w:r>
            <w:proofErr w:type="spellEnd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livrare</w:t>
            </w:r>
            <w:proofErr w:type="spellEnd"/>
          </w:p>
        </w:tc>
        <w:tc>
          <w:tcPr>
            <w:tcW w:w="1620" w:type="dxa"/>
          </w:tcPr>
          <w:p w14:paraId="48213DC5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Data de </w:t>
            </w: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livrare</w:t>
            </w:r>
            <w:proofErr w:type="spellEnd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solicitată</w:t>
            </w:r>
            <w:proofErr w:type="spellEnd"/>
          </w:p>
        </w:tc>
        <w:tc>
          <w:tcPr>
            <w:tcW w:w="4050" w:type="dxa"/>
          </w:tcPr>
          <w:p w14:paraId="3E4B90CC" w14:textId="77777777" w:rsidR="003D7099" w:rsidRPr="00C64BD0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64BD0"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Specificații tehnice /cerințe de pe</w:t>
            </w: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rformanță / funcâionale minime</w:t>
            </w:r>
          </w:p>
        </w:tc>
        <w:tc>
          <w:tcPr>
            <w:tcW w:w="2160" w:type="dxa"/>
          </w:tcPr>
          <w:p w14:paraId="73FEC0F7" w14:textId="77777777" w:rsidR="003D7099" w:rsidRPr="00C64BD0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Specificații tehnice / cerințe de performanță / funcționale  extinse /dorite</w:t>
            </w:r>
          </w:p>
        </w:tc>
        <w:tc>
          <w:tcPr>
            <w:tcW w:w="1522" w:type="dxa"/>
          </w:tcPr>
          <w:p w14:paraId="0F3DC24A" w14:textId="77777777" w:rsidR="003D7099" w:rsidRPr="00C64BD0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Termen de valabilitate</w:t>
            </w:r>
          </w:p>
        </w:tc>
      </w:tr>
      <w:tr w:rsidR="003D7099" w:rsidRPr="00C64BD0" w14:paraId="6B97A1B3" w14:textId="77777777" w:rsidTr="001211D1">
        <w:tc>
          <w:tcPr>
            <w:tcW w:w="805" w:type="dxa"/>
            <w:vAlign w:val="center"/>
          </w:tcPr>
          <w:p w14:paraId="47419CCD" w14:textId="16B9FDD4" w:rsidR="003D7099" w:rsidRPr="00C74CF4" w:rsidRDefault="00224688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1</w:t>
            </w:r>
          </w:p>
        </w:tc>
        <w:tc>
          <w:tcPr>
            <w:tcW w:w="810" w:type="dxa"/>
            <w:vAlign w:val="center"/>
          </w:tcPr>
          <w:p w14:paraId="3B294CB3" w14:textId="0082FDF5" w:rsidR="003D7099" w:rsidRPr="00C74CF4" w:rsidRDefault="00224688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50</w:t>
            </w:r>
          </w:p>
        </w:tc>
        <w:tc>
          <w:tcPr>
            <w:tcW w:w="990" w:type="dxa"/>
            <w:vAlign w:val="center"/>
          </w:tcPr>
          <w:p w14:paraId="3A703BE8" w14:textId="77777777" w:rsidR="003D7099" w:rsidRPr="00C74CF4" w:rsidRDefault="003D7099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Buc</w:t>
            </w:r>
          </w:p>
        </w:tc>
        <w:tc>
          <w:tcPr>
            <w:tcW w:w="2430" w:type="dxa"/>
            <w:vAlign w:val="center"/>
          </w:tcPr>
          <w:p w14:paraId="7EB6F4B1" w14:textId="77777777" w:rsidR="003D7099" w:rsidRPr="00C74CF4" w:rsidRDefault="003D7099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Universitatea Lucian Blaga din Sibiu, Facultatea de Medicină, Strada Lucian Blaga nr 2A, Sibiu</w:t>
            </w:r>
          </w:p>
        </w:tc>
        <w:tc>
          <w:tcPr>
            <w:tcW w:w="1620" w:type="dxa"/>
            <w:vAlign w:val="center"/>
          </w:tcPr>
          <w:p w14:paraId="4BD61A18" w14:textId="77777777" w:rsidR="003D7099" w:rsidRPr="00C74CF4" w:rsidRDefault="003D7099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Maxim 30 zile de la data semnării contractului subsecvent</w:t>
            </w:r>
          </w:p>
        </w:tc>
        <w:tc>
          <w:tcPr>
            <w:tcW w:w="4050" w:type="dxa"/>
            <w:vAlign w:val="center"/>
          </w:tcPr>
          <w:p w14:paraId="4E853AB0" w14:textId="77777777" w:rsidR="00224688" w:rsidRPr="00DB2467" w:rsidRDefault="00224688" w:rsidP="00D51A3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B2467">
              <w:rPr>
                <w:rFonts w:ascii="Times New Roman" w:hAnsi="Times New Roman"/>
                <w:sz w:val="24"/>
                <w:szCs w:val="24"/>
                <w:lang w:val="en-US"/>
              </w:rPr>
              <w:t>Dezinfectant</w:t>
            </w:r>
            <w:proofErr w:type="spellEnd"/>
            <w:r w:rsidRPr="00DB24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2467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</w:p>
          <w:p w14:paraId="23E56197" w14:textId="77777777" w:rsidR="003D7099" w:rsidRPr="00DB2467" w:rsidRDefault="00224688" w:rsidP="00D51A3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B2467">
              <w:rPr>
                <w:rFonts w:ascii="Times New Roman" w:hAnsi="Times New Roman"/>
                <w:sz w:val="24"/>
                <w:szCs w:val="24"/>
                <w:lang w:val="en-US"/>
              </w:rPr>
              <w:t>dezinfectarea</w:t>
            </w:r>
            <w:proofErr w:type="spellEnd"/>
            <w:r w:rsidRPr="00DB24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2467">
              <w:rPr>
                <w:rFonts w:ascii="Times New Roman" w:hAnsi="Times New Roman"/>
                <w:sz w:val="24"/>
                <w:szCs w:val="24"/>
                <w:lang w:val="en-US"/>
              </w:rPr>
              <w:t>suprafeţelor</w:t>
            </w:r>
            <w:proofErr w:type="spellEnd"/>
            <w:r w:rsidRPr="00DB24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DB2467">
              <w:rPr>
                <w:rFonts w:ascii="Times New Roman" w:hAnsi="Times New Roman"/>
                <w:sz w:val="24"/>
                <w:szCs w:val="24"/>
                <w:lang w:val="en-US"/>
              </w:rPr>
              <w:t>cale</w:t>
            </w:r>
            <w:proofErr w:type="spellEnd"/>
            <w:r w:rsidRPr="00DB24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2467">
              <w:rPr>
                <w:rFonts w:ascii="Times New Roman" w:hAnsi="Times New Roman"/>
                <w:sz w:val="24"/>
                <w:szCs w:val="24"/>
                <w:lang w:val="en-US"/>
              </w:rPr>
              <w:t>aeriană</w:t>
            </w:r>
            <w:proofErr w:type="spellEnd"/>
          </w:p>
          <w:p w14:paraId="6FB3E4DB" w14:textId="03F00B5F" w:rsidR="00D51A3F" w:rsidRPr="004316BF" w:rsidRDefault="004316BF" w:rsidP="00D51A3F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</w:pPr>
            <w:proofErr w:type="spellStart"/>
            <w:r w:rsidRPr="004316BF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Soluţie</w:t>
            </w:r>
            <w:proofErr w:type="spellEnd"/>
            <w:r w:rsidRPr="004316BF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6BF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gata</w:t>
            </w:r>
            <w:proofErr w:type="spellEnd"/>
            <w:r w:rsidRPr="004316BF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6BF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preparată</w:t>
            </w:r>
            <w:proofErr w:type="spellEnd"/>
            <w:r w:rsidRPr="004316BF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16BF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folosită</w:t>
            </w:r>
            <w:proofErr w:type="spellEnd"/>
            <w:r w:rsidRPr="004316BF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6BF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exclusiv</w:t>
            </w:r>
            <w:proofErr w:type="spellEnd"/>
            <w:r w:rsidRPr="004316BF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316BF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pulverizatorul</w:t>
            </w:r>
            <w:proofErr w:type="spellEnd"/>
            <w:r w:rsidRPr="004316BF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NOCOSPRAY®, </w:t>
            </w:r>
            <w:proofErr w:type="spellStart"/>
            <w:r w:rsidRPr="004316BF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fabricat</w:t>
            </w:r>
            <w:proofErr w:type="spellEnd"/>
            <w:r w:rsidRPr="004316BF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6BF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în</w:t>
            </w:r>
            <w:proofErr w:type="spellEnd"/>
            <w:r w:rsidRPr="004316BF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6BF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conformitate</w:t>
            </w:r>
            <w:proofErr w:type="spellEnd"/>
            <w:r w:rsidRPr="004316BF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316BF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standardul</w:t>
            </w:r>
            <w:proofErr w:type="spellEnd"/>
            <w:r w:rsidRPr="004316BF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316BF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certificare</w:t>
            </w:r>
            <w:proofErr w:type="spellEnd"/>
            <w:r w:rsidRPr="004316BF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6BF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medicală</w:t>
            </w:r>
            <w:proofErr w:type="spellEnd"/>
            <w:r w:rsidRPr="004316BF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CE 0499, </w:t>
            </w:r>
            <w:proofErr w:type="spellStart"/>
            <w:r w:rsidRPr="004316BF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prevăzut</w:t>
            </w:r>
            <w:proofErr w:type="spellEnd"/>
            <w:r w:rsidRPr="004316BF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316BF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>capac</w:t>
            </w:r>
            <w:proofErr w:type="spellEnd"/>
            <w:r w:rsidRPr="004316BF">
              <w:rPr>
                <w:rFonts w:ascii="Times New Roman" w:hAnsi="Times New Roman"/>
                <w:color w:val="050505"/>
                <w:sz w:val="24"/>
                <w:szCs w:val="24"/>
                <w:lang w:val="en-US"/>
              </w:rPr>
              <w:t xml:space="preserve"> auto-extinctor.</w:t>
            </w:r>
          </w:p>
        </w:tc>
        <w:tc>
          <w:tcPr>
            <w:tcW w:w="2160" w:type="dxa"/>
            <w:vAlign w:val="center"/>
          </w:tcPr>
          <w:p w14:paraId="635F931A" w14:textId="0A34B27A" w:rsidR="003D7099" w:rsidRDefault="003D7099" w:rsidP="001211D1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Ambalaj</w:t>
            </w:r>
            <w:r w:rsidR="002F2ADD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14:paraId="22AF9B62" w14:textId="0E1DD73F" w:rsidR="002F2ADD" w:rsidRPr="00C74CF4" w:rsidRDefault="002F2ADD" w:rsidP="001211D1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1L</w:t>
            </w:r>
          </w:p>
          <w:p w14:paraId="649B3BDD" w14:textId="77777777" w:rsidR="003D7099" w:rsidRPr="00C74CF4" w:rsidRDefault="003D7099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</w:p>
        </w:tc>
        <w:tc>
          <w:tcPr>
            <w:tcW w:w="1522" w:type="dxa"/>
            <w:vAlign w:val="center"/>
          </w:tcPr>
          <w:p w14:paraId="32546AF2" w14:textId="77777777" w:rsidR="003D7099" w:rsidRPr="00C74CF4" w:rsidRDefault="003D7099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Minim 24 de luni de la livrare</w:t>
            </w:r>
          </w:p>
        </w:tc>
      </w:tr>
    </w:tbl>
    <w:p w14:paraId="64BC2A40" w14:textId="409D5E1D" w:rsidR="003D7099" w:rsidRDefault="003D7099" w:rsidP="003D7099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</w:p>
    <w:p w14:paraId="70304D95" w14:textId="77777777" w:rsidR="00475A48" w:rsidRPr="00C64BD0" w:rsidRDefault="00475A48" w:rsidP="003D7099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</w:p>
    <w:p w14:paraId="21ADCE5D" w14:textId="61284E3D" w:rsidR="003D7099" w:rsidRDefault="003D7099" w:rsidP="003D7099">
      <w:pPr>
        <w:tabs>
          <w:tab w:val="left" w:pos="1788"/>
        </w:tabs>
        <w:ind w:left="2148"/>
        <w:rPr>
          <w:lang w:val="it-IT"/>
        </w:rPr>
      </w:pPr>
    </w:p>
    <w:p w14:paraId="624E7617" w14:textId="77153AD3" w:rsidR="0062096E" w:rsidRDefault="0062096E" w:rsidP="003D7099">
      <w:pPr>
        <w:tabs>
          <w:tab w:val="left" w:pos="1788"/>
        </w:tabs>
        <w:ind w:left="2148"/>
        <w:rPr>
          <w:lang w:val="it-IT"/>
        </w:rPr>
      </w:pPr>
    </w:p>
    <w:p w14:paraId="047EB521" w14:textId="0BF76BDD" w:rsidR="0062096E" w:rsidRDefault="0062096E" w:rsidP="003D7099">
      <w:pPr>
        <w:tabs>
          <w:tab w:val="left" w:pos="1788"/>
        </w:tabs>
        <w:ind w:left="2148"/>
        <w:rPr>
          <w:lang w:val="it-IT"/>
        </w:rPr>
      </w:pPr>
    </w:p>
    <w:p w14:paraId="2DF1AB98" w14:textId="2B50A370" w:rsidR="0062096E" w:rsidRDefault="0062096E" w:rsidP="003D7099">
      <w:pPr>
        <w:tabs>
          <w:tab w:val="left" w:pos="1788"/>
        </w:tabs>
        <w:ind w:left="2148"/>
        <w:rPr>
          <w:lang w:val="it-IT"/>
        </w:rPr>
      </w:pPr>
    </w:p>
    <w:p w14:paraId="4F9AC286" w14:textId="7F25696A" w:rsidR="0062096E" w:rsidRDefault="0062096E" w:rsidP="003D7099">
      <w:pPr>
        <w:tabs>
          <w:tab w:val="left" w:pos="1788"/>
        </w:tabs>
        <w:ind w:left="2148"/>
        <w:rPr>
          <w:lang w:val="it-IT"/>
        </w:rPr>
      </w:pPr>
    </w:p>
    <w:p w14:paraId="594A066F" w14:textId="77777777" w:rsidR="0062096E" w:rsidRDefault="0062096E" w:rsidP="003D7099">
      <w:pPr>
        <w:tabs>
          <w:tab w:val="left" w:pos="1788"/>
        </w:tabs>
        <w:ind w:left="2148"/>
        <w:rPr>
          <w:lang w:val="it-IT"/>
        </w:rPr>
      </w:pPr>
    </w:p>
    <w:p w14:paraId="23D29BF4" w14:textId="23CF421E" w:rsidR="003D7099" w:rsidRDefault="003D7099" w:rsidP="003D7099">
      <w:pPr>
        <w:ind w:left="540"/>
        <w:rPr>
          <w:rFonts w:ascii="Times New Roman" w:hAnsi="Times New Roman"/>
          <w:b/>
          <w:color w:val="050505"/>
          <w:sz w:val="24"/>
          <w:szCs w:val="24"/>
        </w:rPr>
      </w:pPr>
      <w:proofErr w:type="spellStart"/>
      <w:r w:rsidRPr="00A52970">
        <w:rPr>
          <w:rFonts w:ascii="Times New Roman" w:hAnsi="Times New Roman"/>
          <w:b/>
          <w:color w:val="050505"/>
          <w:sz w:val="24"/>
          <w:szCs w:val="24"/>
        </w:rPr>
        <w:t>Descriere</w:t>
      </w:r>
      <w:proofErr w:type="spellEnd"/>
      <w:r w:rsidRPr="00A52970">
        <w:rPr>
          <w:rFonts w:ascii="Times New Roman" w:hAnsi="Times New Roman"/>
          <w:b/>
          <w:color w:val="050505"/>
          <w:sz w:val="24"/>
          <w:szCs w:val="24"/>
        </w:rPr>
        <w:t xml:space="preserve"> </w:t>
      </w:r>
      <w:proofErr w:type="spellStart"/>
      <w:r w:rsidRPr="00A52970">
        <w:rPr>
          <w:rFonts w:ascii="Times New Roman" w:hAnsi="Times New Roman"/>
          <w:b/>
          <w:color w:val="050505"/>
          <w:sz w:val="24"/>
          <w:szCs w:val="24"/>
        </w:rPr>
        <w:t>produse</w:t>
      </w:r>
      <w:proofErr w:type="spellEnd"/>
      <w:r>
        <w:rPr>
          <w:rFonts w:ascii="Times New Roman" w:hAnsi="Times New Roman"/>
          <w:b/>
          <w:color w:val="050505"/>
          <w:sz w:val="24"/>
          <w:szCs w:val="24"/>
        </w:rPr>
        <w:t xml:space="preserve"> – Lot </w:t>
      </w:r>
      <w:r w:rsidR="0062096E">
        <w:rPr>
          <w:rFonts w:ascii="Times New Roman" w:hAnsi="Times New Roman"/>
          <w:b/>
          <w:color w:val="050505"/>
          <w:sz w:val="24"/>
          <w:szCs w:val="24"/>
        </w:rPr>
        <w:t>12</w:t>
      </w:r>
    </w:p>
    <w:p w14:paraId="61B5B522" w14:textId="77777777" w:rsidR="003D7099" w:rsidRDefault="003D7099" w:rsidP="003D7099">
      <w:pPr>
        <w:ind w:left="540"/>
        <w:rPr>
          <w:rFonts w:ascii="Times New Roman" w:hAnsi="Times New Roman"/>
          <w:b/>
          <w:color w:val="050505"/>
          <w:sz w:val="24"/>
          <w:szCs w:val="24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805"/>
        <w:gridCol w:w="810"/>
        <w:gridCol w:w="990"/>
        <w:gridCol w:w="2430"/>
        <w:gridCol w:w="1620"/>
        <w:gridCol w:w="4050"/>
        <w:gridCol w:w="2160"/>
        <w:gridCol w:w="1522"/>
      </w:tblGrid>
      <w:tr w:rsidR="003D7099" w:rsidRPr="00C64BD0" w14:paraId="21B79A2A" w14:textId="77777777" w:rsidTr="001211D1">
        <w:tc>
          <w:tcPr>
            <w:tcW w:w="805" w:type="dxa"/>
          </w:tcPr>
          <w:p w14:paraId="12F2BCDC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Cant. min</w:t>
            </w:r>
          </w:p>
        </w:tc>
        <w:tc>
          <w:tcPr>
            <w:tcW w:w="810" w:type="dxa"/>
          </w:tcPr>
          <w:p w14:paraId="0543FFCB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Cant. max</w:t>
            </w:r>
          </w:p>
        </w:tc>
        <w:tc>
          <w:tcPr>
            <w:tcW w:w="990" w:type="dxa"/>
          </w:tcPr>
          <w:p w14:paraId="1CB8C73F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UM </w:t>
            </w:r>
          </w:p>
        </w:tc>
        <w:tc>
          <w:tcPr>
            <w:tcW w:w="2430" w:type="dxa"/>
          </w:tcPr>
          <w:p w14:paraId="77C06DB6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Loc</w:t>
            </w:r>
            <w:proofErr w:type="spellEnd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livrare</w:t>
            </w:r>
            <w:proofErr w:type="spellEnd"/>
          </w:p>
        </w:tc>
        <w:tc>
          <w:tcPr>
            <w:tcW w:w="1620" w:type="dxa"/>
          </w:tcPr>
          <w:p w14:paraId="2C3DD74E" w14:textId="77777777" w:rsidR="003D7099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Data de </w:t>
            </w: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livrare</w:t>
            </w:r>
            <w:proofErr w:type="spellEnd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50505"/>
                <w:sz w:val="24"/>
                <w:szCs w:val="24"/>
              </w:rPr>
              <w:t>solicitată</w:t>
            </w:r>
            <w:proofErr w:type="spellEnd"/>
          </w:p>
        </w:tc>
        <w:tc>
          <w:tcPr>
            <w:tcW w:w="4050" w:type="dxa"/>
          </w:tcPr>
          <w:p w14:paraId="5B798C4C" w14:textId="77777777" w:rsidR="003D7099" w:rsidRPr="00C64BD0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64BD0"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Specificații tehnice /cerințe de pe</w:t>
            </w: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rformanță / funcâionale minime</w:t>
            </w:r>
          </w:p>
        </w:tc>
        <w:tc>
          <w:tcPr>
            <w:tcW w:w="2160" w:type="dxa"/>
          </w:tcPr>
          <w:p w14:paraId="61082BF4" w14:textId="77777777" w:rsidR="003D7099" w:rsidRPr="00C64BD0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Specificații tehnice / cerințe de performanță / funcționale  extinse /dorite</w:t>
            </w:r>
          </w:p>
        </w:tc>
        <w:tc>
          <w:tcPr>
            <w:tcW w:w="1522" w:type="dxa"/>
          </w:tcPr>
          <w:p w14:paraId="118B2282" w14:textId="77777777" w:rsidR="003D7099" w:rsidRPr="00C64BD0" w:rsidRDefault="003D7099" w:rsidP="001211D1">
            <w:pP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Termen de valabilitate</w:t>
            </w:r>
          </w:p>
        </w:tc>
      </w:tr>
      <w:tr w:rsidR="003D7099" w:rsidRPr="00C64BD0" w14:paraId="6C493B2B" w14:textId="77777777" w:rsidTr="001211D1">
        <w:tc>
          <w:tcPr>
            <w:tcW w:w="805" w:type="dxa"/>
            <w:vAlign w:val="center"/>
          </w:tcPr>
          <w:p w14:paraId="1BA1F4EF" w14:textId="16300E0D" w:rsidR="003D7099" w:rsidRPr="00C74CF4" w:rsidRDefault="00583CFA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1</w:t>
            </w:r>
          </w:p>
        </w:tc>
        <w:tc>
          <w:tcPr>
            <w:tcW w:w="810" w:type="dxa"/>
            <w:vAlign w:val="center"/>
          </w:tcPr>
          <w:p w14:paraId="2F3E26BA" w14:textId="4C97D7FF" w:rsidR="003D7099" w:rsidRPr="00C74CF4" w:rsidRDefault="00583CFA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  <w:t>5</w:t>
            </w:r>
          </w:p>
        </w:tc>
        <w:tc>
          <w:tcPr>
            <w:tcW w:w="990" w:type="dxa"/>
            <w:vAlign w:val="center"/>
          </w:tcPr>
          <w:p w14:paraId="7E60865B" w14:textId="77777777" w:rsidR="003D7099" w:rsidRPr="00C74CF4" w:rsidRDefault="003D7099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Buc</w:t>
            </w:r>
          </w:p>
        </w:tc>
        <w:tc>
          <w:tcPr>
            <w:tcW w:w="2430" w:type="dxa"/>
            <w:vAlign w:val="center"/>
          </w:tcPr>
          <w:p w14:paraId="580F5AA0" w14:textId="77777777" w:rsidR="003D7099" w:rsidRPr="00C74CF4" w:rsidRDefault="003D7099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Universitatea Lucian Blaga din Sibiu, Facultatea de Medicină, Strada Lucian Blaga nr 2A, Sibiu</w:t>
            </w:r>
          </w:p>
        </w:tc>
        <w:tc>
          <w:tcPr>
            <w:tcW w:w="1620" w:type="dxa"/>
            <w:vAlign w:val="center"/>
          </w:tcPr>
          <w:p w14:paraId="601498D8" w14:textId="77777777" w:rsidR="003D7099" w:rsidRPr="00C74CF4" w:rsidRDefault="003D7099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Maxim 30 zile de la data semnării contractului subsecvent</w:t>
            </w:r>
          </w:p>
        </w:tc>
        <w:tc>
          <w:tcPr>
            <w:tcW w:w="4050" w:type="dxa"/>
            <w:vAlign w:val="center"/>
          </w:tcPr>
          <w:p w14:paraId="50240920" w14:textId="77777777" w:rsidR="003D7099" w:rsidRDefault="00583CFA" w:rsidP="00583CFA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583CFA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Soluție pentru stabilizarea ARN în probe biologice</w:t>
            </w:r>
          </w:p>
          <w:p w14:paraId="5D855364" w14:textId="77777777" w:rsidR="00583CFA" w:rsidRPr="00583CFA" w:rsidRDefault="00583CFA" w:rsidP="00583CFA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583CFA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Soluție de conservare care stabilizează și protejează ARN-ul din probe de țesut intact, necongelat. Soluția pătrunde rapid în țesuturi pentru a stabiliza și proteja ARN-ul celular. Elimină necesitatea procesării imediate a probelor sau congelarea acestora în azot lichid pentru procesare ulterioară.</w:t>
            </w:r>
          </w:p>
          <w:p w14:paraId="5EDD09C1" w14:textId="77777777" w:rsidR="00583CFA" w:rsidRPr="00583CFA" w:rsidRDefault="00583CFA" w:rsidP="00583CFA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583CFA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 xml:space="preserve">Bucățile de țesut pot fi recoltate și scufundate în soluție pentru stocare fără a compromite calitatea sau cantitatea de ARN obținută după izolarea ulterioară a ARN-ului. </w:t>
            </w:r>
          </w:p>
          <w:p w14:paraId="60CC1691" w14:textId="77777777" w:rsidR="00583CFA" w:rsidRPr="00583CFA" w:rsidRDefault="00583CFA" w:rsidP="00583CFA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583CFA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Cantitate: 1 x 250 mL</w:t>
            </w:r>
          </w:p>
          <w:p w14:paraId="108A9045" w14:textId="77777777" w:rsidR="00583CFA" w:rsidRPr="00583CFA" w:rsidRDefault="00583CFA" w:rsidP="00583CFA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583CFA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Stabilizează ARN-ul timp de 1 zi la 37° C, 1 săptămână la 25°C, 1 lună la 4°C, pe termen nelimitat la –20°C</w:t>
            </w:r>
          </w:p>
          <w:p w14:paraId="113885D1" w14:textId="2ECD6782" w:rsidR="00583CFA" w:rsidRPr="00583CFA" w:rsidRDefault="00583CFA" w:rsidP="00583CFA">
            <w:pPr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</w:pPr>
            <w:r w:rsidRPr="00583CFA">
              <w:rPr>
                <w:rFonts w:ascii="Times New Roman" w:hAnsi="Times New Roman"/>
                <w:color w:val="050505"/>
                <w:sz w:val="24"/>
                <w:szCs w:val="24"/>
                <w:lang w:val="it-IT"/>
              </w:rPr>
              <w:t>Avantaje: un singur reactiv; inactivează imediat RNazele și stabilizează ARN-ul în țesuturi sau celule</w:t>
            </w:r>
          </w:p>
        </w:tc>
        <w:tc>
          <w:tcPr>
            <w:tcW w:w="2160" w:type="dxa"/>
            <w:vAlign w:val="center"/>
          </w:tcPr>
          <w:p w14:paraId="40725341" w14:textId="77777777" w:rsidR="003D7099" w:rsidRPr="00C74CF4" w:rsidRDefault="003D7099" w:rsidP="001211D1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Ambalaj</w:t>
            </w:r>
          </w:p>
          <w:p w14:paraId="7CF0C485" w14:textId="2DFB09EA" w:rsidR="003D7099" w:rsidRPr="00583CFA" w:rsidRDefault="00583CFA" w:rsidP="001211D1">
            <w:pPr>
              <w:jc w:val="center"/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</w:pPr>
            <w:r w:rsidRPr="00583CFA">
              <w:rPr>
                <w:rFonts w:ascii="Times New Roman" w:hAnsi="Times New Roman"/>
                <w:bCs/>
                <w:color w:val="050505"/>
                <w:sz w:val="24"/>
                <w:szCs w:val="24"/>
                <w:lang w:val="it-IT"/>
              </w:rPr>
              <w:t>250 ml</w:t>
            </w:r>
          </w:p>
        </w:tc>
        <w:tc>
          <w:tcPr>
            <w:tcW w:w="1522" w:type="dxa"/>
            <w:vAlign w:val="center"/>
          </w:tcPr>
          <w:p w14:paraId="3BB00F56" w14:textId="77777777" w:rsidR="003D7099" w:rsidRPr="00C74CF4" w:rsidRDefault="003D7099" w:rsidP="001211D1">
            <w:pPr>
              <w:jc w:val="center"/>
              <w:rPr>
                <w:rFonts w:ascii="Times New Roman" w:hAnsi="Times New Roman"/>
                <w:b/>
                <w:color w:val="050505"/>
                <w:sz w:val="24"/>
                <w:szCs w:val="24"/>
                <w:lang w:val="it-IT"/>
              </w:rPr>
            </w:pPr>
            <w:r w:rsidRPr="00C74CF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Minim 24 de luni de la livrare</w:t>
            </w:r>
          </w:p>
        </w:tc>
      </w:tr>
    </w:tbl>
    <w:p w14:paraId="30487903" w14:textId="77777777" w:rsidR="003D7099" w:rsidRPr="00C64BD0" w:rsidRDefault="003D7099" w:rsidP="003D7099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</w:p>
    <w:p w14:paraId="675743BA" w14:textId="77777777" w:rsidR="003D7099" w:rsidRDefault="003D7099" w:rsidP="003D7099">
      <w:pPr>
        <w:tabs>
          <w:tab w:val="left" w:pos="1788"/>
        </w:tabs>
        <w:ind w:left="2148"/>
        <w:rPr>
          <w:lang w:val="it-IT"/>
        </w:rPr>
      </w:pPr>
    </w:p>
    <w:p w14:paraId="1EB7E6AD" w14:textId="77777777" w:rsidR="003D7099" w:rsidRPr="00C64BD0" w:rsidRDefault="003D7099" w:rsidP="00F73F8B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</w:p>
    <w:p w14:paraId="53BD2AE1" w14:textId="1B22D17B" w:rsidR="00F73F8B" w:rsidRDefault="00F73F8B" w:rsidP="007E31DB">
      <w:pPr>
        <w:tabs>
          <w:tab w:val="left" w:pos="1788"/>
        </w:tabs>
        <w:ind w:left="2148"/>
        <w:rPr>
          <w:lang w:val="it-IT"/>
        </w:rPr>
      </w:pPr>
    </w:p>
    <w:p w14:paraId="21CB2A10" w14:textId="0A195B24" w:rsidR="00F73F8B" w:rsidRDefault="00F73F8B" w:rsidP="007E31DB">
      <w:pPr>
        <w:tabs>
          <w:tab w:val="left" w:pos="1788"/>
        </w:tabs>
        <w:ind w:left="2148"/>
        <w:rPr>
          <w:lang w:val="it-IT"/>
        </w:rPr>
      </w:pPr>
    </w:p>
    <w:p w14:paraId="09CA37D1" w14:textId="2DCC0832" w:rsidR="00F73F8B" w:rsidRDefault="00F73F8B" w:rsidP="007E31DB">
      <w:pPr>
        <w:tabs>
          <w:tab w:val="left" w:pos="1788"/>
        </w:tabs>
        <w:ind w:left="2148"/>
        <w:rPr>
          <w:lang w:val="it-IT"/>
        </w:rPr>
      </w:pPr>
    </w:p>
    <w:p w14:paraId="076333A5" w14:textId="77777777" w:rsidR="00F73F8B" w:rsidRDefault="00F73F8B" w:rsidP="007E31DB">
      <w:pPr>
        <w:tabs>
          <w:tab w:val="left" w:pos="1788"/>
        </w:tabs>
        <w:ind w:left="2148"/>
        <w:rPr>
          <w:lang w:val="it-IT"/>
        </w:rPr>
      </w:pPr>
    </w:p>
    <w:p w14:paraId="3326B597" w14:textId="77777777" w:rsidR="009B45CF" w:rsidRDefault="009B45CF" w:rsidP="007E31DB">
      <w:pPr>
        <w:tabs>
          <w:tab w:val="left" w:pos="1788"/>
        </w:tabs>
        <w:ind w:left="2148"/>
        <w:rPr>
          <w:lang w:val="it-IT"/>
        </w:rPr>
      </w:pPr>
    </w:p>
    <w:p w14:paraId="04CA9027" w14:textId="77777777" w:rsidR="006112F2" w:rsidRDefault="006112F2" w:rsidP="007E31DB">
      <w:pPr>
        <w:tabs>
          <w:tab w:val="left" w:pos="1788"/>
        </w:tabs>
        <w:ind w:left="2148"/>
        <w:rPr>
          <w:lang w:val="it-IT"/>
        </w:rPr>
      </w:pPr>
    </w:p>
    <w:tbl>
      <w:tblPr>
        <w:tblW w:w="136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5"/>
        <w:gridCol w:w="1620"/>
        <w:gridCol w:w="2700"/>
        <w:gridCol w:w="2610"/>
        <w:gridCol w:w="2608"/>
        <w:gridCol w:w="2433"/>
        <w:gridCol w:w="32"/>
      </w:tblGrid>
      <w:tr w:rsidR="00F86A67" w:rsidRPr="00F06363" w14:paraId="3C115D60" w14:textId="77777777" w:rsidTr="00F86A67">
        <w:trPr>
          <w:gridAfter w:val="1"/>
          <w:wAfter w:w="32" w:type="dxa"/>
          <w:jc w:val="center"/>
        </w:trPr>
        <w:tc>
          <w:tcPr>
            <w:tcW w:w="1605" w:type="dxa"/>
            <w:shd w:val="clear" w:color="auto" w:fill="B4C6E7" w:themeFill="accent1" w:themeFillTint="66"/>
            <w:vAlign w:val="center"/>
          </w:tcPr>
          <w:p w14:paraId="216101CB" w14:textId="77777777" w:rsidR="00F86A67" w:rsidRPr="00056C02" w:rsidRDefault="00F86A67" w:rsidP="001211D1">
            <w:pPr>
              <w:spacing w:line="360" w:lineRule="exact"/>
              <w:jc w:val="center"/>
              <w:rPr>
                <w:rFonts w:cstheme="minorHAnsi"/>
                <w:b/>
                <w:iCs/>
                <w:color w:val="FF0000"/>
                <w:sz w:val="20"/>
                <w:szCs w:val="20"/>
                <w:lang w:val="ro-RO"/>
              </w:rPr>
            </w:pPr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Data de livrare propusa</w:t>
            </w:r>
          </w:p>
        </w:tc>
        <w:tc>
          <w:tcPr>
            <w:tcW w:w="1620" w:type="dxa"/>
            <w:shd w:val="clear" w:color="auto" w:fill="B4C6E7" w:themeFill="accent1" w:themeFillTint="66"/>
            <w:vAlign w:val="center"/>
          </w:tcPr>
          <w:p w14:paraId="218E9E17" w14:textId="77777777" w:rsidR="00F86A67" w:rsidRPr="00056C02" w:rsidRDefault="00F86A67" w:rsidP="001211D1">
            <w:pPr>
              <w:spacing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Informatii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referitoare la </w:t>
            </w: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producator</w:t>
            </w:r>
            <w:proofErr w:type="spellEnd"/>
          </w:p>
        </w:tc>
        <w:tc>
          <w:tcPr>
            <w:tcW w:w="2700" w:type="dxa"/>
            <w:shd w:val="clear" w:color="auto" w:fill="B4C6E7" w:themeFill="accent1" w:themeFillTint="66"/>
            <w:vAlign w:val="center"/>
          </w:tcPr>
          <w:p w14:paraId="7753ADEC" w14:textId="77777777" w:rsidR="00F86A67" w:rsidRPr="00056C02" w:rsidRDefault="00F86A67" w:rsidP="001211D1">
            <w:pPr>
              <w:spacing w:line="360" w:lineRule="exact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Specificaţii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functionale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propuse</w:t>
            </w:r>
          </w:p>
        </w:tc>
        <w:tc>
          <w:tcPr>
            <w:tcW w:w="2610" w:type="dxa"/>
            <w:shd w:val="clear" w:color="auto" w:fill="B4C6E7" w:themeFill="accent1" w:themeFillTint="66"/>
          </w:tcPr>
          <w:p w14:paraId="60442135" w14:textId="77777777" w:rsidR="00F86A67" w:rsidRPr="00056C02" w:rsidRDefault="00F86A67" w:rsidP="001211D1">
            <w:pPr>
              <w:spacing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Specificaţii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functionale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extinse propuse</w:t>
            </w:r>
          </w:p>
        </w:tc>
        <w:tc>
          <w:tcPr>
            <w:tcW w:w="2608" w:type="dxa"/>
            <w:shd w:val="clear" w:color="auto" w:fill="B4C6E7" w:themeFill="accent1" w:themeFillTint="66"/>
            <w:vAlign w:val="center"/>
          </w:tcPr>
          <w:p w14:paraId="30BACC71" w14:textId="77777777" w:rsidR="00F86A67" w:rsidRPr="00056C02" w:rsidRDefault="00F86A67" w:rsidP="001211D1">
            <w:pPr>
              <w:spacing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proofErr w:type="spellStart"/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>Deviatii</w:t>
            </w:r>
            <w:proofErr w:type="spellEnd"/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 xml:space="preserve"> de la </w:t>
            </w: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specificaţiile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cerintele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functionale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extinse solicitate</w:t>
            </w:r>
          </w:p>
        </w:tc>
        <w:tc>
          <w:tcPr>
            <w:tcW w:w="2433" w:type="dxa"/>
            <w:shd w:val="clear" w:color="auto" w:fill="B4C6E7" w:themeFill="accent1" w:themeFillTint="66"/>
            <w:vAlign w:val="center"/>
          </w:tcPr>
          <w:p w14:paraId="0941CAE5" w14:textId="77777777" w:rsidR="00F86A67" w:rsidRPr="00056C02" w:rsidRDefault="00F86A67" w:rsidP="001211D1">
            <w:pPr>
              <w:spacing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 xml:space="preserve">Impactul </w:t>
            </w:r>
            <w:proofErr w:type="spellStart"/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>deviatiilor</w:t>
            </w:r>
            <w:proofErr w:type="spellEnd"/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 xml:space="preserve"> asupra </w:t>
            </w:r>
            <w:proofErr w:type="spellStart"/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>indeplinirii</w:t>
            </w:r>
            <w:proofErr w:type="spellEnd"/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 xml:space="preserve"> obiectului contractului</w:t>
            </w:r>
          </w:p>
        </w:tc>
      </w:tr>
      <w:tr w:rsidR="00F86A67" w:rsidRPr="00F06363" w14:paraId="7B908AFD" w14:textId="77777777" w:rsidTr="00F86A67">
        <w:trPr>
          <w:gridAfter w:val="1"/>
          <w:wAfter w:w="32" w:type="dxa"/>
          <w:jc w:val="center"/>
        </w:trPr>
        <w:tc>
          <w:tcPr>
            <w:tcW w:w="1605" w:type="dxa"/>
            <w:shd w:val="clear" w:color="auto" w:fill="B4C6E7" w:themeFill="accent1" w:themeFillTint="66"/>
            <w:vAlign w:val="center"/>
          </w:tcPr>
          <w:p w14:paraId="01380FD5" w14:textId="77777777" w:rsidR="00F86A67" w:rsidRPr="0024501F" w:rsidRDefault="00F86A67" w:rsidP="00F86A67">
            <w:pPr>
              <w:pStyle w:val="ListParagraph"/>
              <w:numPr>
                <w:ilvl w:val="0"/>
                <w:numId w:val="32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  <w:shd w:val="clear" w:color="auto" w:fill="B4C6E7" w:themeFill="accent1" w:themeFillTint="66"/>
            <w:vAlign w:val="center"/>
          </w:tcPr>
          <w:p w14:paraId="5EC41DB1" w14:textId="77777777" w:rsidR="00F86A67" w:rsidRPr="0024501F" w:rsidRDefault="00F86A67" w:rsidP="00F86A67">
            <w:pPr>
              <w:pStyle w:val="ListParagraph"/>
              <w:numPr>
                <w:ilvl w:val="0"/>
                <w:numId w:val="32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700" w:type="dxa"/>
            <w:shd w:val="clear" w:color="auto" w:fill="B4C6E7" w:themeFill="accent1" w:themeFillTint="66"/>
            <w:vAlign w:val="center"/>
          </w:tcPr>
          <w:p w14:paraId="24B3FBCD" w14:textId="77777777" w:rsidR="00F86A67" w:rsidRPr="0024501F" w:rsidRDefault="00F86A67" w:rsidP="00F86A67">
            <w:pPr>
              <w:pStyle w:val="ListParagraph"/>
              <w:numPr>
                <w:ilvl w:val="0"/>
                <w:numId w:val="32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610" w:type="dxa"/>
            <w:shd w:val="clear" w:color="auto" w:fill="B4C6E7" w:themeFill="accent1" w:themeFillTint="66"/>
          </w:tcPr>
          <w:p w14:paraId="27CFA703" w14:textId="77777777" w:rsidR="00F86A67" w:rsidRPr="0024501F" w:rsidRDefault="00F86A67" w:rsidP="00F86A67">
            <w:pPr>
              <w:pStyle w:val="ListParagraph"/>
              <w:numPr>
                <w:ilvl w:val="0"/>
                <w:numId w:val="32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608" w:type="dxa"/>
            <w:shd w:val="clear" w:color="auto" w:fill="B4C6E7" w:themeFill="accent1" w:themeFillTint="66"/>
          </w:tcPr>
          <w:p w14:paraId="6446F920" w14:textId="77777777" w:rsidR="00F86A67" w:rsidRPr="0024501F" w:rsidRDefault="00F86A67" w:rsidP="00F86A67">
            <w:pPr>
              <w:pStyle w:val="ListParagraph"/>
              <w:numPr>
                <w:ilvl w:val="0"/>
                <w:numId w:val="32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433" w:type="dxa"/>
            <w:shd w:val="clear" w:color="auto" w:fill="B4C6E7" w:themeFill="accent1" w:themeFillTint="66"/>
          </w:tcPr>
          <w:p w14:paraId="11D03511" w14:textId="77777777" w:rsidR="00F86A67" w:rsidRPr="0024501F" w:rsidRDefault="00F86A67" w:rsidP="00F86A67">
            <w:pPr>
              <w:pStyle w:val="ListParagraph"/>
              <w:numPr>
                <w:ilvl w:val="0"/>
                <w:numId w:val="32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  <w:tr w:rsidR="00F86A67" w:rsidRPr="00F06363" w14:paraId="361CAC03" w14:textId="77777777" w:rsidTr="00F86A67">
        <w:trPr>
          <w:gridAfter w:val="1"/>
          <w:wAfter w:w="32" w:type="dxa"/>
          <w:jc w:val="center"/>
        </w:trPr>
        <w:tc>
          <w:tcPr>
            <w:tcW w:w="1605" w:type="dxa"/>
            <w:shd w:val="clear" w:color="auto" w:fill="B4C6E7" w:themeFill="accent1" w:themeFillTint="66"/>
            <w:vAlign w:val="center"/>
          </w:tcPr>
          <w:p w14:paraId="7331067D" w14:textId="77777777" w:rsidR="00F86A67" w:rsidRPr="0024501F" w:rsidRDefault="00F86A67" w:rsidP="001211D1">
            <w:pPr>
              <w:spacing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[Ofertantul introduce </w:t>
            </w:r>
            <w:proofErr w:type="spellStart"/>
            <w:r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temenul</w:t>
            </w:r>
            <w:proofErr w:type="spellEnd"/>
            <w:r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de livrare propus</w:t>
            </w: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]</w:t>
            </w:r>
          </w:p>
        </w:tc>
        <w:tc>
          <w:tcPr>
            <w:tcW w:w="1620" w:type="dxa"/>
            <w:shd w:val="clear" w:color="auto" w:fill="B4C6E7" w:themeFill="accent1" w:themeFillTint="66"/>
            <w:vAlign w:val="center"/>
          </w:tcPr>
          <w:p w14:paraId="3AD2EFE8" w14:textId="77777777" w:rsidR="00F86A67" w:rsidRPr="0024501F" w:rsidRDefault="00F86A67" w:rsidP="001211D1">
            <w:pPr>
              <w:spacing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[Ofertantul introduce denumirea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producatorului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si date de contact ale acestuia]</w:t>
            </w:r>
          </w:p>
        </w:tc>
        <w:tc>
          <w:tcPr>
            <w:tcW w:w="2700" w:type="dxa"/>
            <w:shd w:val="clear" w:color="auto" w:fill="B4C6E7" w:themeFill="accent1" w:themeFillTint="66"/>
            <w:vAlign w:val="center"/>
          </w:tcPr>
          <w:p w14:paraId="494A72EB" w14:textId="77777777" w:rsidR="00F86A67" w:rsidRPr="0024501F" w:rsidRDefault="00F86A67" w:rsidP="001211D1">
            <w:pPr>
              <w:spacing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[Ofertantul  va indica dacă produsele propuse corespund cu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specificaţiile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tehnice /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c</w:t>
            </w:r>
            <w:r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erintele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functionale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minime solicitate,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precizand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 “DA”/”NU” pentru a indica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corespondenţa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]</w:t>
            </w:r>
          </w:p>
          <w:p w14:paraId="482780D4" w14:textId="77777777" w:rsidR="00F86A67" w:rsidRPr="0024501F" w:rsidRDefault="00F86A67" w:rsidP="001211D1">
            <w:pPr>
              <w:spacing w:line="340" w:lineRule="exact"/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  <w:lang w:val="ro-RO"/>
                </w:rPr>
                <w:id w:val="-130414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  <w:lang w:val="ro-RO"/>
                  </w:rPr>
                  <w:t>☐</w:t>
                </w:r>
              </w:sdtContent>
            </w:sdt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 NU</w:t>
            </w:r>
            <w:r w:rsidRPr="0024501F">
              <w:rPr>
                <w:rFonts w:cstheme="minorHAnsi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  <w:lang w:val="ro-RO"/>
                </w:rPr>
                <w:id w:val="143393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  <w:lang w:val="ro-RO"/>
                  </w:rPr>
                  <w:t>☐</w:t>
                </w:r>
              </w:sdtContent>
            </w:sdt>
            <w:r w:rsidRPr="0024501F">
              <w:rPr>
                <w:rFonts w:cstheme="minorHAnsi"/>
                <w:sz w:val="24"/>
                <w:szCs w:val="24"/>
                <w:lang w:val="ro-RO"/>
              </w:rPr>
              <w:t xml:space="preserve"> </w:t>
            </w:r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14:paraId="2E862E97" w14:textId="77777777" w:rsidR="00F86A67" w:rsidRPr="0024501F" w:rsidRDefault="00F86A67" w:rsidP="001211D1">
            <w:pPr>
              <w:spacing w:line="340" w:lineRule="exact"/>
              <w:jc w:val="center"/>
              <w:rPr>
                <w:rFonts w:cstheme="minorHAnsi"/>
                <w:lang w:val="ro-RO"/>
              </w:rPr>
            </w:pPr>
            <w:proofErr w:type="spellStart"/>
            <w:r w:rsidRPr="0024501F">
              <w:rPr>
                <w:rFonts w:cstheme="minorHAnsi"/>
                <w:lang w:val="ro-RO"/>
              </w:rPr>
              <w:t>Referinta</w:t>
            </w:r>
            <w:proofErr w:type="spellEnd"/>
            <w:r w:rsidRPr="0024501F">
              <w:rPr>
                <w:rFonts w:cstheme="minorHAnsi"/>
                <w:lang w:val="ro-RO"/>
              </w:rPr>
              <w:t xml:space="preserve"> in oferta: </w:t>
            </w:r>
            <w:r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[</w:t>
            </w:r>
            <w:proofErr w:type="spellStart"/>
            <w:r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introduceti</w:t>
            </w:r>
            <w:proofErr w:type="spellEnd"/>
            <w:r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 xml:space="preserve"> pagina din oferta unde se </w:t>
            </w:r>
            <w:proofErr w:type="spellStart"/>
            <w:r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regasesc</w:t>
            </w:r>
            <w:proofErr w:type="spellEnd"/>
            <w:r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 xml:space="preserve"> </w:t>
            </w:r>
            <w:proofErr w:type="spellStart"/>
            <w:r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informatiile</w:t>
            </w:r>
            <w:proofErr w:type="spellEnd"/>
            <w:r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 xml:space="preserve"> pentru a demonstra corespondenta]</w:t>
            </w:r>
          </w:p>
        </w:tc>
        <w:tc>
          <w:tcPr>
            <w:tcW w:w="2610" w:type="dxa"/>
            <w:shd w:val="clear" w:color="auto" w:fill="B4C6E7" w:themeFill="accent1" w:themeFillTint="66"/>
          </w:tcPr>
          <w:p w14:paraId="6CB62E12" w14:textId="77777777" w:rsidR="00F86A67" w:rsidRPr="0024501F" w:rsidRDefault="00F86A67" w:rsidP="001211D1">
            <w:pPr>
              <w:spacing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[Ofertantul  va indica dacă produsele propuse corespund cu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specificaţiile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tehnice / </w:t>
            </w:r>
            <w:proofErr w:type="spellStart"/>
            <w:r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cerintele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functionale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extinse solicitate,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precizand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 “DA”/”NU” /“PARTIAL” pentru a indica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corespondenţa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]</w:t>
            </w:r>
          </w:p>
          <w:p w14:paraId="241252DD" w14:textId="77777777" w:rsidR="00F86A67" w:rsidRPr="0024501F" w:rsidRDefault="00F86A67" w:rsidP="001211D1">
            <w:pPr>
              <w:spacing w:line="340" w:lineRule="exact"/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  <w:lang w:val="ro-RO"/>
                </w:rPr>
                <w:id w:val="-1746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  <w:lang w:val="ro-RO"/>
                  </w:rPr>
                  <w:t>☐</w:t>
                </w:r>
              </w:sdtContent>
            </w:sdt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 NU</w:t>
            </w:r>
            <w:r w:rsidRPr="0024501F">
              <w:rPr>
                <w:rFonts w:cstheme="minorHAnsi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  <w:lang w:val="ro-RO"/>
                </w:rPr>
                <w:id w:val="157339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  <w:lang w:val="ro-RO"/>
                  </w:rPr>
                  <w:t>☐</w:t>
                </w:r>
              </w:sdtContent>
            </w:sdt>
            <w:r w:rsidRPr="0024501F">
              <w:rPr>
                <w:rFonts w:cstheme="minorHAnsi"/>
                <w:sz w:val="24"/>
                <w:szCs w:val="24"/>
                <w:lang w:val="ro-RO"/>
              </w:rPr>
              <w:t xml:space="preserve"> </w:t>
            </w:r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 PARTIAL</w:t>
            </w:r>
            <w:r w:rsidRPr="0024501F">
              <w:rPr>
                <w:rFonts w:cstheme="minorHAnsi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  <w:lang w:val="ro-RO"/>
                </w:rPr>
                <w:id w:val="181074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  <w:lang w:val="ro-RO"/>
                  </w:rPr>
                  <w:t>☐</w:t>
                </w:r>
              </w:sdtContent>
            </w:sdt>
          </w:p>
          <w:p w14:paraId="6E01B888" w14:textId="77777777" w:rsidR="00F86A67" w:rsidRPr="0024501F" w:rsidRDefault="00F86A67" w:rsidP="001211D1">
            <w:pPr>
              <w:spacing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proofErr w:type="spellStart"/>
            <w:r w:rsidRPr="0024501F">
              <w:rPr>
                <w:rFonts w:cstheme="minorHAnsi"/>
                <w:lang w:val="ro-RO"/>
              </w:rPr>
              <w:t>Referinta</w:t>
            </w:r>
            <w:proofErr w:type="spellEnd"/>
            <w:r w:rsidRPr="0024501F">
              <w:rPr>
                <w:rFonts w:cstheme="minorHAnsi"/>
                <w:lang w:val="ro-RO"/>
              </w:rPr>
              <w:t xml:space="preserve"> in oferta: </w:t>
            </w:r>
            <w:r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[</w:t>
            </w:r>
            <w:proofErr w:type="spellStart"/>
            <w:r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introduceti</w:t>
            </w:r>
            <w:proofErr w:type="spellEnd"/>
            <w:r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 xml:space="preserve"> pagina din oferta unde se </w:t>
            </w:r>
            <w:proofErr w:type="spellStart"/>
            <w:r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regasesc</w:t>
            </w:r>
            <w:proofErr w:type="spellEnd"/>
            <w:r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 xml:space="preserve"> </w:t>
            </w:r>
            <w:proofErr w:type="spellStart"/>
            <w:r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informatiile</w:t>
            </w:r>
            <w:proofErr w:type="spellEnd"/>
            <w:r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 xml:space="preserve"> pentru a demonstra corespondenta]</w:t>
            </w:r>
          </w:p>
        </w:tc>
        <w:tc>
          <w:tcPr>
            <w:tcW w:w="2608" w:type="dxa"/>
            <w:shd w:val="clear" w:color="auto" w:fill="B4C6E7" w:themeFill="accent1" w:themeFillTint="66"/>
            <w:vAlign w:val="center"/>
          </w:tcPr>
          <w:p w14:paraId="531127DA" w14:textId="77777777" w:rsidR="00F86A67" w:rsidRPr="0024501F" w:rsidRDefault="00F86A67" w:rsidP="001211D1">
            <w:pPr>
              <w:spacing w:line="340" w:lineRule="exact"/>
              <w:jc w:val="center"/>
              <w:rPr>
                <w:rFonts w:cstheme="minorHAnsi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[Daca produsele propuse corespund PARTIAL cu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specificaţiile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tehnice / </w:t>
            </w:r>
            <w:proofErr w:type="spellStart"/>
            <w:r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cerintele</w:t>
            </w:r>
            <w:proofErr w:type="spellEnd"/>
            <w:r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functionale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extinse  solicitate,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specificati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care sunt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deviatiile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]</w:t>
            </w:r>
          </w:p>
        </w:tc>
        <w:tc>
          <w:tcPr>
            <w:tcW w:w="2433" w:type="dxa"/>
            <w:shd w:val="clear" w:color="auto" w:fill="B4C6E7" w:themeFill="accent1" w:themeFillTint="66"/>
            <w:vAlign w:val="center"/>
          </w:tcPr>
          <w:p w14:paraId="5432A625" w14:textId="77777777" w:rsidR="00F86A67" w:rsidRPr="0024501F" w:rsidRDefault="00F86A67" w:rsidP="001211D1">
            <w:pPr>
              <w:spacing w:line="340" w:lineRule="exact"/>
              <w:jc w:val="center"/>
              <w:rPr>
                <w:rFonts w:cstheme="minorHAnsi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Specificati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impactul 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deviatiilor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asupra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indeplinirii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obiectului contractului]</w:t>
            </w:r>
          </w:p>
        </w:tc>
      </w:tr>
      <w:tr w:rsidR="00F86A67" w:rsidRPr="00F06363" w14:paraId="64C35902" w14:textId="77777777" w:rsidTr="00F86A67">
        <w:trPr>
          <w:jc w:val="center"/>
        </w:trPr>
        <w:tc>
          <w:tcPr>
            <w:tcW w:w="13608" w:type="dxa"/>
            <w:gridSpan w:val="7"/>
          </w:tcPr>
          <w:p w14:paraId="04FFCF60" w14:textId="77777777" w:rsidR="00F86A67" w:rsidRPr="0024501F" w:rsidRDefault="00F86A67" w:rsidP="001211D1">
            <w:pPr>
              <w:spacing w:line="360" w:lineRule="exact"/>
              <w:rPr>
                <w:rFonts w:cstheme="minorHAnsi"/>
                <w:lang w:val="ro-RO"/>
              </w:rPr>
            </w:pPr>
            <w:r w:rsidRPr="0024501F">
              <w:rPr>
                <w:rFonts w:cstheme="minorHAnsi"/>
                <w:lang w:val="ro-RO"/>
              </w:rPr>
              <w:t>NOTA: Ofertantul va completa coloanele de la nr. 7 la nr. 12</w:t>
            </w:r>
          </w:p>
        </w:tc>
      </w:tr>
    </w:tbl>
    <w:p w14:paraId="00070346" w14:textId="77777777" w:rsidR="006237A7" w:rsidRDefault="006237A7" w:rsidP="007E31DB">
      <w:pPr>
        <w:tabs>
          <w:tab w:val="left" w:pos="1788"/>
        </w:tabs>
        <w:ind w:left="2148"/>
        <w:rPr>
          <w:lang w:val="it-IT"/>
        </w:rPr>
      </w:pPr>
    </w:p>
    <w:p w14:paraId="5060DB63" w14:textId="77777777" w:rsidR="006237A7" w:rsidRDefault="006237A7" w:rsidP="007E31DB">
      <w:pPr>
        <w:tabs>
          <w:tab w:val="left" w:pos="1788"/>
        </w:tabs>
        <w:ind w:left="2148"/>
        <w:rPr>
          <w:lang w:val="it-IT"/>
        </w:rPr>
      </w:pPr>
    </w:p>
    <w:p w14:paraId="5FBE7B52" w14:textId="050E07B1" w:rsidR="006237A7" w:rsidRPr="00556BBA" w:rsidRDefault="006237A7" w:rsidP="006237A7">
      <w:pPr>
        <w:pStyle w:val="ListParagraph"/>
        <w:numPr>
          <w:ilvl w:val="1"/>
          <w:numId w:val="33"/>
        </w:numPr>
        <w:spacing w:after="0" w:line="240" w:lineRule="auto"/>
        <w:rPr>
          <w:rFonts w:cs="Calibri"/>
          <w:i/>
          <w:iCs/>
        </w:rPr>
      </w:pPr>
      <w:r w:rsidRPr="00556BBA">
        <w:rPr>
          <w:rFonts w:cs="Calibri"/>
          <w:i/>
          <w:iCs/>
        </w:rPr>
        <w:t xml:space="preserve"> Termen de </w:t>
      </w:r>
      <w:proofErr w:type="spellStart"/>
      <w:r w:rsidRPr="00556BBA">
        <w:rPr>
          <w:rFonts w:cs="Calibri"/>
          <w:i/>
          <w:iCs/>
        </w:rPr>
        <w:t>valabilitate</w:t>
      </w:r>
      <w:proofErr w:type="spellEnd"/>
      <w:r w:rsidRPr="00556BBA">
        <w:rPr>
          <w:rFonts w:cs="Calibri"/>
          <w:i/>
          <w:iCs/>
        </w:rPr>
        <w:t xml:space="preserve"> </w:t>
      </w:r>
    </w:p>
    <w:p w14:paraId="298DD64D" w14:textId="5805EC16" w:rsidR="006237A7" w:rsidRPr="006237A7" w:rsidRDefault="006237A7" w:rsidP="006237A7">
      <w:pPr>
        <w:ind w:left="910" w:right="54"/>
        <w:rPr>
          <w:bCs/>
          <w:lang w:val="it-IT"/>
        </w:rPr>
      </w:pPr>
      <w:r w:rsidRPr="006237A7">
        <w:rPr>
          <w:lang w:val="it-IT"/>
        </w:rPr>
        <w:t xml:space="preserve">Ofertantul va prezenta modalitatea de indeplinire a cerintelor referitoare la </w:t>
      </w:r>
      <w:r w:rsidRPr="006237A7">
        <w:rPr>
          <w:shd w:val="clear" w:color="auto" w:fill="D3D3D3"/>
          <w:lang w:val="it-IT"/>
        </w:rPr>
        <w:t xml:space="preserve"> termenul de valabilitate </w:t>
      </w:r>
      <w:r w:rsidRPr="006237A7">
        <w:rPr>
          <w:lang w:val="it-IT"/>
        </w:rPr>
        <w:t xml:space="preserve">în contextul cerintelor incluse in  Caietul de Sarcini, prin prezentarea activităților și a modalității efective de realizare a acestora pentru a demonstra atingerea obiectivelor asociate Contractului. </w:t>
      </w:r>
      <w:r w:rsidRPr="006237A7">
        <w:rPr>
          <w:bCs/>
          <w:lang w:val="it-IT"/>
        </w:rPr>
        <w:t xml:space="preserve">Ofertantul va </w:t>
      </w:r>
      <w:r w:rsidRPr="006237A7">
        <w:rPr>
          <w:bCs/>
          <w:lang w:val="it-IT"/>
        </w:rPr>
        <w:lastRenderedPageBreak/>
        <w:t>prezenta în cadrul propunerii tehnice o declarație privind durata garanției acordată echipamentelor. Se va accepta o singură durată de garanție pentru toate echipamentele ofertate în cadrul lotului.</w:t>
      </w:r>
    </w:p>
    <w:p w14:paraId="416315D3" w14:textId="77777777" w:rsidR="006237A7" w:rsidRPr="006237A7" w:rsidRDefault="006237A7" w:rsidP="006237A7">
      <w:pPr>
        <w:ind w:left="900"/>
        <w:rPr>
          <w:lang w:val="it-IT"/>
        </w:rPr>
      </w:pPr>
    </w:p>
    <w:p w14:paraId="11490EEE" w14:textId="77777777" w:rsidR="006237A7" w:rsidRPr="00556BBA" w:rsidRDefault="006237A7" w:rsidP="006237A7">
      <w:pPr>
        <w:pStyle w:val="ListParagraph"/>
        <w:numPr>
          <w:ilvl w:val="1"/>
          <w:numId w:val="33"/>
        </w:numPr>
        <w:spacing w:after="0" w:line="240" w:lineRule="auto"/>
        <w:rPr>
          <w:rFonts w:cs="Calibri"/>
          <w:i/>
          <w:iCs/>
        </w:rPr>
      </w:pPr>
      <w:proofErr w:type="spellStart"/>
      <w:r w:rsidRPr="00556BBA">
        <w:rPr>
          <w:rFonts w:cs="Calibri"/>
          <w:i/>
          <w:iCs/>
        </w:rPr>
        <w:t>Livrare</w:t>
      </w:r>
      <w:proofErr w:type="spellEnd"/>
      <w:r w:rsidRPr="00556BBA">
        <w:rPr>
          <w:rFonts w:cs="Calibri"/>
          <w:i/>
          <w:iCs/>
        </w:rPr>
        <w:t xml:space="preserve"> </w:t>
      </w:r>
    </w:p>
    <w:p w14:paraId="3ACE7AAE" w14:textId="77777777" w:rsidR="006237A7" w:rsidRPr="006237A7" w:rsidRDefault="006237A7" w:rsidP="006237A7">
      <w:pPr>
        <w:ind w:left="910" w:right="54"/>
        <w:jc w:val="both"/>
        <w:rPr>
          <w:lang w:val="it-IT"/>
        </w:rPr>
      </w:pPr>
      <w:r w:rsidRPr="006237A7">
        <w:rPr>
          <w:lang w:val="it-IT"/>
        </w:rPr>
        <w:t xml:space="preserve">Ofertantul va prezenta modalitatea de indeplinire a cerintelor referitoare la </w:t>
      </w:r>
      <w:r w:rsidRPr="006237A7">
        <w:rPr>
          <w:shd w:val="clear" w:color="auto" w:fill="D3D3D3"/>
          <w:lang w:val="it-IT"/>
        </w:rPr>
        <w:t>livrare</w:t>
      </w:r>
      <w:r w:rsidRPr="006237A7">
        <w:rPr>
          <w:lang w:val="it-IT"/>
        </w:rPr>
        <w:t xml:space="preserve"> în contextul responsabilităților și cerintelor incluse in  Caietul de Sarcini, prin prezentarea activităților și a modalității efective de realizare a acestora pentru a demonstra atingerea obiectivelor asociate Contractului </w:t>
      </w:r>
      <w:r w:rsidRPr="006237A7">
        <w:rPr>
          <w:shd w:val="clear" w:color="auto" w:fill="D3D3D3"/>
          <w:lang w:val="it-IT"/>
        </w:rPr>
        <w:t>si incadrarea in termenul de livrare</w:t>
      </w:r>
      <w:r w:rsidRPr="006237A7">
        <w:rPr>
          <w:lang w:val="it-IT"/>
        </w:rPr>
        <w:t xml:space="preserve"> </w:t>
      </w:r>
      <w:r w:rsidRPr="006237A7">
        <w:rPr>
          <w:shd w:val="clear" w:color="auto" w:fill="D3D3D3"/>
          <w:lang w:val="it-IT"/>
        </w:rPr>
        <w:t>specificat.</w:t>
      </w:r>
      <w:r w:rsidRPr="006237A7">
        <w:rPr>
          <w:lang w:val="it-IT"/>
        </w:rPr>
        <w:t xml:space="preserve"> </w:t>
      </w:r>
    </w:p>
    <w:p w14:paraId="1E454439" w14:textId="77777777" w:rsidR="006237A7" w:rsidRPr="006237A7" w:rsidRDefault="006237A7" w:rsidP="006237A7">
      <w:pPr>
        <w:ind w:left="900"/>
        <w:rPr>
          <w:lang w:val="it-IT"/>
        </w:rPr>
      </w:pPr>
      <w:r w:rsidRPr="006237A7">
        <w:rPr>
          <w:i/>
          <w:lang w:val="it-IT"/>
        </w:rPr>
        <w:t xml:space="preserve"> </w:t>
      </w:r>
    </w:p>
    <w:p w14:paraId="6256FE78" w14:textId="77777777" w:rsidR="006237A7" w:rsidRPr="00556BBA" w:rsidRDefault="006237A7" w:rsidP="006237A7">
      <w:pPr>
        <w:pStyle w:val="ListParagraph"/>
        <w:numPr>
          <w:ilvl w:val="1"/>
          <w:numId w:val="33"/>
        </w:numPr>
        <w:spacing w:after="0" w:line="240" w:lineRule="auto"/>
        <w:rPr>
          <w:rFonts w:cs="Calibri"/>
          <w:i/>
          <w:iCs/>
        </w:rPr>
      </w:pPr>
      <w:proofErr w:type="spellStart"/>
      <w:r w:rsidRPr="00556BBA">
        <w:rPr>
          <w:rFonts w:cs="Calibri"/>
          <w:i/>
          <w:iCs/>
        </w:rPr>
        <w:t>Ambalare</w:t>
      </w:r>
      <w:proofErr w:type="spellEnd"/>
      <w:r w:rsidRPr="00556BBA">
        <w:rPr>
          <w:rFonts w:cs="Calibri"/>
          <w:i/>
          <w:iCs/>
        </w:rPr>
        <w:t xml:space="preserve"> </w:t>
      </w:r>
      <w:proofErr w:type="spellStart"/>
      <w:r w:rsidRPr="00556BBA">
        <w:rPr>
          <w:rFonts w:cs="Calibri"/>
          <w:i/>
          <w:iCs/>
        </w:rPr>
        <w:t>si</w:t>
      </w:r>
      <w:proofErr w:type="spellEnd"/>
      <w:r w:rsidRPr="00556BBA">
        <w:rPr>
          <w:rFonts w:cs="Calibri"/>
          <w:i/>
          <w:iCs/>
        </w:rPr>
        <w:t xml:space="preserve"> </w:t>
      </w:r>
      <w:proofErr w:type="spellStart"/>
      <w:r w:rsidRPr="00556BBA">
        <w:rPr>
          <w:rFonts w:cs="Calibri"/>
          <w:i/>
          <w:iCs/>
        </w:rPr>
        <w:t>etichetare</w:t>
      </w:r>
      <w:proofErr w:type="spellEnd"/>
      <w:r w:rsidRPr="00556BBA">
        <w:rPr>
          <w:rFonts w:cs="Calibri"/>
          <w:i/>
          <w:iCs/>
        </w:rPr>
        <w:t xml:space="preserve"> </w:t>
      </w:r>
    </w:p>
    <w:p w14:paraId="3E6D3189" w14:textId="77777777" w:rsidR="006237A7" w:rsidRPr="006237A7" w:rsidRDefault="006237A7" w:rsidP="006237A7">
      <w:pPr>
        <w:ind w:left="910" w:right="54"/>
        <w:jc w:val="both"/>
        <w:rPr>
          <w:lang w:val="it-IT"/>
        </w:rPr>
      </w:pPr>
      <w:r w:rsidRPr="006237A7">
        <w:rPr>
          <w:lang w:val="it-IT"/>
        </w:rPr>
        <w:t xml:space="preserve">Ofertantul va prezenta modalitatea de indeplinire a cerintelor referitoare la </w:t>
      </w:r>
      <w:r w:rsidRPr="006237A7">
        <w:rPr>
          <w:shd w:val="clear" w:color="auto" w:fill="D3D3D3"/>
          <w:lang w:val="it-IT"/>
        </w:rPr>
        <w:t>ambalare si etichetare, inclusiv preluarea si eliminarea ambalajelor</w:t>
      </w:r>
      <w:r w:rsidRPr="006237A7">
        <w:rPr>
          <w:lang w:val="it-IT"/>
        </w:rPr>
        <w:t xml:space="preserve">, în contextul responsabilităților și cerintelor incluse in  Caietul de Sarcini, prin prezentarea activităților și a modalității efective de realizare a acestora pentru a demonstra atingerea obiectivelor asociate Contractului. </w:t>
      </w:r>
    </w:p>
    <w:p w14:paraId="7E123CD7" w14:textId="77777777" w:rsidR="006237A7" w:rsidRPr="006237A7" w:rsidRDefault="006237A7" w:rsidP="006237A7">
      <w:pPr>
        <w:ind w:left="900"/>
        <w:jc w:val="both"/>
        <w:rPr>
          <w:lang w:val="it-IT"/>
        </w:rPr>
      </w:pPr>
      <w:r w:rsidRPr="006237A7">
        <w:rPr>
          <w:lang w:val="it-IT"/>
        </w:rPr>
        <w:t xml:space="preserve"> </w:t>
      </w:r>
    </w:p>
    <w:p w14:paraId="1CB50FC6" w14:textId="77777777" w:rsidR="006237A7" w:rsidRPr="00556BBA" w:rsidRDefault="006237A7" w:rsidP="006237A7">
      <w:pPr>
        <w:pStyle w:val="ListParagraph"/>
        <w:numPr>
          <w:ilvl w:val="1"/>
          <w:numId w:val="33"/>
        </w:numPr>
        <w:spacing w:after="0" w:line="240" w:lineRule="auto"/>
        <w:rPr>
          <w:rFonts w:cs="Calibri"/>
          <w:i/>
          <w:iCs/>
        </w:rPr>
      </w:pPr>
      <w:r w:rsidRPr="00556BBA">
        <w:rPr>
          <w:rFonts w:cs="Calibri"/>
          <w:i/>
          <w:iCs/>
        </w:rPr>
        <w:t xml:space="preserve">Transport  </w:t>
      </w:r>
    </w:p>
    <w:p w14:paraId="692AE895" w14:textId="77777777" w:rsidR="006237A7" w:rsidRPr="006237A7" w:rsidRDefault="006237A7" w:rsidP="006237A7">
      <w:pPr>
        <w:ind w:left="910" w:right="54"/>
        <w:jc w:val="both"/>
        <w:rPr>
          <w:lang w:val="it-IT"/>
        </w:rPr>
      </w:pPr>
      <w:r w:rsidRPr="006237A7">
        <w:rPr>
          <w:lang w:val="it-IT"/>
        </w:rPr>
        <w:t xml:space="preserve">Ofertantul va prezenta modalitatea de indeplinire a cerintelor referitoare la </w:t>
      </w:r>
      <w:r w:rsidRPr="006237A7">
        <w:rPr>
          <w:shd w:val="clear" w:color="auto" w:fill="D3D3D3"/>
          <w:lang w:val="it-IT"/>
        </w:rPr>
        <w:t>transportul produselor, inclusiv asigurare pe durata transportului</w:t>
      </w:r>
      <w:r w:rsidRPr="006237A7">
        <w:rPr>
          <w:lang w:val="it-IT"/>
        </w:rPr>
        <w:t xml:space="preserve">  în contextul responsabilităților și cerintelor incluse in  Caietul de Sarcini, prin prezentarea activităților și a modalității efective de realizare a acestora pentru a demonstra atingerea obiectivelor asociate Contractului. </w:t>
      </w:r>
    </w:p>
    <w:p w14:paraId="2E298B2D" w14:textId="77777777" w:rsidR="006237A7" w:rsidRPr="006237A7" w:rsidRDefault="006237A7" w:rsidP="006237A7">
      <w:pPr>
        <w:ind w:left="900"/>
        <w:rPr>
          <w:lang w:val="it-IT"/>
        </w:rPr>
      </w:pPr>
      <w:r w:rsidRPr="006237A7">
        <w:rPr>
          <w:lang w:val="it-IT"/>
        </w:rPr>
        <w:t xml:space="preserve"> </w:t>
      </w:r>
    </w:p>
    <w:p w14:paraId="130672E7" w14:textId="77777777" w:rsidR="006237A7" w:rsidRPr="006F79CD" w:rsidRDefault="006237A7" w:rsidP="006237A7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cs="Calibri"/>
          <w:i/>
          <w:iCs/>
        </w:rPr>
      </w:pPr>
      <w:proofErr w:type="spellStart"/>
      <w:r>
        <w:rPr>
          <w:rFonts w:cs="Calibri"/>
          <w:i/>
          <w:iCs/>
        </w:rPr>
        <w:t>Anexe</w:t>
      </w:r>
      <w:proofErr w:type="spellEnd"/>
      <w:r>
        <w:rPr>
          <w:rFonts w:cs="Calibri"/>
          <w:i/>
          <w:iCs/>
        </w:rPr>
        <w:t xml:space="preserve"> la </w:t>
      </w:r>
      <w:proofErr w:type="spellStart"/>
      <w:r>
        <w:rPr>
          <w:rFonts w:cs="Calibri"/>
          <w:i/>
          <w:iCs/>
        </w:rPr>
        <w:t>Propunerea</w:t>
      </w:r>
      <w:proofErr w:type="spellEnd"/>
      <w:r>
        <w:rPr>
          <w:rFonts w:cs="Calibri"/>
          <w:i/>
          <w:iCs/>
        </w:rPr>
        <w:t xml:space="preserve"> </w:t>
      </w:r>
      <w:proofErr w:type="spellStart"/>
      <w:r>
        <w:rPr>
          <w:rFonts w:cs="Calibri"/>
          <w:i/>
          <w:iCs/>
        </w:rPr>
        <w:t>tehnică</w:t>
      </w:r>
      <w:proofErr w:type="spellEnd"/>
    </w:p>
    <w:p w14:paraId="7972D3BE" w14:textId="77777777" w:rsidR="006237A7" w:rsidRDefault="006237A7" w:rsidP="006237A7">
      <w:pPr>
        <w:rPr>
          <w:rFonts w:cs="Calibri"/>
          <w:i/>
          <w:iCs/>
        </w:rPr>
      </w:pPr>
    </w:p>
    <w:p w14:paraId="45321955" w14:textId="5CC3A916" w:rsidR="006237A7" w:rsidRPr="00FE5ADC" w:rsidRDefault="006237A7" w:rsidP="006237A7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proofErr w:type="spellStart"/>
      <w:r w:rsidRPr="00FE5ADC">
        <w:rPr>
          <w:rFonts w:cs="Calibri"/>
        </w:rPr>
        <w:t>Fișele</w:t>
      </w:r>
      <w:proofErr w:type="spellEnd"/>
      <w:r w:rsidRPr="00FE5ADC">
        <w:rPr>
          <w:rFonts w:cs="Calibri"/>
        </w:rPr>
        <w:t xml:space="preserve"> </w:t>
      </w:r>
      <w:proofErr w:type="spellStart"/>
      <w:r w:rsidRPr="00FE5ADC">
        <w:rPr>
          <w:rFonts w:cs="Calibri"/>
        </w:rPr>
        <w:t>tehnice</w:t>
      </w:r>
      <w:proofErr w:type="spellEnd"/>
      <w:r w:rsidRPr="00FE5ADC">
        <w:rPr>
          <w:rFonts w:cs="Calibri"/>
        </w:rPr>
        <w:t xml:space="preserve"> </w:t>
      </w:r>
      <w:proofErr w:type="spellStart"/>
      <w:r w:rsidRPr="00FE5ADC">
        <w:rPr>
          <w:rFonts w:cs="Calibri"/>
        </w:rPr>
        <w:t>trebuie</w:t>
      </w:r>
      <w:proofErr w:type="spellEnd"/>
      <w:r w:rsidRPr="00FE5ADC">
        <w:rPr>
          <w:rFonts w:cs="Calibri"/>
        </w:rPr>
        <w:t xml:space="preserve"> </w:t>
      </w:r>
      <w:proofErr w:type="spellStart"/>
      <w:r w:rsidRPr="00FE5ADC">
        <w:rPr>
          <w:rFonts w:cs="Calibri"/>
        </w:rPr>
        <w:t>să</w:t>
      </w:r>
      <w:proofErr w:type="spellEnd"/>
      <w:r w:rsidRPr="00FE5ADC">
        <w:rPr>
          <w:rFonts w:cs="Calibri"/>
        </w:rPr>
        <w:t xml:space="preserve"> </w:t>
      </w:r>
      <w:proofErr w:type="spellStart"/>
      <w:r w:rsidRPr="00FE5ADC">
        <w:rPr>
          <w:rFonts w:cs="Calibri"/>
        </w:rPr>
        <w:t>cuprindă</w:t>
      </w:r>
      <w:proofErr w:type="spellEnd"/>
      <w:r w:rsidRPr="00FE5ADC">
        <w:rPr>
          <w:rFonts w:cs="Calibri"/>
        </w:rPr>
        <w:t xml:space="preserve"> </w:t>
      </w:r>
      <w:proofErr w:type="spellStart"/>
      <w:r w:rsidRPr="00FE5ADC">
        <w:rPr>
          <w:rFonts w:cs="Calibri"/>
        </w:rPr>
        <w:t>toate</w:t>
      </w:r>
      <w:proofErr w:type="spellEnd"/>
      <w:r w:rsidRPr="00FE5ADC">
        <w:rPr>
          <w:rFonts w:cs="Calibri"/>
        </w:rPr>
        <w:t xml:space="preserve"> </w:t>
      </w:r>
      <w:proofErr w:type="spellStart"/>
      <w:r w:rsidRPr="00FE5ADC">
        <w:rPr>
          <w:rFonts w:cs="Calibri"/>
        </w:rPr>
        <w:t>informațiile</w:t>
      </w:r>
      <w:proofErr w:type="spellEnd"/>
      <w:r w:rsidRPr="00FE5ADC">
        <w:rPr>
          <w:rFonts w:cs="Calibri"/>
        </w:rPr>
        <w:t xml:space="preserve"> </w:t>
      </w:r>
      <w:proofErr w:type="spellStart"/>
      <w:r w:rsidRPr="00FE5ADC">
        <w:rPr>
          <w:rFonts w:cs="Calibri"/>
        </w:rPr>
        <w:t>necesare</w:t>
      </w:r>
      <w:proofErr w:type="spellEnd"/>
      <w:r w:rsidRPr="00FE5ADC">
        <w:rPr>
          <w:rFonts w:cs="Calibri"/>
        </w:rPr>
        <w:t xml:space="preserve"> </w:t>
      </w:r>
      <w:proofErr w:type="spellStart"/>
      <w:r w:rsidRPr="00FE5ADC">
        <w:rPr>
          <w:rFonts w:cs="Calibri"/>
        </w:rPr>
        <w:t>în</w:t>
      </w:r>
      <w:proofErr w:type="spellEnd"/>
      <w:r w:rsidRPr="00FE5ADC">
        <w:rPr>
          <w:rFonts w:cs="Calibri"/>
        </w:rPr>
        <w:t xml:space="preserve"> </w:t>
      </w:r>
      <w:proofErr w:type="spellStart"/>
      <w:r w:rsidRPr="00FE5ADC">
        <w:rPr>
          <w:rFonts w:cs="Calibri"/>
        </w:rPr>
        <w:t>vederea</w:t>
      </w:r>
      <w:proofErr w:type="spellEnd"/>
      <w:r w:rsidRPr="00FE5ADC">
        <w:rPr>
          <w:rFonts w:cs="Calibri"/>
        </w:rPr>
        <w:t xml:space="preserve"> </w:t>
      </w:r>
      <w:proofErr w:type="spellStart"/>
      <w:r w:rsidRPr="00FE5ADC">
        <w:rPr>
          <w:rFonts w:cs="Calibri"/>
        </w:rPr>
        <w:t>determinării</w:t>
      </w:r>
      <w:proofErr w:type="spellEnd"/>
      <w:r w:rsidRPr="00FE5ADC">
        <w:rPr>
          <w:rFonts w:cs="Calibri"/>
        </w:rPr>
        <w:t xml:space="preserve"> </w:t>
      </w:r>
      <w:proofErr w:type="spellStart"/>
      <w:r w:rsidRPr="00FE5ADC">
        <w:rPr>
          <w:rFonts w:cs="Calibri"/>
        </w:rPr>
        <w:t>corespondenței</w:t>
      </w:r>
      <w:proofErr w:type="spellEnd"/>
      <w:r w:rsidRPr="00FE5ADC">
        <w:rPr>
          <w:rFonts w:cs="Calibri"/>
        </w:rPr>
        <w:t xml:space="preserve"> </w:t>
      </w:r>
      <w:proofErr w:type="spellStart"/>
      <w:r w:rsidRPr="00FE5ADC">
        <w:rPr>
          <w:rFonts w:cs="Calibri"/>
        </w:rPr>
        <w:t>între</w:t>
      </w:r>
      <w:proofErr w:type="spellEnd"/>
      <w:r w:rsidRPr="00FE5ADC">
        <w:rPr>
          <w:rFonts w:cs="Calibri"/>
        </w:rPr>
        <w:t xml:space="preserve"> </w:t>
      </w:r>
      <w:proofErr w:type="spellStart"/>
      <w:r w:rsidRPr="00FE5ADC">
        <w:rPr>
          <w:rFonts w:cs="Calibri"/>
        </w:rPr>
        <w:t>echipamentul</w:t>
      </w:r>
      <w:proofErr w:type="spellEnd"/>
      <w:r w:rsidRPr="00FE5ADC">
        <w:rPr>
          <w:rFonts w:cs="Calibri"/>
        </w:rPr>
        <w:t xml:space="preserve"> </w:t>
      </w:r>
      <w:proofErr w:type="spellStart"/>
      <w:r w:rsidRPr="00FE5ADC">
        <w:rPr>
          <w:rFonts w:cs="Calibri"/>
        </w:rPr>
        <w:t>ofertat</w:t>
      </w:r>
      <w:proofErr w:type="spellEnd"/>
      <w:r w:rsidRPr="00FE5ADC">
        <w:rPr>
          <w:rFonts w:cs="Calibri"/>
        </w:rPr>
        <w:t xml:space="preserve"> </w:t>
      </w:r>
      <w:proofErr w:type="spellStart"/>
      <w:r w:rsidRPr="00FE5ADC">
        <w:rPr>
          <w:rFonts w:cs="Calibri"/>
        </w:rPr>
        <w:t>și</w:t>
      </w:r>
      <w:proofErr w:type="spellEnd"/>
      <w:r w:rsidRPr="00FE5ADC">
        <w:rPr>
          <w:rFonts w:cs="Calibri"/>
        </w:rPr>
        <w:t xml:space="preserve"> </w:t>
      </w:r>
      <w:proofErr w:type="spellStart"/>
      <w:r w:rsidRPr="00FE5ADC">
        <w:rPr>
          <w:rFonts w:cs="Calibri"/>
        </w:rPr>
        <w:t>cerințele</w:t>
      </w:r>
      <w:proofErr w:type="spellEnd"/>
      <w:r w:rsidRPr="00FE5ADC">
        <w:rPr>
          <w:rFonts w:cs="Calibri"/>
        </w:rPr>
        <w:t xml:space="preserve"> </w:t>
      </w:r>
      <w:proofErr w:type="spellStart"/>
      <w:r w:rsidRPr="00FE5ADC">
        <w:rPr>
          <w:rFonts w:cs="Calibri"/>
        </w:rPr>
        <w:t>minimale</w:t>
      </w:r>
      <w:proofErr w:type="spellEnd"/>
      <w:r w:rsidRPr="00FE5ADC">
        <w:rPr>
          <w:rFonts w:cs="Calibri"/>
        </w:rPr>
        <w:t xml:space="preserve"> din </w:t>
      </w:r>
      <w:proofErr w:type="spellStart"/>
      <w:r w:rsidRPr="00FE5ADC">
        <w:rPr>
          <w:rFonts w:cs="Calibri"/>
        </w:rPr>
        <w:t>caietul</w:t>
      </w:r>
      <w:proofErr w:type="spellEnd"/>
      <w:r w:rsidRPr="00FE5ADC">
        <w:rPr>
          <w:rFonts w:cs="Calibri"/>
        </w:rPr>
        <w:t xml:space="preserve"> de </w:t>
      </w:r>
      <w:proofErr w:type="spellStart"/>
      <w:r w:rsidRPr="00FE5ADC">
        <w:rPr>
          <w:rFonts w:cs="Calibri"/>
        </w:rPr>
        <w:t>sarcini</w:t>
      </w:r>
      <w:proofErr w:type="spellEnd"/>
      <w:r w:rsidRPr="00FE5ADC">
        <w:rPr>
          <w:rFonts w:cs="Calibri"/>
        </w:rPr>
        <w:t xml:space="preserve">. </w:t>
      </w:r>
      <w:proofErr w:type="spellStart"/>
      <w:r w:rsidRPr="00FE5ADC">
        <w:rPr>
          <w:rFonts w:cs="Calibri"/>
        </w:rPr>
        <w:t>Ofertantul</w:t>
      </w:r>
      <w:proofErr w:type="spellEnd"/>
      <w:r w:rsidRPr="00FE5ADC">
        <w:rPr>
          <w:rFonts w:cs="Calibri"/>
        </w:rPr>
        <w:t xml:space="preserve"> </w:t>
      </w:r>
      <w:proofErr w:type="spellStart"/>
      <w:r w:rsidRPr="00FE5ADC">
        <w:rPr>
          <w:rFonts w:cs="Calibri"/>
        </w:rPr>
        <w:t>trebuie</w:t>
      </w:r>
      <w:proofErr w:type="spellEnd"/>
      <w:r w:rsidRPr="00FE5ADC">
        <w:rPr>
          <w:rFonts w:cs="Calibri"/>
        </w:rPr>
        <w:t xml:space="preserve"> </w:t>
      </w:r>
      <w:proofErr w:type="spellStart"/>
      <w:r w:rsidRPr="00FE5ADC">
        <w:rPr>
          <w:rFonts w:cs="Calibri"/>
        </w:rPr>
        <w:t>să</w:t>
      </w:r>
      <w:proofErr w:type="spellEnd"/>
      <w:r w:rsidRPr="00FE5ADC">
        <w:rPr>
          <w:rFonts w:cs="Calibri"/>
        </w:rPr>
        <w:t xml:space="preserve"> declare </w:t>
      </w:r>
      <w:proofErr w:type="spellStart"/>
      <w:r w:rsidRPr="00FE5ADC">
        <w:rPr>
          <w:rFonts w:cs="Calibri"/>
        </w:rPr>
        <w:t>conformitatea</w:t>
      </w:r>
      <w:proofErr w:type="spellEnd"/>
      <w:r w:rsidRPr="00FE5ADC">
        <w:rPr>
          <w:rFonts w:cs="Calibri"/>
        </w:rPr>
        <w:t>/</w:t>
      </w:r>
      <w:proofErr w:type="spellStart"/>
      <w:r w:rsidRPr="00FE5ADC">
        <w:rPr>
          <w:rFonts w:cs="Calibri"/>
        </w:rPr>
        <w:t>neconformitatea</w:t>
      </w:r>
      <w:proofErr w:type="spellEnd"/>
      <w:r w:rsidRPr="00FE5ADC">
        <w:rPr>
          <w:rFonts w:cs="Calibri"/>
        </w:rPr>
        <w:t xml:space="preserve"> cu </w:t>
      </w:r>
      <w:proofErr w:type="spellStart"/>
      <w:r w:rsidRPr="00FE5ADC">
        <w:rPr>
          <w:rFonts w:cs="Calibri"/>
        </w:rPr>
        <w:t>cerința</w:t>
      </w:r>
      <w:proofErr w:type="spellEnd"/>
      <w:r w:rsidRPr="00FE5ADC">
        <w:rPr>
          <w:rFonts w:cs="Calibri"/>
        </w:rPr>
        <w:t xml:space="preserve"> </w:t>
      </w:r>
      <w:proofErr w:type="spellStart"/>
      <w:r w:rsidRPr="00FE5ADC">
        <w:rPr>
          <w:rFonts w:cs="Calibri"/>
        </w:rPr>
        <w:t>impusă</w:t>
      </w:r>
      <w:proofErr w:type="spellEnd"/>
      <w:r w:rsidRPr="00FE5ADC">
        <w:rPr>
          <w:rFonts w:cs="Calibri"/>
        </w:rPr>
        <w:t xml:space="preserve"> de </w:t>
      </w:r>
      <w:proofErr w:type="spellStart"/>
      <w:r w:rsidRPr="00FE5ADC">
        <w:rPr>
          <w:rFonts w:cs="Calibri"/>
        </w:rPr>
        <w:t>specificația</w:t>
      </w:r>
      <w:proofErr w:type="spellEnd"/>
      <w:r w:rsidRPr="00FE5ADC">
        <w:rPr>
          <w:rFonts w:cs="Calibri"/>
        </w:rPr>
        <w:t xml:space="preserve"> </w:t>
      </w:r>
      <w:proofErr w:type="spellStart"/>
      <w:r w:rsidRPr="00FE5ADC">
        <w:rPr>
          <w:rFonts w:cs="Calibri"/>
        </w:rPr>
        <w:t>tehnică</w:t>
      </w:r>
      <w:proofErr w:type="spellEnd"/>
      <w:r w:rsidRPr="00FE5ADC">
        <w:rPr>
          <w:rFonts w:cs="Calibri"/>
        </w:rPr>
        <w:t xml:space="preserve">, </w:t>
      </w:r>
      <w:proofErr w:type="spellStart"/>
      <w:r w:rsidRPr="00FE5ADC">
        <w:rPr>
          <w:rFonts w:cs="Calibri"/>
        </w:rPr>
        <w:t>indicând</w:t>
      </w:r>
      <w:proofErr w:type="spellEnd"/>
      <w:r w:rsidRPr="00FE5ADC">
        <w:rPr>
          <w:rFonts w:cs="Calibri"/>
        </w:rPr>
        <w:t xml:space="preserve"> </w:t>
      </w:r>
      <w:proofErr w:type="spellStart"/>
      <w:r w:rsidRPr="00FE5ADC">
        <w:rPr>
          <w:rFonts w:cs="Calibri"/>
        </w:rPr>
        <w:t>si</w:t>
      </w:r>
      <w:proofErr w:type="spellEnd"/>
      <w:r w:rsidRPr="00FE5ADC">
        <w:rPr>
          <w:rFonts w:cs="Calibri"/>
        </w:rPr>
        <w:t xml:space="preserve"> </w:t>
      </w:r>
      <w:proofErr w:type="spellStart"/>
      <w:r w:rsidRPr="00FE5ADC">
        <w:rPr>
          <w:rFonts w:cs="Calibri"/>
        </w:rPr>
        <w:t>documentul</w:t>
      </w:r>
      <w:proofErr w:type="spellEnd"/>
      <w:r w:rsidRPr="00FE5ADC">
        <w:rPr>
          <w:rFonts w:cs="Calibri"/>
        </w:rPr>
        <w:t xml:space="preserve"> </w:t>
      </w:r>
      <w:proofErr w:type="spellStart"/>
      <w:r>
        <w:rPr>
          <w:rFonts w:cs="Calibri"/>
        </w:rPr>
        <w:t>produsului</w:t>
      </w:r>
      <w:proofErr w:type="spellEnd"/>
      <w:r>
        <w:rPr>
          <w:rFonts w:cs="Calibri"/>
        </w:rPr>
        <w:t xml:space="preserve"> </w:t>
      </w:r>
      <w:r w:rsidRPr="00FE5ADC">
        <w:rPr>
          <w:rFonts w:cs="Calibri"/>
        </w:rPr>
        <w:t>(</w:t>
      </w:r>
      <w:proofErr w:type="spellStart"/>
      <w:r w:rsidRPr="00FE5ADC">
        <w:rPr>
          <w:rFonts w:cs="Calibri"/>
        </w:rPr>
        <w:t>fișe</w:t>
      </w:r>
      <w:proofErr w:type="spellEnd"/>
      <w:r w:rsidRPr="00FE5ADC">
        <w:rPr>
          <w:rFonts w:cs="Calibri"/>
        </w:rPr>
        <w:t xml:space="preserve"> </w:t>
      </w:r>
      <w:proofErr w:type="spellStart"/>
      <w:r w:rsidRPr="00FE5ADC">
        <w:rPr>
          <w:rFonts w:cs="Calibri"/>
        </w:rPr>
        <w:t>tehnice</w:t>
      </w:r>
      <w:proofErr w:type="spellEnd"/>
      <w:r w:rsidRPr="00FE5ADC">
        <w:rPr>
          <w:rFonts w:cs="Calibri"/>
        </w:rPr>
        <w:t xml:space="preserve">, </w:t>
      </w:r>
      <w:proofErr w:type="spellStart"/>
      <w:r w:rsidRPr="00FE5ADC">
        <w:rPr>
          <w:rFonts w:cs="Calibri"/>
        </w:rPr>
        <w:t>prospecte</w:t>
      </w:r>
      <w:proofErr w:type="spellEnd"/>
      <w:r w:rsidRPr="00FE5ADC">
        <w:rPr>
          <w:rFonts w:cs="Calibri"/>
        </w:rPr>
        <w:t xml:space="preserve">, </w:t>
      </w:r>
      <w:proofErr w:type="spellStart"/>
      <w:r w:rsidRPr="00FE5ADC">
        <w:rPr>
          <w:rFonts w:cs="Calibri"/>
        </w:rPr>
        <w:t>cataloage</w:t>
      </w:r>
      <w:proofErr w:type="spellEnd"/>
      <w:r w:rsidRPr="00FE5ADC">
        <w:rPr>
          <w:rFonts w:cs="Calibri"/>
        </w:rPr>
        <w:t xml:space="preserve">, </w:t>
      </w:r>
      <w:proofErr w:type="spellStart"/>
      <w:r w:rsidRPr="00FE5ADC">
        <w:rPr>
          <w:rFonts w:cs="Calibri"/>
        </w:rPr>
        <w:t>manuale</w:t>
      </w:r>
      <w:proofErr w:type="spellEnd"/>
      <w:r w:rsidRPr="00FE5ADC">
        <w:rPr>
          <w:rFonts w:cs="Calibri"/>
        </w:rPr>
        <w:t xml:space="preserve"> de </w:t>
      </w:r>
      <w:proofErr w:type="spellStart"/>
      <w:r w:rsidRPr="00FE5ADC">
        <w:rPr>
          <w:rFonts w:cs="Calibri"/>
        </w:rPr>
        <w:t>utilizare</w:t>
      </w:r>
      <w:proofErr w:type="spellEnd"/>
      <w:r w:rsidRPr="00FE5ADC">
        <w:rPr>
          <w:rFonts w:cs="Calibri"/>
        </w:rPr>
        <w:t xml:space="preserve">, etc.) </w:t>
      </w:r>
      <w:proofErr w:type="spellStart"/>
      <w:r w:rsidRPr="00FE5ADC">
        <w:rPr>
          <w:rFonts w:cs="Calibri"/>
        </w:rPr>
        <w:t>și</w:t>
      </w:r>
      <w:proofErr w:type="spellEnd"/>
      <w:r w:rsidRPr="00FE5ADC">
        <w:rPr>
          <w:rFonts w:cs="Calibri"/>
        </w:rPr>
        <w:t xml:space="preserve"> </w:t>
      </w:r>
      <w:proofErr w:type="spellStart"/>
      <w:r w:rsidRPr="00FE5ADC">
        <w:rPr>
          <w:rFonts w:cs="Calibri"/>
        </w:rPr>
        <w:t>pagina</w:t>
      </w:r>
      <w:proofErr w:type="spellEnd"/>
      <w:r w:rsidRPr="00FE5ADC">
        <w:rPr>
          <w:rFonts w:cs="Calibri"/>
        </w:rPr>
        <w:t xml:space="preserve"> care </w:t>
      </w:r>
      <w:proofErr w:type="spellStart"/>
      <w:r w:rsidRPr="00FE5ADC">
        <w:rPr>
          <w:rFonts w:cs="Calibri"/>
        </w:rPr>
        <w:t>atestă</w:t>
      </w:r>
      <w:proofErr w:type="spellEnd"/>
      <w:r w:rsidRPr="00FE5ADC">
        <w:rPr>
          <w:rFonts w:cs="Calibri"/>
        </w:rPr>
        <w:t xml:space="preserve"> </w:t>
      </w:r>
      <w:proofErr w:type="spellStart"/>
      <w:r w:rsidRPr="00FE5ADC">
        <w:rPr>
          <w:rFonts w:cs="Calibri"/>
        </w:rPr>
        <w:t>cele</w:t>
      </w:r>
      <w:proofErr w:type="spellEnd"/>
      <w:r w:rsidRPr="00FE5ADC">
        <w:rPr>
          <w:rFonts w:cs="Calibri"/>
        </w:rPr>
        <w:t xml:space="preserve"> </w:t>
      </w:r>
      <w:proofErr w:type="spellStart"/>
      <w:r w:rsidRPr="00FE5ADC">
        <w:rPr>
          <w:rFonts w:cs="Calibri"/>
        </w:rPr>
        <w:t>declarate</w:t>
      </w:r>
      <w:proofErr w:type="spellEnd"/>
      <w:r w:rsidRPr="00FE5ADC">
        <w:rPr>
          <w:rFonts w:cs="Calibri"/>
        </w:rPr>
        <w:t xml:space="preserve">. La </w:t>
      </w:r>
      <w:r w:rsidR="00092651">
        <w:rPr>
          <w:rFonts w:cs="Calibri"/>
          <w:lang w:val="ro-RO"/>
        </w:rPr>
        <w:t>propunerea tehnică</w:t>
      </w:r>
      <w:r w:rsidRPr="00FE5ADC">
        <w:rPr>
          <w:rFonts w:cs="Calibri"/>
        </w:rPr>
        <w:t xml:space="preserve"> se </w:t>
      </w:r>
      <w:proofErr w:type="spellStart"/>
      <w:r w:rsidRPr="00FE5ADC">
        <w:rPr>
          <w:rFonts w:cs="Calibri"/>
        </w:rPr>
        <w:t>vor</w:t>
      </w:r>
      <w:proofErr w:type="spellEnd"/>
      <w:r w:rsidRPr="00FE5ADC">
        <w:rPr>
          <w:rFonts w:cs="Calibri"/>
        </w:rPr>
        <w:t xml:space="preserve"> </w:t>
      </w:r>
      <w:proofErr w:type="spellStart"/>
      <w:r w:rsidRPr="00FE5ADC">
        <w:rPr>
          <w:rFonts w:cs="Calibri"/>
        </w:rPr>
        <w:t>atasa</w:t>
      </w:r>
      <w:proofErr w:type="spellEnd"/>
      <w:r w:rsidRPr="00FE5ADC">
        <w:rPr>
          <w:rFonts w:cs="Calibri"/>
        </w:rPr>
        <w:t xml:space="preserve"> </w:t>
      </w:r>
      <w:proofErr w:type="spellStart"/>
      <w:r w:rsidRPr="00FE5ADC">
        <w:rPr>
          <w:rFonts w:cs="Calibri"/>
        </w:rPr>
        <w:t>si</w:t>
      </w:r>
      <w:proofErr w:type="spellEnd"/>
      <w:r w:rsidRPr="00FE5ADC">
        <w:rPr>
          <w:rFonts w:cs="Calibri"/>
        </w:rPr>
        <w:t xml:space="preserve"> </w:t>
      </w:r>
      <w:proofErr w:type="spellStart"/>
      <w:r w:rsidRPr="00FE5ADC">
        <w:rPr>
          <w:rFonts w:cs="Calibri"/>
        </w:rPr>
        <w:t>documentele</w:t>
      </w:r>
      <w:proofErr w:type="spellEnd"/>
      <w:r w:rsidRPr="00FE5ADC">
        <w:rPr>
          <w:rFonts w:cs="Calibri"/>
        </w:rPr>
        <w:t xml:space="preserve"> la care se face </w:t>
      </w:r>
      <w:proofErr w:type="spellStart"/>
      <w:r w:rsidRPr="00FE5ADC">
        <w:rPr>
          <w:rFonts w:cs="Calibri"/>
        </w:rPr>
        <w:t>referire</w:t>
      </w:r>
      <w:proofErr w:type="spellEnd"/>
      <w:r w:rsidRPr="00FE5ADC">
        <w:rPr>
          <w:rFonts w:cs="Calibri"/>
        </w:rPr>
        <w:t xml:space="preserve"> </w:t>
      </w:r>
      <w:proofErr w:type="spellStart"/>
      <w:r w:rsidRPr="00FE5ADC">
        <w:rPr>
          <w:rFonts w:cs="Calibri"/>
        </w:rPr>
        <w:t>în</w:t>
      </w:r>
      <w:proofErr w:type="spellEnd"/>
      <w:r w:rsidRPr="00FE5ADC">
        <w:rPr>
          <w:rFonts w:cs="Calibri"/>
        </w:rPr>
        <w:t xml:space="preserve"> </w:t>
      </w:r>
      <w:proofErr w:type="spellStart"/>
      <w:r w:rsidRPr="00FE5ADC">
        <w:rPr>
          <w:rFonts w:cs="Calibri"/>
        </w:rPr>
        <w:t>acestea</w:t>
      </w:r>
      <w:proofErr w:type="spellEnd"/>
      <w:r w:rsidRPr="00FE5ADC">
        <w:rPr>
          <w:rFonts w:cs="Calibri"/>
        </w:rPr>
        <w:t xml:space="preserve"> (</w:t>
      </w:r>
      <w:proofErr w:type="spellStart"/>
      <w:r w:rsidRPr="00FE5ADC">
        <w:rPr>
          <w:rFonts w:cs="Calibri"/>
        </w:rPr>
        <w:t>fișe</w:t>
      </w:r>
      <w:proofErr w:type="spellEnd"/>
      <w:r w:rsidRPr="00FE5ADC">
        <w:rPr>
          <w:rFonts w:cs="Calibri"/>
        </w:rPr>
        <w:t xml:space="preserve"> </w:t>
      </w:r>
      <w:proofErr w:type="spellStart"/>
      <w:r w:rsidRPr="00FE5ADC">
        <w:rPr>
          <w:rFonts w:cs="Calibri"/>
        </w:rPr>
        <w:t>tehnice</w:t>
      </w:r>
      <w:proofErr w:type="spellEnd"/>
      <w:r w:rsidRPr="00FE5ADC">
        <w:rPr>
          <w:rFonts w:cs="Calibri"/>
        </w:rPr>
        <w:t xml:space="preserve">, </w:t>
      </w:r>
      <w:proofErr w:type="spellStart"/>
      <w:r w:rsidRPr="00FE5ADC">
        <w:rPr>
          <w:rFonts w:cs="Calibri"/>
        </w:rPr>
        <w:t>prospecte</w:t>
      </w:r>
      <w:proofErr w:type="spellEnd"/>
      <w:r w:rsidRPr="00FE5ADC">
        <w:rPr>
          <w:rFonts w:cs="Calibri"/>
        </w:rPr>
        <w:t xml:space="preserve">, </w:t>
      </w:r>
      <w:proofErr w:type="spellStart"/>
      <w:r w:rsidRPr="00FE5ADC">
        <w:rPr>
          <w:rFonts w:cs="Calibri"/>
        </w:rPr>
        <w:t>cataloage</w:t>
      </w:r>
      <w:proofErr w:type="spellEnd"/>
      <w:r w:rsidRPr="00FE5ADC">
        <w:rPr>
          <w:rFonts w:cs="Calibri"/>
        </w:rPr>
        <w:t xml:space="preserve">, </w:t>
      </w:r>
      <w:proofErr w:type="spellStart"/>
      <w:r w:rsidRPr="00FE5ADC">
        <w:rPr>
          <w:rFonts w:cs="Calibri"/>
        </w:rPr>
        <w:t>manuale</w:t>
      </w:r>
      <w:proofErr w:type="spellEnd"/>
      <w:r w:rsidRPr="00FE5ADC">
        <w:rPr>
          <w:rFonts w:cs="Calibri"/>
        </w:rPr>
        <w:t xml:space="preserve"> de </w:t>
      </w:r>
      <w:proofErr w:type="spellStart"/>
      <w:r w:rsidRPr="00FE5ADC">
        <w:rPr>
          <w:rFonts w:cs="Calibri"/>
        </w:rPr>
        <w:t>utilizare</w:t>
      </w:r>
      <w:proofErr w:type="spellEnd"/>
      <w:r w:rsidRPr="00FE5ADC">
        <w:rPr>
          <w:rFonts w:cs="Calibri"/>
        </w:rPr>
        <w:t>, etc.).</w:t>
      </w:r>
    </w:p>
    <w:p w14:paraId="2E02AEB7" w14:textId="672D9381" w:rsidR="006237A7" w:rsidRPr="00FE5ADC" w:rsidRDefault="006237A7" w:rsidP="006237A7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FE5ADC">
        <w:rPr>
          <w:rFonts w:cs="Calibri"/>
          <w:lang w:val="it-IT"/>
        </w:rPr>
        <w:t xml:space="preserve">Declarație pe propria răspundere prin care ofertantul va garanta că </w:t>
      </w:r>
      <w:r w:rsidR="00092651">
        <w:rPr>
          <w:rFonts w:cs="Calibri"/>
          <w:lang w:val="it-IT"/>
        </w:rPr>
        <w:t>produsele</w:t>
      </w:r>
      <w:r w:rsidRPr="00FE5ADC">
        <w:rPr>
          <w:rFonts w:cs="Calibri"/>
          <w:lang w:val="it-IT"/>
        </w:rPr>
        <w:t xml:space="preserve"> furnizate prin Contract sunt noi, nefolosite</w:t>
      </w:r>
    </w:p>
    <w:p w14:paraId="37F57E58" w14:textId="35C13346" w:rsidR="006237A7" w:rsidRPr="00FE5ADC" w:rsidRDefault="006237A7" w:rsidP="006237A7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cs="Calibri"/>
          <w:lang w:val="da-DK"/>
        </w:rPr>
      </w:pPr>
      <w:r w:rsidRPr="00FE5ADC">
        <w:rPr>
          <w:rFonts w:cs="Calibri"/>
          <w:lang w:val="da-DK"/>
        </w:rPr>
        <w:t xml:space="preserve">Declarație pe propria răspundere privind termenul de </w:t>
      </w:r>
      <w:r w:rsidR="00092651">
        <w:rPr>
          <w:rFonts w:cs="Calibri"/>
          <w:lang w:val="da-DK"/>
        </w:rPr>
        <w:t>valabilitate</w:t>
      </w:r>
    </w:p>
    <w:p w14:paraId="67743343" w14:textId="77777777" w:rsidR="006237A7" w:rsidRPr="00092651" w:rsidRDefault="006237A7" w:rsidP="006237A7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cs="Calibri"/>
          <w:lang w:val="da-DK"/>
        </w:rPr>
      </w:pPr>
      <w:r w:rsidRPr="00092651">
        <w:rPr>
          <w:rFonts w:cs="Calibri"/>
          <w:lang w:val="da-DK"/>
        </w:rPr>
        <w:t>Declarație pe proprie răspundere privind respectarea obligațiilor relevante din domeniile mediului, social și al relațiilor de muncă pentru fiecare operator economic (ofertant unic/ofertant asociat/subcontractant)</w:t>
      </w:r>
    </w:p>
    <w:p w14:paraId="6FDF7A50" w14:textId="77777777" w:rsidR="006237A7" w:rsidRPr="00092651" w:rsidRDefault="006237A7" w:rsidP="006237A7">
      <w:pPr>
        <w:jc w:val="both"/>
        <w:rPr>
          <w:rFonts w:cs="Calibri"/>
          <w:color w:val="FF0000"/>
          <w:lang w:val="da-DK"/>
        </w:rPr>
      </w:pPr>
    </w:p>
    <w:p w14:paraId="67EE12AF" w14:textId="1075C7E9" w:rsidR="00E934AB" w:rsidRDefault="006237A7" w:rsidP="00092651">
      <w:pPr>
        <w:jc w:val="both"/>
        <w:rPr>
          <w:rFonts w:eastAsia="Times New Roman" w:cs="Calibri"/>
          <w:lang w:val="it-IT"/>
        </w:rPr>
      </w:pPr>
      <w:r w:rsidRPr="006237A7">
        <w:rPr>
          <w:rFonts w:eastAsia="Times New Roman" w:cs="Calibri"/>
          <w:lang w:val="it-IT"/>
        </w:rPr>
        <w:t>Documentele emise într-o altă limbă vor fi însoțite de traducere autorizată în limba română.</w:t>
      </w:r>
    </w:p>
    <w:p w14:paraId="1182E980" w14:textId="77777777" w:rsidR="00092651" w:rsidRPr="006237A7" w:rsidRDefault="00092651" w:rsidP="00092651">
      <w:pPr>
        <w:jc w:val="both"/>
        <w:rPr>
          <w:rFonts w:ascii="Times New Roman" w:hAnsi="Times New Roman"/>
          <w:i/>
          <w:iCs/>
          <w:sz w:val="24"/>
          <w:szCs w:val="24"/>
          <w:lang w:val="it-IT"/>
        </w:rPr>
      </w:pPr>
    </w:p>
    <w:p w14:paraId="13F4538A" w14:textId="77777777" w:rsidR="00E934AB" w:rsidRPr="006237A7" w:rsidRDefault="00E934AB" w:rsidP="007E31DB">
      <w:pPr>
        <w:ind w:firstLine="720"/>
        <w:rPr>
          <w:rFonts w:ascii="Times New Roman" w:hAnsi="Times New Roman"/>
          <w:i/>
          <w:iCs/>
          <w:sz w:val="24"/>
          <w:szCs w:val="24"/>
          <w:lang w:val="it-IT"/>
        </w:rPr>
      </w:pPr>
    </w:p>
    <w:p w14:paraId="02DCB4D0" w14:textId="77777777" w:rsidR="00EE2252" w:rsidRDefault="00EE2252" w:rsidP="007E31DB">
      <w:pPr>
        <w:ind w:firstLine="720"/>
        <w:rPr>
          <w:color w:val="010101"/>
        </w:rPr>
      </w:pPr>
      <w:r w:rsidRPr="00BC265D">
        <w:rPr>
          <w:rFonts w:ascii="Times New Roman" w:hAnsi="Times New Roman"/>
          <w:i/>
          <w:iCs/>
          <w:sz w:val="24"/>
          <w:szCs w:val="24"/>
        </w:rPr>
        <w:t xml:space="preserve">Data </w:t>
      </w:r>
      <w:proofErr w:type="spellStart"/>
      <w:r w:rsidRPr="00BC265D">
        <w:rPr>
          <w:rFonts w:ascii="Times New Roman" w:hAnsi="Times New Roman"/>
          <w:i/>
          <w:iCs/>
          <w:sz w:val="24"/>
          <w:szCs w:val="24"/>
        </w:rPr>
        <w:t>completarii</w:t>
      </w:r>
      <w:proofErr w:type="spellEnd"/>
      <w:r w:rsidRPr="00BC265D">
        <w:rPr>
          <w:rFonts w:ascii="Times New Roman" w:hAnsi="Times New Roman"/>
          <w:i/>
          <w:iCs/>
          <w:sz w:val="24"/>
          <w:szCs w:val="24"/>
        </w:rPr>
        <w:t>:</w:t>
      </w: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 w:rsidRPr="00BC265D">
        <w:rPr>
          <w:rFonts w:ascii="Times New Roman" w:hAnsi="Times New Roman"/>
          <w:i/>
          <w:iCs/>
          <w:sz w:val="24"/>
          <w:szCs w:val="24"/>
        </w:rPr>
        <w:t>Ofertant</w:t>
      </w:r>
      <w:proofErr w:type="spellEnd"/>
    </w:p>
    <w:sectPr w:rsidR="00EE2252" w:rsidSect="009B45CF">
      <w:headerReference w:type="default" r:id="rId7"/>
      <w:footerReference w:type="default" r:id="rId8"/>
      <w:pgSz w:w="16838" w:h="11906" w:orient="landscape" w:code="9"/>
      <w:pgMar w:top="990" w:right="908" w:bottom="450" w:left="993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67E48" w14:textId="77777777" w:rsidR="003E1B56" w:rsidRDefault="003E1B56" w:rsidP="00070A78">
      <w:r>
        <w:separator/>
      </w:r>
    </w:p>
  </w:endnote>
  <w:endnote w:type="continuationSeparator" w:id="0">
    <w:p w14:paraId="58941CB2" w14:textId="77777777" w:rsidR="003E1B56" w:rsidRDefault="003E1B56" w:rsidP="0007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esto">
    <w:altName w:val="Calibri"/>
    <w:charset w:val="EE"/>
    <w:family w:val="auto"/>
    <w:pitch w:val="variable"/>
    <w:sig w:usb0="A00002EF" w:usb1="02000011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F Square Sans Pro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123E9" w14:textId="77777777" w:rsidR="00651485" w:rsidRPr="00651485" w:rsidRDefault="00651485">
    <w:pPr>
      <w:pStyle w:val="Footer"/>
      <w:jc w:val="center"/>
      <w:rPr>
        <w:caps/>
        <w:noProof/>
        <w:color w:val="4472C4"/>
      </w:rPr>
    </w:pPr>
  </w:p>
  <w:p w14:paraId="541B8692" w14:textId="77777777" w:rsidR="00954EB0" w:rsidRDefault="00954EB0"/>
  <w:p w14:paraId="3F068294" w14:textId="77777777" w:rsidR="00954EB0" w:rsidRDefault="00954EB0"/>
  <w:p w14:paraId="77CC450C" w14:textId="77777777" w:rsidR="00954EB0" w:rsidRDefault="00954E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FBD0C" w14:textId="77777777" w:rsidR="003E1B56" w:rsidRDefault="003E1B56" w:rsidP="00070A78">
      <w:r>
        <w:separator/>
      </w:r>
    </w:p>
  </w:footnote>
  <w:footnote w:type="continuationSeparator" w:id="0">
    <w:p w14:paraId="3086DEC9" w14:textId="77777777" w:rsidR="003E1B56" w:rsidRDefault="003E1B56" w:rsidP="0007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E1E33" w14:textId="77777777" w:rsidR="00954EB0" w:rsidRPr="000B5A52" w:rsidRDefault="00954EB0" w:rsidP="000B5A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CC6"/>
    <w:multiLevelType w:val="hybridMultilevel"/>
    <w:tmpl w:val="6B2E527A"/>
    <w:lvl w:ilvl="0" w:tplc="04180009">
      <w:start w:val="1"/>
      <w:numFmt w:val="bullet"/>
      <w:lvlText w:val=""/>
      <w:lvlJc w:val="left"/>
      <w:pPr>
        <w:ind w:left="171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03876E89"/>
    <w:multiLevelType w:val="multilevel"/>
    <w:tmpl w:val="8646C6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sto" w:hAnsi="Festo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D024B"/>
    <w:multiLevelType w:val="hybridMultilevel"/>
    <w:tmpl w:val="1786EDF6"/>
    <w:lvl w:ilvl="0" w:tplc="ADBEE510">
      <w:start w:val="1"/>
      <w:numFmt w:val="bullet"/>
      <w:lvlText w:val="-"/>
      <w:lvlJc w:val="left"/>
      <w:pPr>
        <w:ind w:left="990" w:hanging="360"/>
      </w:pPr>
      <w:rPr>
        <w:rFonts w:ascii="Festo" w:hAnsi="Festo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83C0855"/>
    <w:multiLevelType w:val="hybridMultilevel"/>
    <w:tmpl w:val="3DDA2C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323366"/>
    <w:multiLevelType w:val="multilevel"/>
    <w:tmpl w:val="F708746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sto" w:hAnsi="Festo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15582"/>
    <w:multiLevelType w:val="hybridMultilevel"/>
    <w:tmpl w:val="8612DF02"/>
    <w:lvl w:ilvl="0" w:tplc="5E987964">
      <w:start w:val="5"/>
      <w:numFmt w:val="bullet"/>
      <w:lvlText w:val=""/>
      <w:lvlJc w:val="left"/>
      <w:pPr>
        <w:ind w:left="2148" w:hanging="360"/>
      </w:pPr>
      <w:rPr>
        <w:rFonts w:ascii="Symbol" w:eastAsia="Calibr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12771030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B76DA"/>
    <w:multiLevelType w:val="hybridMultilevel"/>
    <w:tmpl w:val="0F1E48EE"/>
    <w:lvl w:ilvl="0" w:tplc="965A9BD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1D1E3BAA"/>
    <w:multiLevelType w:val="multilevel"/>
    <w:tmpl w:val="460C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BF157B"/>
    <w:multiLevelType w:val="hybridMultilevel"/>
    <w:tmpl w:val="FAB0EF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F77A5"/>
    <w:multiLevelType w:val="multilevel"/>
    <w:tmpl w:val="887A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4E688B"/>
    <w:multiLevelType w:val="hybridMultilevel"/>
    <w:tmpl w:val="DD34BD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C1340"/>
    <w:multiLevelType w:val="multilevel"/>
    <w:tmpl w:val="A2EEEF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3" w15:restartNumberingAfterBreak="0">
    <w:nsid w:val="315C5483"/>
    <w:multiLevelType w:val="multilevel"/>
    <w:tmpl w:val="DB06FB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sto" w:hAnsi="Festo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3A23F2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F46A3"/>
    <w:multiLevelType w:val="hybridMultilevel"/>
    <w:tmpl w:val="6052836C"/>
    <w:lvl w:ilvl="0" w:tplc="27FEAF0E">
      <w:start w:val="1"/>
      <w:numFmt w:val="decimal"/>
      <w:lvlText w:val="%1."/>
      <w:lvlJc w:val="left"/>
      <w:pPr>
        <w:ind w:left="1098" w:hanging="179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010101"/>
        <w:spacing w:val="-1"/>
        <w:w w:val="101"/>
        <w:sz w:val="24"/>
        <w:szCs w:val="24"/>
        <w:lang w:val="ro-RO" w:eastAsia="en-US" w:bidi="ar-SA"/>
      </w:rPr>
    </w:lvl>
    <w:lvl w:ilvl="1" w:tplc="B6E4D974">
      <w:start w:val="1"/>
      <w:numFmt w:val="lowerLetter"/>
      <w:lvlText w:val="%2."/>
      <w:lvlJc w:val="left"/>
      <w:pPr>
        <w:ind w:left="2362" w:hanging="282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7"/>
        <w:sz w:val="21"/>
        <w:szCs w:val="21"/>
        <w:lang w:val="ro-RO" w:eastAsia="en-US" w:bidi="ar-SA"/>
      </w:rPr>
    </w:lvl>
    <w:lvl w:ilvl="2" w:tplc="F0580D6E">
      <w:numFmt w:val="bullet"/>
      <w:lvlText w:val="•"/>
      <w:lvlJc w:val="left"/>
      <w:pPr>
        <w:ind w:left="3258" w:hanging="282"/>
      </w:pPr>
      <w:rPr>
        <w:rFonts w:hint="default"/>
        <w:lang w:val="ro-RO" w:eastAsia="en-US" w:bidi="ar-SA"/>
      </w:rPr>
    </w:lvl>
    <w:lvl w:ilvl="3" w:tplc="9B14E64A">
      <w:numFmt w:val="bullet"/>
      <w:lvlText w:val="•"/>
      <w:lvlJc w:val="left"/>
      <w:pPr>
        <w:ind w:left="4156" w:hanging="282"/>
      </w:pPr>
      <w:rPr>
        <w:rFonts w:hint="default"/>
        <w:lang w:val="ro-RO" w:eastAsia="en-US" w:bidi="ar-SA"/>
      </w:rPr>
    </w:lvl>
    <w:lvl w:ilvl="4" w:tplc="49AA8AFC">
      <w:numFmt w:val="bullet"/>
      <w:lvlText w:val="•"/>
      <w:lvlJc w:val="left"/>
      <w:pPr>
        <w:ind w:left="5055" w:hanging="282"/>
      </w:pPr>
      <w:rPr>
        <w:rFonts w:hint="default"/>
        <w:lang w:val="ro-RO" w:eastAsia="en-US" w:bidi="ar-SA"/>
      </w:rPr>
    </w:lvl>
    <w:lvl w:ilvl="5" w:tplc="7B8AF984">
      <w:numFmt w:val="bullet"/>
      <w:lvlText w:val="•"/>
      <w:lvlJc w:val="left"/>
      <w:pPr>
        <w:ind w:left="5953" w:hanging="282"/>
      </w:pPr>
      <w:rPr>
        <w:rFonts w:hint="default"/>
        <w:lang w:val="ro-RO" w:eastAsia="en-US" w:bidi="ar-SA"/>
      </w:rPr>
    </w:lvl>
    <w:lvl w:ilvl="6" w:tplc="D8585916">
      <w:numFmt w:val="bullet"/>
      <w:lvlText w:val="•"/>
      <w:lvlJc w:val="left"/>
      <w:pPr>
        <w:ind w:left="6852" w:hanging="282"/>
      </w:pPr>
      <w:rPr>
        <w:rFonts w:hint="default"/>
        <w:lang w:val="ro-RO" w:eastAsia="en-US" w:bidi="ar-SA"/>
      </w:rPr>
    </w:lvl>
    <w:lvl w:ilvl="7" w:tplc="1F58F322">
      <w:numFmt w:val="bullet"/>
      <w:lvlText w:val="•"/>
      <w:lvlJc w:val="left"/>
      <w:pPr>
        <w:ind w:left="7750" w:hanging="282"/>
      </w:pPr>
      <w:rPr>
        <w:rFonts w:hint="default"/>
        <w:lang w:val="ro-RO" w:eastAsia="en-US" w:bidi="ar-SA"/>
      </w:rPr>
    </w:lvl>
    <w:lvl w:ilvl="8" w:tplc="2A70635E">
      <w:numFmt w:val="bullet"/>
      <w:lvlText w:val="•"/>
      <w:lvlJc w:val="left"/>
      <w:pPr>
        <w:ind w:left="8649" w:hanging="282"/>
      </w:pPr>
      <w:rPr>
        <w:rFonts w:hint="default"/>
        <w:lang w:val="ro-RO" w:eastAsia="en-US" w:bidi="ar-SA"/>
      </w:rPr>
    </w:lvl>
  </w:abstractNum>
  <w:abstractNum w:abstractNumId="16" w15:restartNumberingAfterBreak="0">
    <w:nsid w:val="39D8452A"/>
    <w:multiLevelType w:val="hybridMultilevel"/>
    <w:tmpl w:val="E7788C7E"/>
    <w:lvl w:ilvl="0" w:tplc="0418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3EB43590"/>
    <w:multiLevelType w:val="multilevel"/>
    <w:tmpl w:val="5C92CAE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sto" w:hAnsi="Festo" w:hint="default"/>
        <w:sz w:val="20"/>
      </w:rPr>
    </w:lvl>
    <w:lvl w:ilvl="1">
      <w:start w:val="1"/>
      <w:numFmt w:val="lowerRoman"/>
      <w:lvlText w:val="%2."/>
      <w:lvlJc w:val="left"/>
      <w:pPr>
        <w:ind w:left="1860" w:hanging="78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F86460"/>
    <w:multiLevelType w:val="hybridMultilevel"/>
    <w:tmpl w:val="1FE629B4"/>
    <w:lvl w:ilvl="0" w:tplc="A86A60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F3C0E"/>
    <w:multiLevelType w:val="hybridMultilevel"/>
    <w:tmpl w:val="2C6CA42E"/>
    <w:lvl w:ilvl="0" w:tplc="ADBEE510">
      <w:start w:val="1"/>
      <w:numFmt w:val="bullet"/>
      <w:lvlText w:val="-"/>
      <w:lvlJc w:val="left"/>
      <w:pPr>
        <w:ind w:left="720" w:hanging="360"/>
      </w:pPr>
      <w:rPr>
        <w:rFonts w:ascii="Festo" w:hAnsi="Festo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55440"/>
    <w:multiLevelType w:val="hybridMultilevel"/>
    <w:tmpl w:val="730C3354"/>
    <w:lvl w:ilvl="0" w:tplc="1B8E9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D62561"/>
    <w:multiLevelType w:val="multilevel"/>
    <w:tmpl w:val="887C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335AA2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C25C9"/>
    <w:multiLevelType w:val="hybridMultilevel"/>
    <w:tmpl w:val="B2364892"/>
    <w:lvl w:ilvl="0" w:tplc="ADBEE510">
      <w:start w:val="1"/>
      <w:numFmt w:val="bullet"/>
      <w:lvlText w:val="-"/>
      <w:lvlJc w:val="left"/>
      <w:pPr>
        <w:ind w:left="720" w:hanging="360"/>
      </w:pPr>
      <w:rPr>
        <w:rFonts w:ascii="Festo" w:hAnsi="Festo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55A8E"/>
    <w:multiLevelType w:val="hybridMultilevel"/>
    <w:tmpl w:val="3FF6510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6B21FCE"/>
    <w:multiLevelType w:val="hybridMultilevel"/>
    <w:tmpl w:val="D266381E"/>
    <w:lvl w:ilvl="0" w:tplc="ADBEE510">
      <w:start w:val="1"/>
      <w:numFmt w:val="bullet"/>
      <w:lvlText w:val="-"/>
      <w:lvlJc w:val="left"/>
      <w:pPr>
        <w:ind w:left="720" w:hanging="360"/>
      </w:pPr>
      <w:rPr>
        <w:rFonts w:ascii="Festo" w:hAnsi="Festo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50ADB"/>
    <w:multiLevelType w:val="hybridMultilevel"/>
    <w:tmpl w:val="408ED696"/>
    <w:lvl w:ilvl="0" w:tplc="C6B0E5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71927"/>
    <w:multiLevelType w:val="multilevel"/>
    <w:tmpl w:val="48AE95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sto" w:hAnsi="Festo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8D179C"/>
    <w:multiLevelType w:val="multilevel"/>
    <w:tmpl w:val="DB1C56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sto" w:hAnsi="Festo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2A15A6"/>
    <w:multiLevelType w:val="hybridMultilevel"/>
    <w:tmpl w:val="0D606146"/>
    <w:lvl w:ilvl="0" w:tplc="0418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2" w15:restartNumberingAfterBreak="0">
    <w:nsid w:val="760B5AE2"/>
    <w:multiLevelType w:val="multilevel"/>
    <w:tmpl w:val="BABC58B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Festo" w:hAnsi="Festo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B73576"/>
    <w:multiLevelType w:val="hybridMultilevel"/>
    <w:tmpl w:val="33C6890A"/>
    <w:lvl w:ilvl="0" w:tplc="C02AA6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15723"/>
    <w:multiLevelType w:val="multilevel"/>
    <w:tmpl w:val="3F54092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sto" w:hAnsi="Festo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A2A5E"/>
    <w:multiLevelType w:val="hybridMultilevel"/>
    <w:tmpl w:val="19B8F174"/>
    <w:lvl w:ilvl="0" w:tplc="9B906FF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5"/>
  </w:num>
  <w:num w:numId="3">
    <w:abstractNumId w:val="33"/>
  </w:num>
  <w:num w:numId="4">
    <w:abstractNumId w:val="36"/>
  </w:num>
  <w:num w:numId="5">
    <w:abstractNumId w:val="27"/>
  </w:num>
  <w:num w:numId="6">
    <w:abstractNumId w:val="7"/>
  </w:num>
  <w:num w:numId="7">
    <w:abstractNumId w:val="15"/>
  </w:num>
  <w:num w:numId="8">
    <w:abstractNumId w:val="5"/>
  </w:num>
  <w:num w:numId="9">
    <w:abstractNumId w:val="3"/>
  </w:num>
  <w:num w:numId="10">
    <w:abstractNumId w:val="24"/>
  </w:num>
  <w:num w:numId="11">
    <w:abstractNumId w:val="31"/>
  </w:num>
  <w:num w:numId="12">
    <w:abstractNumId w:val="4"/>
  </w:num>
  <w:num w:numId="13">
    <w:abstractNumId w:val="13"/>
  </w:num>
  <w:num w:numId="14">
    <w:abstractNumId w:val="16"/>
  </w:num>
  <w:num w:numId="15">
    <w:abstractNumId w:val="0"/>
  </w:num>
  <w:num w:numId="16">
    <w:abstractNumId w:val="32"/>
  </w:num>
  <w:num w:numId="17">
    <w:abstractNumId w:val="8"/>
  </w:num>
  <w:num w:numId="18">
    <w:abstractNumId w:val="17"/>
  </w:num>
  <w:num w:numId="19">
    <w:abstractNumId w:val="2"/>
  </w:num>
  <w:num w:numId="20">
    <w:abstractNumId w:val="10"/>
  </w:num>
  <w:num w:numId="21">
    <w:abstractNumId w:val="30"/>
  </w:num>
  <w:num w:numId="22">
    <w:abstractNumId w:val="25"/>
  </w:num>
  <w:num w:numId="23">
    <w:abstractNumId w:val="34"/>
  </w:num>
  <w:num w:numId="24">
    <w:abstractNumId w:val="1"/>
  </w:num>
  <w:num w:numId="25">
    <w:abstractNumId w:val="21"/>
  </w:num>
  <w:num w:numId="26">
    <w:abstractNumId w:val="19"/>
  </w:num>
  <w:num w:numId="27">
    <w:abstractNumId w:val="23"/>
  </w:num>
  <w:num w:numId="28">
    <w:abstractNumId w:val="29"/>
  </w:num>
  <w:num w:numId="29">
    <w:abstractNumId w:val="26"/>
  </w:num>
  <w:num w:numId="30">
    <w:abstractNumId w:val="18"/>
  </w:num>
  <w:num w:numId="31">
    <w:abstractNumId w:val="28"/>
  </w:num>
  <w:num w:numId="32">
    <w:abstractNumId w:val="14"/>
  </w:num>
  <w:num w:numId="33">
    <w:abstractNumId w:val="12"/>
  </w:num>
  <w:num w:numId="34">
    <w:abstractNumId w:val="11"/>
  </w:num>
  <w:num w:numId="35">
    <w:abstractNumId w:val="9"/>
  </w:num>
  <w:num w:numId="36">
    <w:abstractNumId w:val="22"/>
  </w:num>
  <w:num w:numId="3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hideSpelling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DB"/>
    <w:rsid w:val="00012D5B"/>
    <w:rsid w:val="00015414"/>
    <w:rsid w:val="00020021"/>
    <w:rsid w:val="0003313A"/>
    <w:rsid w:val="000335B8"/>
    <w:rsid w:val="000369F6"/>
    <w:rsid w:val="00050890"/>
    <w:rsid w:val="00064A2D"/>
    <w:rsid w:val="00070A78"/>
    <w:rsid w:val="00082094"/>
    <w:rsid w:val="00086711"/>
    <w:rsid w:val="00092651"/>
    <w:rsid w:val="000953CA"/>
    <w:rsid w:val="000A1FE2"/>
    <w:rsid w:val="000A5C14"/>
    <w:rsid w:val="000B209F"/>
    <w:rsid w:val="000B2378"/>
    <w:rsid w:val="000B25BC"/>
    <w:rsid w:val="000B3C25"/>
    <w:rsid w:val="000B43DA"/>
    <w:rsid w:val="000B5A52"/>
    <w:rsid w:val="000C04C7"/>
    <w:rsid w:val="000C1397"/>
    <w:rsid w:val="000C78C2"/>
    <w:rsid w:val="000D4425"/>
    <w:rsid w:val="000E6B83"/>
    <w:rsid w:val="000F205B"/>
    <w:rsid w:val="000F41D4"/>
    <w:rsid w:val="00106140"/>
    <w:rsid w:val="001175A5"/>
    <w:rsid w:val="0012374C"/>
    <w:rsid w:val="00125A66"/>
    <w:rsid w:val="00125E86"/>
    <w:rsid w:val="00133C07"/>
    <w:rsid w:val="00137019"/>
    <w:rsid w:val="0014181E"/>
    <w:rsid w:val="00142799"/>
    <w:rsid w:val="001504B9"/>
    <w:rsid w:val="001626A1"/>
    <w:rsid w:val="0016741B"/>
    <w:rsid w:val="00170FE8"/>
    <w:rsid w:val="00175DA7"/>
    <w:rsid w:val="001832E3"/>
    <w:rsid w:val="00195FE4"/>
    <w:rsid w:val="00197468"/>
    <w:rsid w:val="001A1C7C"/>
    <w:rsid w:val="001A4DF0"/>
    <w:rsid w:val="001B7AA9"/>
    <w:rsid w:val="001C3FFA"/>
    <w:rsid w:val="001C492B"/>
    <w:rsid w:val="001C4CE1"/>
    <w:rsid w:val="001D60EF"/>
    <w:rsid w:val="001E1D4E"/>
    <w:rsid w:val="001E6B49"/>
    <w:rsid w:val="001E6EF4"/>
    <w:rsid w:val="001F3B8F"/>
    <w:rsid w:val="001F4ADC"/>
    <w:rsid w:val="001F4D46"/>
    <w:rsid w:val="001F6B19"/>
    <w:rsid w:val="0020461A"/>
    <w:rsid w:val="002101CA"/>
    <w:rsid w:val="00212824"/>
    <w:rsid w:val="00212F8E"/>
    <w:rsid w:val="00213FA1"/>
    <w:rsid w:val="00217777"/>
    <w:rsid w:val="00221AE5"/>
    <w:rsid w:val="00224688"/>
    <w:rsid w:val="002615F2"/>
    <w:rsid w:val="0027049A"/>
    <w:rsid w:val="00274523"/>
    <w:rsid w:val="002760BD"/>
    <w:rsid w:val="00282196"/>
    <w:rsid w:val="00291A0C"/>
    <w:rsid w:val="002C5A15"/>
    <w:rsid w:val="002D318C"/>
    <w:rsid w:val="002F2ADD"/>
    <w:rsid w:val="002F559B"/>
    <w:rsid w:val="002F6ACE"/>
    <w:rsid w:val="0030104A"/>
    <w:rsid w:val="0030404B"/>
    <w:rsid w:val="00306F0B"/>
    <w:rsid w:val="00307E4C"/>
    <w:rsid w:val="00311926"/>
    <w:rsid w:val="003149F8"/>
    <w:rsid w:val="00314AB5"/>
    <w:rsid w:val="00315174"/>
    <w:rsid w:val="00316B95"/>
    <w:rsid w:val="00326B9F"/>
    <w:rsid w:val="003347A1"/>
    <w:rsid w:val="00336AEA"/>
    <w:rsid w:val="0035580E"/>
    <w:rsid w:val="003647B9"/>
    <w:rsid w:val="00372271"/>
    <w:rsid w:val="00380C1B"/>
    <w:rsid w:val="003831F6"/>
    <w:rsid w:val="00385FC7"/>
    <w:rsid w:val="003867C7"/>
    <w:rsid w:val="00386FBC"/>
    <w:rsid w:val="0039263B"/>
    <w:rsid w:val="00393D6D"/>
    <w:rsid w:val="00396537"/>
    <w:rsid w:val="00397E3A"/>
    <w:rsid w:val="003A2603"/>
    <w:rsid w:val="003A52E8"/>
    <w:rsid w:val="003A62F3"/>
    <w:rsid w:val="003B0A9E"/>
    <w:rsid w:val="003B44FA"/>
    <w:rsid w:val="003C3186"/>
    <w:rsid w:val="003C538D"/>
    <w:rsid w:val="003C7A8A"/>
    <w:rsid w:val="003D11D5"/>
    <w:rsid w:val="003D1F7B"/>
    <w:rsid w:val="003D6E0A"/>
    <w:rsid w:val="003D7099"/>
    <w:rsid w:val="003E1B56"/>
    <w:rsid w:val="003F007E"/>
    <w:rsid w:val="003F42FD"/>
    <w:rsid w:val="003F5627"/>
    <w:rsid w:val="004035FF"/>
    <w:rsid w:val="00416C39"/>
    <w:rsid w:val="00422594"/>
    <w:rsid w:val="00423F82"/>
    <w:rsid w:val="0042467A"/>
    <w:rsid w:val="004316BF"/>
    <w:rsid w:val="004420AF"/>
    <w:rsid w:val="00447731"/>
    <w:rsid w:val="0045180B"/>
    <w:rsid w:val="00463535"/>
    <w:rsid w:val="004642AF"/>
    <w:rsid w:val="004666EC"/>
    <w:rsid w:val="00470060"/>
    <w:rsid w:val="00475544"/>
    <w:rsid w:val="00475A48"/>
    <w:rsid w:val="004821F3"/>
    <w:rsid w:val="00482941"/>
    <w:rsid w:val="004840DB"/>
    <w:rsid w:val="00487507"/>
    <w:rsid w:val="0048791D"/>
    <w:rsid w:val="004A20DF"/>
    <w:rsid w:val="004A4CE6"/>
    <w:rsid w:val="004A6A6D"/>
    <w:rsid w:val="004B0763"/>
    <w:rsid w:val="004B2008"/>
    <w:rsid w:val="004B6751"/>
    <w:rsid w:val="004C2D2F"/>
    <w:rsid w:val="004C6293"/>
    <w:rsid w:val="004C7A42"/>
    <w:rsid w:val="004D2C08"/>
    <w:rsid w:val="004D3A6C"/>
    <w:rsid w:val="004D6044"/>
    <w:rsid w:val="004D7544"/>
    <w:rsid w:val="004E3B36"/>
    <w:rsid w:val="004F2C1B"/>
    <w:rsid w:val="0050059D"/>
    <w:rsid w:val="0050278D"/>
    <w:rsid w:val="00504A5C"/>
    <w:rsid w:val="0050608C"/>
    <w:rsid w:val="0050756B"/>
    <w:rsid w:val="00514BB6"/>
    <w:rsid w:val="00515509"/>
    <w:rsid w:val="0051656D"/>
    <w:rsid w:val="00526815"/>
    <w:rsid w:val="00527D9D"/>
    <w:rsid w:val="00536DC7"/>
    <w:rsid w:val="00541B42"/>
    <w:rsid w:val="00554A28"/>
    <w:rsid w:val="00560EF6"/>
    <w:rsid w:val="0056151F"/>
    <w:rsid w:val="0056252E"/>
    <w:rsid w:val="00562A30"/>
    <w:rsid w:val="0057359F"/>
    <w:rsid w:val="005744FF"/>
    <w:rsid w:val="005800A4"/>
    <w:rsid w:val="00583CFA"/>
    <w:rsid w:val="00583FD9"/>
    <w:rsid w:val="00592C63"/>
    <w:rsid w:val="00595D15"/>
    <w:rsid w:val="0059703A"/>
    <w:rsid w:val="005A0B59"/>
    <w:rsid w:val="005A2ABA"/>
    <w:rsid w:val="005A342C"/>
    <w:rsid w:val="005A34D1"/>
    <w:rsid w:val="005A37FC"/>
    <w:rsid w:val="005B65E6"/>
    <w:rsid w:val="005B66DE"/>
    <w:rsid w:val="005B70CF"/>
    <w:rsid w:val="005B73B2"/>
    <w:rsid w:val="005C1A05"/>
    <w:rsid w:val="005C2828"/>
    <w:rsid w:val="005C307F"/>
    <w:rsid w:val="005C6BAC"/>
    <w:rsid w:val="005D76AB"/>
    <w:rsid w:val="005E660D"/>
    <w:rsid w:val="006055CD"/>
    <w:rsid w:val="006112F2"/>
    <w:rsid w:val="00620626"/>
    <w:rsid w:val="0062096E"/>
    <w:rsid w:val="006237A7"/>
    <w:rsid w:val="00640AEB"/>
    <w:rsid w:val="00641DE8"/>
    <w:rsid w:val="0064314B"/>
    <w:rsid w:val="006441D1"/>
    <w:rsid w:val="00645A3F"/>
    <w:rsid w:val="00650276"/>
    <w:rsid w:val="00651485"/>
    <w:rsid w:val="00654350"/>
    <w:rsid w:val="00662F66"/>
    <w:rsid w:val="00675C29"/>
    <w:rsid w:val="006A0028"/>
    <w:rsid w:val="006A1E7A"/>
    <w:rsid w:val="006A5F9F"/>
    <w:rsid w:val="006B17D4"/>
    <w:rsid w:val="006B1E73"/>
    <w:rsid w:val="006B234E"/>
    <w:rsid w:val="006B5FE0"/>
    <w:rsid w:val="006C7CDF"/>
    <w:rsid w:val="006D319C"/>
    <w:rsid w:val="006D35C0"/>
    <w:rsid w:val="0070734B"/>
    <w:rsid w:val="00707833"/>
    <w:rsid w:val="00711450"/>
    <w:rsid w:val="00712737"/>
    <w:rsid w:val="00722AC6"/>
    <w:rsid w:val="00730E7A"/>
    <w:rsid w:val="00732ADE"/>
    <w:rsid w:val="00733EA8"/>
    <w:rsid w:val="0073433A"/>
    <w:rsid w:val="007439E1"/>
    <w:rsid w:val="007504F5"/>
    <w:rsid w:val="007540B9"/>
    <w:rsid w:val="0076048E"/>
    <w:rsid w:val="00763408"/>
    <w:rsid w:val="007646DD"/>
    <w:rsid w:val="00766389"/>
    <w:rsid w:val="0076678D"/>
    <w:rsid w:val="00771868"/>
    <w:rsid w:val="00772E02"/>
    <w:rsid w:val="00780A2F"/>
    <w:rsid w:val="00781A79"/>
    <w:rsid w:val="00794079"/>
    <w:rsid w:val="007A0B3E"/>
    <w:rsid w:val="007A25BD"/>
    <w:rsid w:val="007B1200"/>
    <w:rsid w:val="007C32DF"/>
    <w:rsid w:val="007C66AF"/>
    <w:rsid w:val="007D25F9"/>
    <w:rsid w:val="007D298E"/>
    <w:rsid w:val="007E31DB"/>
    <w:rsid w:val="007F5159"/>
    <w:rsid w:val="00803CA4"/>
    <w:rsid w:val="0080438B"/>
    <w:rsid w:val="008128CE"/>
    <w:rsid w:val="008267AA"/>
    <w:rsid w:val="00834DF2"/>
    <w:rsid w:val="00843DE8"/>
    <w:rsid w:val="008525C9"/>
    <w:rsid w:val="00861258"/>
    <w:rsid w:val="00876A59"/>
    <w:rsid w:val="0088472B"/>
    <w:rsid w:val="00897D86"/>
    <w:rsid w:val="008A0A98"/>
    <w:rsid w:val="008A19FB"/>
    <w:rsid w:val="008A6D97"/>
    <w:rsid w:val="008B0B6D"/>
    <w:rsid w:val="008B4BCE"/>
    <w:rsid w:val="008C2455"/>
    <w:rsid w:val="008C2E2D"/>
    <w:rsid w:val="008C4FA1"/>
    <w:rsid w:val="008D1C29"/>
    <w:rsid w:val="008D36A0"/>
    <w:rsid w:val="008F00AB"/>
    <w:rsid w:val="009014CB"/>
    <w:rsid w:val="0091335E"/>
    <w:rsid w:val="009134D0"/>
    <w:rsid w:val="00913696"/>
    <w:rsid w:val="00930544"/>
    <w:rsid w:val="00936D94"/>
    <w:rsid w:val="00950241"/>
    <w:rsid w:val="00954EB0"/>
    <w:rsid w:val="0098798F"/>
    <w:rsid w:val="00997BEA"/>
    <w:rsid w:val="009A5A7D"/>
    <w:rsid w:val="009B45CF"/>
    <w:rsid w:val="009D1103"/>
    <w:rsid w:val="009D1762"/>
    <w:rsid w:val="009D5EF9"/>
    <w:rsid w:val="009D6559"/>
    <w:rsid w:val="009E000A"/>
    <w:rsid w:val="009E2859"/>
    <w:rsid w:val="009E3AA8"/>
    <w:rsid w:val="009E4305"/>
    <w:rsid w:val="009E438C"/>
    <w:rsid w:val="009F7897"/>
    <w:rsid w:val="00A0573C"/>
    <w:rsid w:val="00A14540"/>
    <w:rsid w:val="00A234CA"/>
    <w:rsid w:val="00A4046F"/>
    <w:rsid w:val="00A44AE1"/>
    <w:rsid w:val="00A52A3D"/>
    <w:rsid w:val="00A6437B"/>
    <w:rsid w:val="00A651B4"/>
    <w:rsid w:val="00A90594"/>
    <w:rsid w:val="00AB00E9"/>
    <w:rsid w:val="00AB1D9E"/>
    <w:rsid w:val="00AB24FB"/>
    <w:rsid w:val="00AC6944"/>
    <w:rsid w:val="00AC6C2C"/>
    <w:rsid w:val="00AD3D51"/>
    <w:rsid w:val="00AD4706"/>
    <w:rsid w:val="00AD64BA"/>
    <w:rsid w:val="00AE4BBC"/>
    <w:rsid w:val="00AF4CDB"/>
    <w:rsid w:val="00AF560E"/>
    <w:rsid w:val="00B011AF"/>
    <w:rsid w:val="00B01EA7"/>
    <w:rsid w:val="00B13172"/>
    <w:rsid w:val="00B15D9B"/>
    <w:rsid w:val="00B21757"/>
    <w:rsid w:val="00B32787"/>
    <w:rsid w:val="00B355D6"/>
    <w:rsid w:val="00B35F82"/>
    <w:rsid w:val="00B456E6"/>
    <w:rsid w:val="00B53841"/>
    <w:rsid w:val="00B545A5"/>
    <w:rsid w:val="00B668AD"/>
    <w:rsid w:val="00B92F2D"/>
    <w:rsid w:val="00BB17D2"/>
    <w:rsid w:val="00BB1B0E"/>
    <w:rsid w:val="00BC1E5A"/>
    <w:rsid w:val="00BC2621"/>
    <w:rsid w:val="00BC64CB"/>
    <w:rsid w:val="00BC74A0"/>
    <w:rsid w:val="00BD65AB"/>
    <w:rsid w:val="00BE339B"/>
    <w:rsid w:val="00C04F58"/>
    <w:rsid w:val="00C065F5"/>
    <w:rsid w:val="00C07416"/>
    <w:rsid w:val="00C12183"/>
    <w:rsid w:val="00C21B03"/>
    <w:rsid w:val="00C25434"/>
    <w:rsid w:val="00C3228C"/>
    <w:rsid w:val="00C34F0F"/>
    <w:rsid w:val="00C4070A"/>
    <w:rsid w:val="00C424F9"/>
    <w:rsid w:val="00C5234C"/>
    <w:rsid w:val="00C532C6"/>
    <w:rsid w:val="00C54E73"/>
    <w:rsid w:val="00C62509"/>
    <w:rsid w:val="00C64BD0"/>
    <w:rsid w:val="00C73F20"/>
    <w:rsid w:val="00C74CF4"/>
    <w:rsid w:val="00C90A70"/>
    <w:rsid w:val="00C9438C"/>
    <w:rsid w:val="00CA2381"/>
    <w:rsid w:val="00CF1FB0"/>
    <w:rsid w:val="00D01B4A"/>
    <w:rsid w:val="00D02DFB"/>
    <w:rsid w:val="00D03A92"/>
    <w:rsid w:val="00D04BD3"/>
    <w:rsid w:val="00D0644B"/>
    <w:rsid w:val="00D077B2"/>
    <w:rsid w:val="00D1446C"/>
    <w:rsid w:val="00D14EB9"/>
    <w:rsid w:val="00D1611B"/>
    <w:rsid w:val="00D178B3"/>
    <w:rsid w:val="00D23BDB"/>
    <w:rsid w:val="00D33C0B"/>
    <w:rsid w:val="00D367BD"/>
    <w:rsid w:val="00D415D3"/>
    <w:rsid w:val="00D44467"/>
    <w:rsid w:val="00D51A3F"/>
    <w:rsid w:val="00D53103"/>
    <w:rsid w:val="00D62997"/>
    <w:rsid w:val="00D65D5D"/>
    <w:rsid w:val="00D66EED"/>
    <w:rsid w:val="00D7046A"/>
    <w:rsid w:val="00D70780"/>
    <w:rsid w:val="00D7601A"/>
    <w:rsid w:val="00D76AC3"/>
    <w:rsid w:val="00D807FC"/>
    <w:rsid w:val="00D82CDD"/>
    <w:rsid w:val="00D8310E"/>
    <w:rsid w:val="00D8407A"/>
    <w:rsid w:val="00D84997"/>
    <w:rsid w:val="00D87210"/>
    <w:rsid w:val="00D951D3"/>
    <w:rsid w:val="00D95A44"/>
    <w:rsid w:val="00DA06A9"/>
    <w:rsid w:val="00DA214A"/>
    <w:rsid w:val="00DA27E0"/>
    <w:rsid w:val="00DA2FBE"/>
    <w:rsid w:val="00DB1EDD"/>
    <w:rsid w:val="00DB2467"/>
    <w:rsid w:val="00DB5FBB"/>
    <w:rsid w:val="00DC1374"/>
    <w:rsid w:val="00DC3D60"/>
    <w:rsid w:val="00DC62BE"/>
    <w:rsid w:val="00DD13C1"/>
    <w:rsid w:val="00DD74FC"/>
    <w:rsid w:val="00DE5094"/>
    <w:rsid w:val="00DF11C7"/>
    <w:rsid w:val="00DF59B4"/>
    <w:rsid w:val="00DF77AB"/>
    <w:rsid w:val="00E015E8"/>
    <w:rsid w:val="00E057E8"/>
    <w:rsid w:val="00E10E6E"/>
    <w:rsid w:val="00E149E2"/>
    <w:rsid w:val="00E1647C"/>
    <w:rsid w:val="00E43FB2"/>
    <w:rsid w:val="00E46534"/>
    <w:rsid w:val="00E5659F"/>
    <w:rsid w:val="00E64887"/>
    <w:rsid w:val="00E67376"/>
    <w:rsid w:val="00E740EB"/>
    <w:rsid w:val="00E86260"/>
    <w:rsid w:val="00E934AB"/>
    <w:rsid w:val="00EA3CE2"/>
    <w:rsid w:val="00EA4B46"/>
    <w:rsid w:val="00EA59FE"/>
    <w:rsid w:val="00EB1409"/>
    <w:rsid w:val="00EB5412"/>
    <w:rsid w:val="00EB6013"/>
    <w:rsid w:val="00EB679B"/>
    <w:rsid w:val="00ED45E9"/>
    <w:rsid w:val="00EE2252"/>
    <w:rsid w:val="00EE2757"/>
    <w:rsid w:val="00EE3D75"/>
    <w:rsid w:val="00EE6910"/>
    <w:rsid w:val="00EF03D1"/>
    <w:rsid w:val="00EF56BF"/>
    <w:rsid w:val="00F0392D"/>
    <w:rsid w:val="00F62E9F"/>
    <w:rsid w:val="00F73F8B"/>
    <w:rsid w:val="00F75EE6"/>
    <w:rsid w:val="00F8449D"/>
    <w:rsid w:val="00F85E56"/>
    <w:rsid w:val="00F85FD3"/>
    <w:rsid w:val="00F86A67"/>
    <w:rsid w:val="00F926C0"/>
    <w:rsid w:val="00F93C3D"/>
    <w:rsid w:val="00F94D88"/>
    <w:rsid w:val="00FA0EC8"/>
    <w:rsid w:val="00FA226A"/>
    <w:rsid w:val="00FA3934"/>
    <w:rsid w:val="00FA4191"/>
    <w:rsid w:val="00FA65EF"/>
    <w:rsid w:val="00FA7950"/>
    <w:rsid w:val="00FB1A10"/>
    <w:rsid w:val="00FB71B1"/>
    <w:rsid w:val="00FC2640"/>
    <w:rsid w:val="00FC322E"/>
    <w:rsid w:val="00FC3C04"/>
    <w:rsid w:val="00FD3CAF"/>
    <w:rsid w:val="00FE239E"/>
    <w:rsid w:val="00FE3B33"/>
    <w:rsid w:val="00F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4CE29"/>
  <w15:chartTrackingRefBased/>
  <w15:docId w15:val="{3ADF19FA-0CD3-4C34-B1D0-9A2A013B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455"/>
    <w:rPr>
      <w:sz w:val="22"/>
      <w:szCs w:val="22"/>
      <w:lang w:val="en-GB" w:eastAsia="en-US"/>
    </w:rPr>
  </w:style>
  <w:style w:type="paragraph" w:styleId="Heading1">
    <w:name w:val="heading 1"/>
    <w:basedOn w:val="Normal"/>
    <w:link w:val="Heading1Char"/>
    <w:uiPriority w:val="1"/>
    <w:qFormat/>
    <w:rsid w:val="00BC2621"/>
    <w:pPr>
      <w:widowControl w:val="0"/>
      <w:autoSpaceDE w:val="0"/>
      <w:autoSpaceDN w:val="0"/>
      <w:spacing w:line="252" w:lineRule="exact"/>
      <w:ind w:left="3769" w:right="2098"/>
      <w:jc w:val="center"/>
      <w:outlineLvl w:val="0"/>
    </w:pPr>
    <w:rPr>
      <w:rFonts w:ascii="Times New Roman" w:eastAsia="Times New Roman" w:hAnsi="Times New Roman"/>
      <w:lang w:val="ro-RO" w:eastAsia="ro-RO" w:bidi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64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59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59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594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B83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65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f2">
    <w:name w:val="Listă paragraf2"/>
    <w:basedOn w:val="Normal"/>
    <w:rsid w:val="00F85E56"/>
    <w:pPr>
      <w:suppressAutoHyphens/>
      <w:spacing w:line="100" w:lineRule="atLeast"/>
      <w:ind w:left="720"/>
    </w:pPr>
    <w:rPr>
      <w:rFonts w:ascii="PF Square Sans Pro Medium" w:eastAsia="Times New Roman" w:hAnsi="PF Square Sans Pro Medium" w:cs="PF Square Sans Pro Medium"/>
      <w:color w:val="000000"/>
      <w:sz w:val="24"/>
      <w:szCs w:val="24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60E"/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F560E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A5A7D"/>
    <w:pPr>
      <w:tabs>
        <w:tab w:val="center" w:pos="4513"/>
        <w:tab w:val="right" w:pos="9026"/>
      </w:tabs>
      <w:spacing w:after="200"/>
    </w:pPr>
    <w:rPr>
      <w:lang w:val="ro-RO"/>
    </w:rPr>
  </w:style>
  <w:style w:type="character" w:customStyle="1" w:styleId="HeaderChar">
    <w:name w:val="Header Char"/>
    <w:link w:val="Header"/>
    <w:uiPriority w:val="99"/>
    <w:rsid w:val="009A5A7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70A7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70A78"/>
    <w:rPr>
      <w:sz w:val="22"/>
      <w:szCs w:val="22"/>
      <w:lang w:val="en-GB" w:eastAsia="en-US"/>
    </w:rPr>
  </w:style>
  <w:style w:type="paragraph" w:styleId="ListParagraph">
    <w:name w:val="List Paragraph"/>
    <w:aliases w:val="Normal bullet 2,lp1,Heading x1,List Paragraph1,body 2,List Paragraph11,List Paragraph111,Antes de enumeración,Listă colorată - Accentuare 11,Bullet,Citation List,Akapit z listą BS,Outlines a.b.c.,List_Paragraph,Multilevel para_II,Cablenet"/>
    <w:basedOn w:val="Normal"/>
    <w:link w:val="ListParagraphChar"/>
    <w:uiPriority w:val="34"/>
    <w:qFormat/>
    <w:rsid w:val="00372271"/>
    <w:pPr>
      <w:spacing w:after="200" w:line="276" w:lineRule="auto"/>
      <w:ind w:left="720"/>
      <w:contextualSpacing/>
    </w:pPr>
    <w:rPr>
      <w:lang w:val="x-none"/>
    </w:rPr>
  </w:style>
  <w:style w:type="character" w:customStyle="1" w:styleId="ListParagraphChar">
    <w:name w:val="List Paragraph Char"/>
    <w:aliases w:val="Normal bullet 2 Char,lp1 Char,Heading x1 Char,List Paragraph1 Char,body 2 Char,List Paragraph11 Char,List Paragraph111 Char,Antes de enumeración Char,Listă colorată - Accentuare 11 Char,Bullet Char,Citation List Char,Cablenet Char"/>
    <w:link w:val="ListParagraph"/>
    <w:uiPriority w:val="34"/>
    <w:qFormat/>
    <w:locked/>
    <w:rsid w:val="00372271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B355D6"/>
    <w:rPr>
      <w:color w:val="0000FF"/>
      <w:u w:val="single"/>
    </w:rPr>
  </w:style>
  <w:style w:type="character" w:styleId="Strong">
    <w:name w:val="Strong"/>
    <w:qFormat/>
    <w:rsid w:val="00B355D6"/>
    <w:rPr>
      <w:b/>
      <w:bCs/>
    </w:rPr>
  </w:style>
  <w:style w:type="paragraph" w:customStyle="1" w:styleId="bodytext">
    <w:name w:val="bodytext"/>
    <w:basedOn w:val="Normal"/>
    <w:rsid w:val="00B355D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B355D6"/>
    <w:rPr>
      <w:i/>
      <w:iCs/>
    </w:rPr>
  </w:style>
  <w:style w:type="paragraph" w:customStyle="1" w:styleId="intrebare">
    <w:name w:val="intrebare"/>
    <w:basedOn w:val="Normal"/>
    <w:rsid w:val="00B355D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raspuns">
    <w:name w:val="raspuns"/>
    <w:basedOn w:val="Normal"/>
    <w:rsid w:val="00B355D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f4">
    <w:name w:val="ff4"/>
    <w:basedOn w:val="DefaultParagraphFont"/>
    <w:rsid w:val="00B355D6"/>
  </w:style>
  <w:style w:type="paragraph" w:styleId="BodyText0">
    <w:name w:val="Body Text"/>
    <w:basedOn w:val="Normal"/>
    <w:link w:val="BodyTextChar"/>
    <w:uiPriority w:val="1"/>
    <w:qFormat/>
    <w:rsid w:val="00B355D6"/>
    <w:pPr>
      <w:widowControl w:val="0"/>
      <w:autoSpaceDE w:val="0"/>
      <w:autoSpaceDN w:val="0"/>
      <w:adjustRightInd w:val="0"/>
      <w:ind w:left="119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0"/>
    <w:uiPriority w:val="1"/>
    <w:rsid w:val="00B355D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rsid w:val="00B355D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fontstyle01">
    <w:name w:val="fontstyle01"/>
    <w:rsid w:val="00B355D6"/>
    <w:rPr>
      <w:rFonts w:ascii="ArialMT" w:hAnsi="ArialMT" w:hint="default"/>
      <w:b w:val="0"/>
      <w:bCs w:val="0"/>
      <w:i w:val="0"/>
      <w:iCs w:val="0"/>
      <w:color w:val="17191E"/>
      <w:sz w:val="20"/>
      <w:szCs w:val="20"/>
    </w:rPr>
  </w:style>
  <w:style w:type="character" w:customStyle="1" w:styleId="Bodytext2">
    <w:name w:val="Body text (2)_"/>
    <w:link w:val="Bodytext20"/>
    <w:rsid w:val="00B355D6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355D6"/>
    <w:pPr>
      <w:widowControl w:val="0"/>
      <w:shd w:val="clear" w:color="auto" w:fill="FFFFFF"/>
      <w:spacing w:after="240" w:line="264" w:lineRule="exact"/>
      <w:ind w:hanging="640"/>
      <w:jc w:val="center"/>
    </w:pPr>
    <w:rPr>
      <w:lang w:val="ro-RO" w:eastAsia="ro-RO"/>
    </w:rPr>
  </w:style>
  <w:style w:type="character" w:customStyle="1" w:styleId="Heading1Char">
    <w:name w:val="Heading 1 Char"/>
    <w:link w:val="Heading1"/>
    <w:uiPriority w:val="1"/>
    <w:rsid w:val="00BC2621"/>
    <w:rPr>
      <w:rFonts w:ascii="Times New Roman" w:eastAsia="Times New Roman" w:hAnsi="Times New Roman"/>
      <w:sz w:val="22"/>
      <w:szCs w:val="22"/>
      <w:lang w:bidi="ro-RO"/>
    </w:rPr>
  </w:style>
  <w:style w:type="table" w:customStyle="1" w:styleId="TableGrid1">
    <w:name w:val="Table Grid1"/>
    <w:basedOn w:val="TableNormal"/>
    <w:next w:val="TableGrid"/>
    <w:uiPriority w:val="39"/>
    <w:rsid w:val="00470060"/>
    <w:rPr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6B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customStyle="1" w:styleId="TableGrid2">
    <w:name w:val="Table Grid2"/>
    <w:basedOn w:val="TableNormal"/>
    <w:next w:val="TableGrid"/>
    <w:uiPriority w:val="39"/>
    <w:rsid w:val="004B0763"/>
    <w:rPr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21AE5"/>
    <w:rPr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pa1">
    <w:name w:val="tpa1"/>
    <w:rsid w:val="001F4ADC"/>
  </w:style>
  <w:style w:type="paragraph" w:styleId="NoSpacing">
    <w:name w:val="No Spacing"/>
    <w:uiPriority w:val="1"/>
    <w:qFormat/>
    <w:rsid w:val="009134D0"/>
    <w:rPr>
      <w:rFonts w:eastAsia="Times New Roman"/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9"/>
    <w:rsid w:val="00FC2640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character" w:customStyle="1" w:styleId="noticetext">
    <w:name w:val="noticetext"/>
    <w:rsid w:val="00FC2640"/>
  </w:style>
  <w:style w:type="paragraph" w:styleId="BodyTextIndent3">
    <w:name w:val="Body Text Indent 3"/>
    <w:basedOn w:val="Normal"/>
    <w:link w:val="BodyTextIndent3Char"/>
    <w:rsid w:val="00FC2640"/>
    <w:pPr>
      <w:spacing w:after="120" w:line="276" w:lineRule="auto"/>
      <w:ind w:left="283"/>
    </w:pPr>
    <w:rPr>
      <w:sz w:val="16"/>
      <w:szCs w:val="16"/>
      <w:lang w:val="ro-RO"/>
    </w:rPr>
  </w:style>
  <w:style w:type="character" w:customStyle="1" w:styleId="BodyTextIndent3Char">
    <w:name w:val="Body Text Indent 3 Char"/>
    <w:link w:val="BodyTextIndent3"/>
    <w:rsid w:val="00FC2640"/>
    <w:rPr>
      <w:sz w:val="16"/>
      <w:szCs w:val="16"/>
      <w:lang w:eastAsia="en-US"/>
    </w:rPr>
  </w:style>
  <w:style w:type="character" w:styleId="PageNumber">
    <w:name w:val="page number"/>
    <w:rsid w:val="00D87210"/>
  </w:style>
  <w:style w:type="paragraph" w:customStyle="1" w:styleId="WW-Default">
    <w:name w:val="WW-Default"/>
    <w:rsid w:val="00D8721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  <w:style w:type="character" w:customStyle="1" w:styleId="Heading4Char">
    <w:name w:val="Heading 4 Char"/>
    <w:link w:val="Heading4"/>
    <w:uiPriority w:val="9"/>
    <w:semiHidden/>
    <w:rsid w:val="00422594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link w:val="Heading5"/>
    <w:uiPriority w:val="9"/>
    <w:semiHidden/>
    <w:rsid w:val="00422594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link w:val="Heading6"/>
    <w:uiPriority w:val="9"/>
    <w:semiHidden/>
    <w:rsid w:val="00422594"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uiPriority w:val="9"/>
    <w:semiHidden/>
    <w:rsid w:val="000E6B83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B13172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B13172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rsid w:val="00B13172"/>
    <w:rPr>
      <w:vertAlign w:val="superscript"/>
    </w:rPr>
  </w:style>
  <w:style w:type="character" w:customStyle="1" w:styleId="Style3">
    <w:name w:val="Style3"/>
    <w:basedOn w:val="DefaultParagraphFont"/>
    <w:uiPriority w:val="1"/>
    <w:rsid w:val="00F86A67"/>
    <w:rPr>
      <w:rFonts w:ascii="Calibri" w:hAnsi="Calibri"/>
      <w:b/>
      <w:sz w:val="22"/>
      <w:bdr w:val="single" w:sz="4" w:space="0" w:color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22</Pages>
  <Words>4575</Words>
  <Characters>26082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Acasica</Company>
  <LinksUpToDate>false</LinksUpToDate>
  <CharactersWithSpaces>30596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cipi-1</dc:creator>
  <cp:keywords/>
  <cp:lastModifiedBy>Elena Isac</cp:lastModifiedBy>
  <cp:revision>4</cp:revision>
  <cp:lastPrinted>2026-03-13T11:29:00Z</cp:lastPrinted>
  <dcterms:created xsi:type="dcterms:W3CDTF">2026-03-13T09:46:00Z</dcterms:created>
  <dcterms:modified xsi:type="dcterms:W3CDTF">2026-03-13T11:29:00Z</dcterms:modified>
</cp:coreProperties>
</file>