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83" w:rsidRDefault="00132483" w:rsidP="00132483">
      <w:pPr>
        <w:pStyle w:val="Default"/>
      </w:pPr>
    </w:p>
    <w:p w:rsidR="00132483" w:rsidRPr="00233DC6" w:rsidRDefault="001A3D24" w:rsidP="00132483">
      <w:pPr>
        <w:pStyle w:val="Default"/>
        <w:rPr>
          <w:sz w:val="23"/>
          <w:szCs w:val="23"/>
          <w:lang w:val="it-IT"/>
        </w:rPr>
      </w:pPr>
      <w:r w:rsidRPr="00233DC6">
        <w:rPr>
          <w:sz w:val="23"/>
          <w:szCs w:val="23"/>
          <w:lang w:val="it-IT"/>
        </w:rPr>
        <w:t>COMUNA JIDVEI</w:t>
      </w:r>
      <w:r w:rsidR="002952E2">
        <w:rPr>
          <w:sz w:val="23"/>
          <w:szCs w:val="23"/>
          <w:lang w:val="ro-RO"/>
        </w:rPr>
        <w:t>, Jud.Alba</w:t>
      </w:r>
    </w:p>
    <w:p w:rsidR="001A3D24" w:rsidRDefault="00132483" w:rsidP="00132483">
      <w:pPr>
        <w:pStyle w:val="Default"/>
        <w:rPr>
          <w:sz w:val="18"/>
          <w:szCs w:val="18"/>
          <w:shd w:val="clear" w:color="auto" w:fill="FCFCFC"/>
        </w:rPr>
      </w:pPr>
      <w:r w:rsidRPr="00233DC6">
        <w:rPr>
          <w:sz w:val="23"/>
          <w:szCs w:val="23"/>
          <w:lang w:val="it-IT"/>
        </w:rPr>
        <w:t>A</w:t>
      </w:r>
      <w:r w:rsidR="00AD1824" w:rsidRPr="00233DC6">
        <w:rPr>
          <w:sz w:val="23"/>
          <w:szCs w:val="23"/>
          <w:lang w:val="it-IT"/>
        </w:rPr>
        <w:t>dresa:</w:t>
      </w:r>
      <w:r w:rsidR="004B5D10" w:rsidRPr="00233DC6">
        <w:rPr>
          <w:sz w:val="23"/>
          <w:szCs w:val="23"/>
          <w:lang w:val="it-IT"/>
        </w:rPr>
        <w:t xml:space="preserve"> </w:t>
      </w:r>
      <w:r w:rsidR="002952E2" w:rsidRPr="00233DC6">
        <w:rPr>
          <w:sz w:val="23"/>
          <w:szCs w:val="23"/>
          <w:lang w:val="it-IT"/>
        </w:rPr>
        <w:t>sat</w:t>
      </w:r>
      <w:r w:rsidR="002952E2" w:rsidRPr="00233DC6">
        <w:rPr>
          <w:lang w:val="it-IT"/>
        </w:rPr>
        <w:t xml:space="preserve"> </w:t>
      </w:r>
      <w:r w:rsidR="001A3D24" w:rsidRPr="00233DC6">
        <w:rPr>
          <w:lang w:val="it-IT"/>
        </w:rPr>
        <w:t>JIDVEI</w:t>
      </w:r>
      <w:r w:rsidR="00447DA3" w:rsidRPr="00233DC6">
        <w:rPr>
          <w:lang w:val="it-IT"/>
        </w:rPr>
        <w:t xml:space="preserve">, COM. </w:t>
      </w:r>
      <w:r w:rsidR="001A3D24">
        <w:t>JIDVEI</w:t>
      </w:r>
      <w:r w:rsidR="00447DA3">
        <w:t xml:space="preserve">, STR. </w:t>
      </w:r>
      <w:r w:rsidR="001A3D24">
        <w:t>PERILOR, NR.15</w:t>
      </w:r>
      <w:r w:rsidR="002952E2">
        <w:rPr>
          <w:sz w:val="18"/>
          <w:szCs w:val="18"/>
          <w:shd w:val="clear" w:color="auto" w:fill="FCFCFC"/>
        </w:rPr>
        <w:t xml:space="preserve"> </w:t>
      </w:r>
    </w:p>
    <w:p w:rsidR="002952E2" w:rsidRDefault="002952E2" w:rsidP="00132483">
      <w:pPr>
        <w:pStyle w:val="Default"/>
        <w:rPr>
          <w:sz w:val="18"/>
          <w:szCs w:val="18"/>
          <w:shd w:val="clear" w:color="auto" w:fill="FCFCFC"/>
        </w:rPr>
      </w:pPr>
      <w:proofErr w:type="gramStart"/>
      <w:r w:rsidRPr="002952E2">
        <w:rPr>
          <w:shd w:val="clear" w:color="auto" w:fill="FCFCFC"/>
        </w:rPr>
        <w:t>tel</w:t>
      </w:r>
      <w:proofErr w:type="gramEnd"/>
      <w:r w:rsidRPr="002952E2">
        <w:rPr>
          <w:shd w:val="clear" w:color="auto" w:fill="FCFCFC"/>
        </w:rPr>
        <w:t>.</w:t>
      </w:r>
      <w:r>
        <w:rPr>
          <w:sz w:val="18"/>
          <w:szCs w:val="18"/>
          <w:shd w:val="clear" w:color="auto" w:fill="FCFCFC"/>
        </w:rPr>
        <w:t> </w:t>
      </w:r>
      <w:r w:rsidR="001B4132">
        <w:t>0258/881270</w:t>
      </w:r>
      <w:r>
        <w:rPr>
          <w:sz w:val="18"/>
          <w:szCs w:val="18"/>
          <w:shd w:val="clear" w:color="auto" w:fill="FCFCFC"/>
        </w:rPr>
        <w:t xml:space="preserve">, </w:t>
      </w:r>
      <w:r w:rsidRPr="002952E2">
        <w:rPr>
          <w:shd w:val="clear" w:color="auto" w:fill="FCFCFC"/>
        </w:rPr>
        <w:t>fax</w:t>
      </w:r>
      <w:r>
        <w:rPr>
          <w:sz w:val="18"/>
          <w:szCs w:val="18"/>
          <w:shd w:val="clear" w:color="auto" w:fill="FCFCFC"/>
        </w:rPr>
        <w:t> </w:t>
      </w:r>
      <w:r w:rsidR="001B4132">
        <w:t>0258/881317</w:t>
      </w:r>
      <w:r>
        <w:rPr>
          <w:sz w:val="18"/>
          <w:szCs w:val="18"/>
          <w:shd w:val="clear" w:color="auto" w:fill="FCFCFC"/>
        </w:rPr>
        <w:t xml:space="preserve">, </w:t>
      </w:r>
      <w:r w:rsidRPr="002952E2">
        <w:rPr>
          <w:shd w:val="clear" w:color="auto" w:fill="FCFCFC"/>
        </w:rPr>
        <w:t>e-mail:</w:t>
      </w:r>
      <w:r>
        <w:rPr>
          <w:sz w:val="18"/>
          <w:szCs w:val="18"/>
          <w:shd w:val="clear" w:color="auto" w:fill="FCFCFC"/>
        </w:rPr>
        <w:t> </w:t>
      </w:r>
      <w:r w:rsidR="001A3D24">
        <w:t>contact</w:t>
      </w:r>
      <w:r w:rsidR="00447DA3">
        <w:t>@</w:t>
      </w:r>
      <w:r w:rsidR="001A3D24">
        <w:t>primariajidvei</w:t>
      </w:r>
      <w:r w:rsidR="00447DA3">
        <w:t>.ro</w:t>
      </w:r>
      <w:r>
        <w:rPr>
          <w:sz w:val="18"/>
          <w:szCs w:val="18"/>
          <w:shd w:val="clear" w:color="auto" w:fill="FCFCFC"/>
        </w:rPr>
        <w:t>, </w:t>
      </w:r>
    </w:p>
    <w:p w:rsidR="00132483" w:rsidRPr="00447DA3" w:rsidRDefault="002952E2" w:rsidP="00132483">
      <w:pPr>
        <w:pStyle w:val="Default"/>
      </w:pPr>
      <w:r>
        <w:rPr>
          <w:shd w:val="clear" w:color="auto" w:fill="FCFCFC"/>
        </w:rPr>
        <w:t>C</w:t>
      </w:r>
      <w:r w:rsidRPr="002952E2">
        <w:rPr>
          <w:shd w:val="clear" w:color="auto" w:fill="FCFCFC"/>
        </w:rPr>
        <w:t>od fiscal</w:t>
      </w:r>
      <w:r w:rsidR="001A3D24">
        <w:rPr>
          <w:b/>
          <w:bCs/>
          <w:sz w:val="14"/>
          <w:szCs w:val="14"/>
          <w:bdr w:val="none" w:sz="0" w:space="0" w:color="auto" w:frame="1"/>
        </w:rPr>
        <w:t xml:space="preserve">:  </w:t>
      </w:r>
      <w:r w:rsidR="001A3D24">
        <w:rPr>
          <w:b/>
          <w:bCs/>
          <w:bdr w:val="none" w:sz="0" w:space="0" w:color="auto" w:frame="1"/>
        </w:rPr>
        <w:t>4934610</w:t>
      </w:r>
      <w:r w:rsidR="003E17CE" w:rsidRPr="00447DA3">
        <w:t xml:space="preserve"> </w:t>
      </w:r>
    </w:p>
    <w:p w:rsidR="00132483" w:rsidRPr="00233DC6" w:rsidRDefault="00E60E47" w:rsidP="00132483">
      <w:pPr>
        <w:pStyle w:val="Default"/>
        <w:rPr>
          <w:b/>
          <w:bCs/>
          <w:sz w:val="23"/>
          <w:szCs w:val="23"/>
          <w:lang w:val="it-IT"/>
        </w:rPr>
      </w:pPr>
      <w:r w:rsidRPr="00233DC6">
        <w:rPr>
          <w:sz w:val="23"/>
          <w:szCs w:val="23"/>
          <w:lang w:val="it-IT"/>
        </w:rPr>
        <w:t>Nr. Înregistrare:</w:t>
      </w:r>
      <w:r w:rsidR="00233DC6">
        <w:rPr>
          <w:sz w:val="23"/>
          <w:szCs w:val="23"/>
          <w:lang w:val="it-IT"/>
        </w:rPr>
        <w:t>3594</w:t>
      </w:r>
      <w:r w:rsidRPr="00233DC6">
        <w:rPr>
          <w:sz w:val="23"/>
          <w:szCs w:val="23"/>
          <w:lang w:val="it-IT"/>
        </w:rPr>
        <w:t xml:space="preserve"> </w:t>
      </w:r>
      <w:r w:rsidR="00883153" w:rsidRPr="00233DC6">
        <w:rPr>
          <w:b/>
          <w:bCs/>
          <w:sz w:val="23"/>
          <w:szCs w:val="23"/>
          <w:lang w:val="it-IT"/>
        </w:rPr>
        <w:t>/</w:t>
      </w:r>
      <w:r w:rsidR="00233DC6">
        <w:rPr>
          <w:b/>
          <w:bCs/>
          <w:sz w:val="23"/>
          <w:szCs w:val="23"/>
          <w:lang w:val="it-IT"/>
        </w:rPr>
        <w:t>28</w:t>
      </w:r>
      <w:bookmarkStart w:id="0" w:name="_GoBack"/>
      <w:bookmarkEnd w:id="0"/>
      <w:r w:rsidR="00854B71" w:rsidRPr="00233DC6">
        <w:rPr>
          <w:b/>
          <w:bCs/>
          <w:sz w:val="23"/>
          <w:szCs w:val="23"/>
          <w:lang w:val="it-IT"/>
        </w:rPr>
        <w:t>.04.2026</w:t>
      </w:r>
    </w:p>
    <w:p w:rsidR="00BD143E" w:rsidRPr="00233DC6" w:rsidRDefault="00BD143E" w:rsidP="00132483">
      <w:pPr>
        <w:pStyle w:val="Default"/>
        <w:rPr>
          <w:b/>
          <w:bCs/>
          <w:sz w:val="23"/>
          <w:szCs w:val="23"/>
          <w:lang w:val="it-IT"/>
        </w:rPr>
      </w:pPr>
    </w:p>
    <w:p w:rsidR="00B27AE2" w:rsidRPr="00233DC6" w:rsidRDefault="00B27AE2" w:rsidP="00446539">
      <w:pPr>
        <w:pStyle w:val="Default"/>
        <w:jc w:val="center"/>
        <w:rPr>
          <w:b/>
          <w:bCs/>
          <w:sz w:val="23"/>
          <w:szCs w:val="23"/>
          <w:lang w:val="it-IT"/>
        </w:rPr>
      </w:pPr>
    </w:p>
    <w:p w:rsidR="00A92736" w:rsidRPr="00233DC6" w:rsidRDefault="00A92736" w:rsidP="00446539">
      <w:pPr>
        <w:pStyle w:val="Default"/>
        <w:jc w:val="center"/>
        <w:rPr>
          <w:b/>
          <w:bCs/>
          <w:sz w:val="23"/>
          <w:szCs w:val="23"/>
          <w:lang w:val="it-IT"/>
        </w:rPr>
      </w:pPr>
    </w:p>
    <w:p w:rsidR="00854B71" w:rsidRPr="00854B71" w:rsidRDefault="00854B71" w:rsidP="00883153">
      <w:pPr>
        <w:pStyle w:val="Default"/>
        <w:jc w:val="center"/>
        <w:rPr>
          <w:sz w:val="23"/>
          <w:szCs w:val="23"/>
          <w:lang w:val="ro-RO"/>
        </w:rPr>
      </w:pPr>
      <w:r w:rsidRPr="00233DC6">
        <w:rPr>
          <w:b/>
          <w:bCs/>
          <w:sz w:val="23"/>
          <w:szCs w:val="23"/>
          <w:lang w:val="it-IT"/>
        </w:rPr>
        <w:t xml:space="preserve">Decizie de </w:t>
      </w:r>
      <w:r w:rsidR="00883153" w:rsidRPr="00233DC6">
        <w:rPr>
          <w:b/>
          <w:bCs/>
          <w:sz w:val="23"/>
          <w:szCs w:val="23"/>
          <w:lang w:val="it-IT"/>
        </w:rPr>
        <w:t>reducere a termenelor de primire a ofertelor</w:t>
      </w:r>
    </w:p>
    <w:p w:rsidR="00BD143E" w:rsidRPr="00233DC6" w:rsidRDefault="00BD143E" w:rsidP="00132483">
      <w:pPr>
        <w:pStyle w:val="Default"/>
        <w:rPr>
          <w:sz w:val="23"/>
          <w:szCs w:val="23"/>
          <w:lang w:val="it-IT"/>
        </w:rPr>
      </w:pPr>
    </w:p>
    <w:p w:rsidR="001D00BC" w:rsidRPr="00233DC6" w:rsidRDefault="00132483" w:rsidP="00834754">
      <w:pPr>
        <w:spacing w:before="121" w:line="360" w:lineRule="auto"/>
        <w:jc w:val="both"/>
        <w:rPr>
          <w:sz w:val="23"/>
          <w:szCs w:val="23"/>
          <w:lang w:val="it-IT"/>
        </w:rPr>
      </w:pPr>
      <w:r w:rsidRPr="00233DC6">
        <w:rPr>
          <w:sz w:val="23"/>
          <w:szCs w:val="23"/>
          <w:lang w:val="it-IT"/>
        </w:rPr>
        <w:t xml:space="preserve">Subscrisa, COMUNA </w:t>
      </w:r>
      <w:r w:rsidR="001A3D24" w:rsidRPr="00233DC6">
        <w:rPr>
          <w:sz w:val="23"/>
          <w:szCs w:val="23"/>
          <w:lang w:val="it-IT"/>
        </w:rPr>
        <w:t>JIDVEI</w:t>
      </w:r>
      <w:r w:rsidRPr="00233DC6">
        <w:rPr>
          <w:sz w:val="23"/>
          <w:szCs w:val="23"/>
          <w:lang w:val="it-IT"/>
        </w:rPr>
        <w:t xml:space="preserve">, având sediul în localitatea </w:t>
      </w:r>
      <w:r w:rsidR="001A3D24" w:rsidRPr="00233DC6">
        <w:rPr>
          <w:sz w:val="23"/>
          <w:szCs w:val="23"/>
          <w:lang w:val="it-IT"/>
        </w:rPr>
        <w:t>JIDVEI</w:t>
      </w:r>
      <w:r w:rsidR="00BD143E" w:rsidRPr="00233DC6">
        <w:rPr>
          <w:sz w:val="23"/>
          <w:szCs w:val="23"/>
          <w:lang w:val="it-IT"/>
        </w:rPr>
        <w:t xml:space="preserve">, Judeţul </w:t>
      </w:r>
      <w:r w:rsidR="00447DA3" w:rsidRPr="00233DC6">
        <w:rPr>
          <w:sz w:val="23"/>
          <w:szCs w:val="23"/>
          <w:lang w:val="it-IT"/>
        </w:rPr>
        <w:t>ALBA</w:t>
      </w:r>
      <w:r w:rsidRPr="00233DC6">
        <w:rPr>
          <w:sz w:val="23"/>
          <w:szCs w:val="23"/>
          <w:lang w:val="it-IT"/>
        </w:rPr>
        <w:t>, în calitate de Autoritate Contractantă în cadrul procedurii simplifica</w:t>
      </w:r>
      <w:r w:rsidR="00883153" w:rsidRPr="00233DC6">
        <w:rPr>
          <w:sz w:val="23"/>
          <w:szCs w:val="23"/>
          <w:lang w:val="it-IT"/>
        </w:rPr>
        <w:t>te</w:t>
      </w:r>
      <w:r w:rsidRPr="00233DC6">
        <w:rPr>
          <w:sz w:val="23"/>
          <w:szCs w:val="23"/>
          <w:lang w:val="it-IT"/>
        </w:rPr>
        <w:t xml:space="preserve"> privind:</w:t>
      </w:r>
      <w:r w:rsidR="00BD143E" w:rsidRPr="00233DC6">
        <w:rPr>
          <w:sz w:val="23"/>
          <w:szCs w:val="23"/>
          <w:lang w:val="it-IT"/>
        </w:rPr>
        <w:t xml:space="preserve"> </w:t>
      </w:r>
      <w:r w:rsidR="00BD143E" w:rsidRPr="00BD143E">
        <w:rPr>
          <w:rFonts w:ascii="Times New Roman" w:eastAsia="Times New Roman" w:hAnsi="Times New Roman" w:cs="Times New Roman"/>
          <w:b/>
          <w:lang w:val="ro-RO"/>
        </w:rPr>
        <w:t xml:space="preserve">DOTAREA CU </w:t>
      </w:r>
      <w:r w:rsidR="00103C5C">
        <w:rPr>
          <w:rFonts w:ascii="Times New Roman" w:eastAsia="Times New Roman" w:hAnsi="Times New Roman" w:cs="Times New Roman"/>
          <w:b/>
          <w:lang w:val="ro-RO"/>
        </w:rPr>
        <w:t>MOBILIER</w:t>
      </w:r>
      <w:r w:rsidR="00BD143E" w:rsidRPr="00BD143E">
        <w:rPr>
          <w:rFonts w:ascii="Times New Roman" w:eastAsia="Times New Roman" w:hAnsi="Times New Roman" w:cs="Times New Roman"/>
          <w:b/>
          <w:lang w:val="ro-RO"/>
        </w:rPr>
        <w:t xml:space="preserve"> A </w:t>
      </w:r>
      <w:r w:rsidR="001A3D24">
        <w:rPr>
          <w:rFonts w:ascii="Times New Roman" w:eastAsia="Times New Roman" w:hAnsi="Times New Roman" w:cs="Times New Roman"/>
          <w:b/>
          <w:lang w:val="ro-RO"/>
        </w:rPr>
        <w:t>LICEULUI TEHNOLOGIC JIDVEI</w:t>
      </w:r>
      <w:r w:rsidR="00447DA3">
        <w:rPr>
          <w:rFonts w:ascii="Times New Roman" w:eastAsia="Times New Roman" w:hAnsi="Times New Roman" w:cs="Times New Roman"/>
          <w:b/>
          <w:lang w:val="ro-RO"/>
        </w:rPr>
        <w:t>,</w:t>
      </w:r>
      <w:r w:rsidRPr="00233DC6">
        <w:rPr>
          <w:sz w:val="23"/>
          <w:szCs w:val="23"/>
          <w:lang w:val="it-IT"/>
        </w:rPr>
        <w:t xml:space="preserve"> prin prezenta, vă </w:t>
      </w:r>
      <w:r w:rsidR="00EE5FE7" w:rsidRPr="00233DC6">
        <w:rPr>
          <w:sz w:val="23"/>
          <w:szCs w:val="23"/>
          <w:lang w:val="it-IT"/>
        </w:rPr>
        <w:t xml:space="preserve">aducem la cunoştinţă </w:t>
      </w:r>
      <w:r w:rsidR="00834754" w:rsidRPr="00233DC6">
        <w:rPr>
          <w:sz w:val="23"/>
          <w:szCs w:val="23"/>
          <w:lang w:val="it-IT"/>
        </w:rPr>
        <w:t>următoarele:</w:t>
      </w:r>
    </w:p>
    <w:p w:rsidR="00834754" w:rsidRPr="00233DC6" w:rsidRDefault="00883153" w:rsidP="00834754">
      <w:pPr>
        <w:pStyle w:val="ListParagraph"/>
        <w:numPr>
          <w:ilvl w:val="0"/>
          <w:numId w:val="3"/>
        </w:numPr>
        <w:spacing w:before="121" w:line="360" w:lineRule="auto"/>
        <w:ind w:left="0" w:firstLine="567"/>
        <w:jc w:val="both"/>
        <w:rPr>
          <w:lang w:val="it-IT"/>
        </w:rPr>
      </w:pPr>
      <w:r w:rsidRPr="00233DC6">
        <w:rPr>
          <w:lang w:val="it-IT"/>
        </w:rPr>
        <w:t xml:space="preserve">Procedura simplificată, privind Dotarea cu </w:t>
      </w:r>
      <w:r w:rsidR="00834754" w:rsidRPr="00233DC6">
        <w:rPr>
          <w:lang w:val="it-IT"/>
        </w:rPr>
        <w:t>Mobilier a Liceului Tehnologic Jidvei, este parte din planul de achiziţii al proiectului cu finanţare europeană nerambursabilă, Contract nr. 1259DOT/17.08.2023, de tip PNRR, al cărui termen final de implementare este 31.05.2026</w:t>
      </w:r>
    </w:p>
    <w:p w:rsidR="00854B71" w:rsidRPr="00233DC6" w:rsidRDefault="00834754" w:rsidP="00854B71">
      <w:pPr>
        <w:pStyle w:val="ListParagraph"/>
        <w:numPr>
          <w:ilvl w:val="0"/>
          <w:numId w:val="3"/>
        </w:numPr>
        <w:spacing w:before="121" w:line="360" w:lineRule="auto"/>
        <w:ind w:left="0" w:firstLine="567"/>
        <w:jc w:val="both"/>
        <w:rPr>
          <w:lang w:val="it-IT"/>
        </w:rPr>
      </w:pPr>
      <w:r w:rsidRPr="00233DC6">
        <w:rPr>
          <w:lang w:val="it-IT"/>
        </w:rPr>
        <w:t>Pentru contractul cu finanţare nerambursabilă, finanţat pe baza contractului nr. 1259DOT/17.08.2023,</w:t>
      </w:r>
      <w:r w:rsidR="008F1A34" w:rsidRPr="00233DC6">
        <w:rPr>
          <w:lang w:val="it-IT"/>
        </w:rPr>
        <w:t xml:space="preserve"> ce</w:t>
      </w:r>
      <w:r w:rsidRPr="00233DC6">
        <w:rPr>
          <w:lang w:val="it-IT"/>
        </w:rPr>
        <w:t xml:space="preserve"> include ca indicatori: dotarea cu echipamente tehnologice, </w:t>
      </w:r>
      <w:r w:rsidR="00A92736" w:rsidRPr="00233DC6">
        <w:rPr>
          <w:lang w:val="it-IT"/>
        </w:rPr>
        <w:t xml:space="preserve"> mobilier şcolar</w:t>
      </w:r>
      <w:r w:rsidRPr="00233DC6">
        <w:rPr>
          <w:lang w:val="it-IT"/>
        </w:rPr>
        <w:t xml:space="preserve"> material </w:t>
      </w:r>
      <w:r w:rsidR="008F1A34" w:rsidRPr="00233DC6">
        <w:rPr>
          <w:lang w:val="it-IT"/>
        </w:rPr>
        <w:t>didactic, n</w:t>
      </w:r>
      <w:r w:rsidRPr="00233DC6">
        <w:rPr>
          <w:lang w:val="it-IT"/>
        </w:rPr>
        <w:t>eindeplinirea oricărui indicator, din cei 3 menţionaţi, duce automat la retragerea finanţării şi restituirea sumelor plătite pentru achiziţiile deja realizate.</w:t>
      </w:r>
    </w:p>
    <w:p w:rsidR="00595653" w:rsidRDefault="00595653" w:rsidP="00854B71">
      <w:pPr>
        <w:pStyle w:val="ListParagraph"/>
        <w:numPr>
          <w:ilvl w:val="0"/>
          <w:numId w:val="3"/>
        </w:numPr>
        <w:spacing w:before="121" w:line="360" w:lineRule="auto"/>
        <w:ind w:left="0" w:firstLine="567"/>
        <w:jc w:val="both"/>
      </w:pPr>
      <w:r>
        <w:t xml:space="preserve">Procedura simplificată </w:t>
      </w:r>
      <w:proofErr w:type="gramStart"/>
      <w:r>
        <w:t>ce</w:t>
      </w:r>
      <w:proofErr w:type="gramEnd"/>
      <w:r>
        <w:t xml:space="preserve"> urmează să fie republicată a fost în atenţia potenţialilor ofertanţi odată cu publicarea ei iniţială.</w:t>
      </w:r>
    </w:p>
    <w:p w:rsidR="00595653" w:rsidRPr="00233DC6" w:rsidRDefault="00595653" w:rsidP="00854B71">
      <w:pPr>
        <w:pStyle w:val="ListParagraph"/>
        <w:numPr>
          <w:ilvl w:val="0"/>
          <w:numId w:val="3"/>
        </w:numPr>
        <w:spacing w:before="121" w:line="360" w:lineRule="auto"/>
        <w:ind w:left="0" w:firstLine="567"/>
        <w:jc w:val="both"/>
        <w:rPr>
          <w:lang w:val="it-IT"/>
        </w:rPr>
      </w:pPr>
      <w:r w:rsidRPr="00233DC6">
        <w:rPr>
          <w:lang w:val="it-IT"/>
        </w:rPr>
        <w:t>Produsele solicitate în prezenta procedură fac parte integrantă din pachetul de dotări al şcolilor şi liceelor, categoria mobilier, orice ofertant int</w:t>
      </w:r>
      <w:r w:rsidR="007473F6" w:rsidRPr="00233DC6">
        <w:rPr>
          <w:lang w:val="it-IT"/>
        </w:rPr>
        <w:t>eresant de această procedură având,</w:t>
      </w:r>
      <w:r w:rsidRPr="00233DC6">
        <w:rPr>
          <w:lang w:val="it-IT"/>
        </w:rPr>
        <w:t xml:space="preserve"> cu siguranţă</w:t>
      </w:r>
      <w:r w:rsidR="007473F6" w:rsidRPr="00233DC6">
        <w:rPr>
          <w:lang w:val="it-IT"/>
        </w:rPr>
        <w:t>,</w:t>
      </w:r>
      <w:r w:rsidRPr="00233DC6">
        <w:rPr>
          <w:lang w:val="it-IT"/>
        </w:rPr>
        <w:t xml:space="preserve"> </w:t>
      </w:r>
      <w:r w:rsidR="007473F6" w:rsidRPr="00233DC6">
        <w:rPr>
          <w:lang w:val="it-IT"/>
        </w:rPr>
        <w:t>cunoştinţe avansate despre cerinţele tehnice ale categoriilor de produse solicitate, precum şi documentaţie corespunzătoare cerinţelor Caietului de Sarcini şi Fişelor Tehnice aferente</w:t>
      </w:r>
    </w:p>
    <w:p w:rsidR="007473F6" w:rsidRPr="00233DC6" w:rsidRDefault="007473F6" w:rsidP="007473F6">
      <w:pPr>
        <w:pStyle w:val="ListParagraph"/>
        <w:spacing w:before="121" w:line="360" w:lineRule="auto"/>
        <w:ind w:left="567"/>
        <w:jc w:val="both"/>
        <w:rPr>
          <w:lang w:val="it-IT"/>
        </w:rPr>
      </w:pPr>
    </w:p>
    <w:p w:rsidR="00883153" w:rsidRPr="007473F6" w:rsidRDefault="00B27AE2" w:rsidP="00883153">
      <w:pPr>
        <w:pStyle w:val="ListParagraph"/>
        <w:numPr>
          <w:ilvl w:val="0"/>
          <w:numId w:val="3"/>
        </w:numPr>
        <w:spacing w:before="121" w:line="360" w:lineRule="auto"/>
        <w:ind w:left="0" w:firstLine="360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Pe baza celor expuse anterior, luând în considerare </w:t>
      </w:r>
      <w:r w:rsidR="00A92736">
        <w:rPr>
          <w:rFonts w:ascii="Times New Roman" w:eastAsia="Times New Roman" w:hAnsi="Times New Roman" w:cs="Times New Roman"/>
          <w:lang w:val="ro-RO"/>
        </w:rPr>
        <w:t xml:space="preserve">şi </w:t>
      </w:r>
      <w:r>
        <w:rPr>
          <w:rFonts w:ascii="Times New Roman" w:eastAsia="Times New Roman" w:hAnsi="Times New Roman" w:cs="Times New Roman"/>
          <w:lang w:val="ro-RO"/>
        </w:rPr>
        <w:t>prevederile cuprinse în Legea nr. 98/2</w:t>
      </w:r>
      <w:r w:rsidR="00A92736">
        <w:rPr>
          <w:rFonts w:ascii="Times New Roman" w:eastAsia="Times New Roman" w:hAnsi="Times New Roman" w:cs="Times New Roman"/>
          <w:lang w:val="ro-RO"/>
        </w:rPr>
        <w:t xml:space="preserve">016- Legea Achiziţiilor </w:t>
      </w:r>
      <w:r w:rsidR="007473F6">
        <w:rPr>
          <w:rFonts w:ascii="Times New Roman" w:eastAsia="Times New Roman" w:hAnsi="Times New Roman" w:cs="Times New Roman"/>
          <w:lang w:val="ro-RO"/>
        </w:rPr>
        <w:t>Publice, Capitolul III – Modalităţi de atribuire, Secţiunea 1 – Procedurile de atribuire, paragraful 10 – Procedura simplificată, art. 113, alin(5) şi alin(10)</w:t>
      </w:r>
    </w:p>
    <w:p w:rsidR="007473F6" w:rsidRDefault="007473F6" w:rsidP="007473F6">
      <w:pPr>
        <w:pStyle w:val="ListParagraph"/>
        <w:spacing w:before="121" w:line="36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</w:p>
    <w:p w:rsidR="007473F6" w:rsidRDefault="007473F6" w:rsidP="007473F6">
      <w:pPr>
        <w:pStyle w:val="ListParagraph"/>
        <w:spacing w:before="121" w:line="360" w:lineRule="auto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Comuna Jidvei, în calitate de Autoritate Contractantă, a decis ca termenul de primire o ofertelor pentru viitoarea procedură privind</w:t>
      </w:r>
      <w:r w:rsidRPr="00233DC6">
        <w:rPr>
          <w:lang w:val="it-IT"/>
        </w:rPr>
        <w:t xml:space="preserve"> </w:t>
      </w:r>
      <w:r w:rsidRPr="007473F6">
        <w:rPr>
          <w:rFonts w:ascii="Times New Roman" w:eastAsia="Times New Roman" w:hAnsi="Times New Roman" w:cs="Times New Roman"/>
          <w:lang w:val="ro-RO"/>
        </w:rPr>
        <w:t>DOTAREA CU MOBILIER A LICEULUI TEHNOLOGIC JIDVEI</w:t>
      </w:r>
      <w:r>
        <w:rPr>
          <w:rFonts w:ascii="Times New Roman" w:eastAsia="Times New Roman" w:hAnsi="Times New Roman" w:cs="Times New Roman"/>
          <w:lang w:val="ro-RO"/>
        </w:rPr>
        <w:t>, să fie de 6 zile lucrătoare.</w:t>
      </w:r>
    </w:p>
    <w:p w:rsidR="007473F6" w:rsidRDefault="007473F6" w:rsidP="007473F6">
      <w:pPr>
        <w:pStyle w:val="ListParagraph"/>
        <w:spacing w:before="121" w:line="360" w:lineRule="auto"/>
        <w:ind w:left="360"/>
        <w:jc w:val="both"/>
        <w:rPr>
          <w:lang w:val="ro-RO"/>
        </w:rPr>
      </w:pPr>
    </w:p>
    <w:p w:rsidR="007473F6" w:rsidRDefault="007473F6" w:rsidP="007473F6">
      <w:pPr>
        <w:pStyle w:val="ListParagraph"/>
        <w:spacing w:before="121" w:line="360" w:lineRule="auto"/>
        <w:ind w:left="360"/>
        <w:jc w:val="both"/>
        <w:rPr>
          <w:lang w:val="ro-RO"/>
        </w:rPr>
      </w:pPr>
    </w:p>
    <w:p w:rsidR="007473F6" w:rsidRPr="00883153" w:rsidRDefault="007473F6" w:rsidP="007473F6">
      <w:pPr>
        <w:pStyle w:val="ListParagraph"/>
        <w:spacing w:before="121" w:line="360" w:lineRule="auto"/>
        <w:ind w:left="360"/>
        <w:jc w:val="both"/>
        <w:rPr>
          <w:lang w:val="ro-RO"/>
        </w:rPr>
      </w:pPr>
    </w:p>
    <w:p w:rsidR="00834754" w:rsidRPr="00A92736" w:rsidRDefault="00A92736" w:rsidP="00883153">
      <w:pPr>
        <w:pStyle w:val="ListParagraph"/>
        <w:numPr>
          <w:ilvl w:val="0"/>
          <w:numId w:val="3"/>
        </w:numPr>
        <w:spacing w:before="121" w:line="360" w:lineRule="auto"/>
        <w:ind w:left="0" w:firstLine="360"/>
        <w:jc w:val="both"/>
        <w:rPr>
          <w:lang w:val="ro-RO"/>
        </w:rPr>
      </w:pPr>
      <w:r w:rsidRPr="00233DC6">
        <w:rPr>
          <w:lang w:val="ro-RO"/>
        </w:rPr>
        <w:t>Astfel am putea</w:t>
      </w:r>
      <w:r w:rsidR="008F1A34" w:rsidRPr="00233DC6">
        <w:rPr>
          <w:lang w:val="ro-RO"/>
        </w:rPr>
        <w:t xml:space="preserve"> respecta termenele maxime de </w:t>
      </w:r>
      <w:r w:rsidRPr="00233DC6">
        <w:rPr>
          <w:lang w:val="ro-RO"/>
        </w:rPr>
        <w:t>finalizare a implementării contractului cu finanţare nerambursabilă nr. 1259DOT/17.08.2023,</w:t>
      </w:r>
      <w:r w:rsidR="008F1A34" w:rsidRPr="00233DC6">
        <w:rPr>
          <w:lang w:val="ro-RO"/>
        </w:rPr>
        <w:t xml:space="preserve"> implicit finalizarea tuturor achiziţiilor conform planului de achiziţii înaintat la semnarea contractului de finanţare şi nerestituirea sumel</w:t>
      </w:r>
      <w:r w:rsidRPr="00233DC6">
        <w:rPr>
          <w:lang w:val="ro-RO"/>
        </w:rPr>
        <w:t>or plătite până la acest moment către Autoritatea Contractantă de către Autoritatea Finanţatoare.</w:t>
      </w:r>
    </w:p>
    <w:p w:rsidR="001D00BC" w:rsidRPr="00233DC6" w:rsidRDefault="001D00BC" w:rsidP="001D00BC">
      <w:pPr>
        <w:pStyle w:val="NoSpacing"/>
        <w:rPr>
          <w:lang w:val="ro-RO"/>
        </w:rPr>
      </w:pPr>
    </w:p>
    <w:p w:rsidR="008F1A34" w:rsidRPr="00233DC6" w:rsidRDefault="008F1A34" w:rsidP="00EC3F55">
      <w:pPr>
        <w:pStyle w:val="Default"/>
        <w:jc w:val="center"/>
        <w:rPr>
          <w:sz w:val="23"/>
          <w:szCs w:val="23"/>
          <w:lang w:val="ro-RO"/>
        </w:rPr>
      </w:pPr>
    </w:p>
    <w:p w:rsidR="00132483" w:rsidRPr="00233DC6" w:rsidRDefault="00132483" w:rsidP="00EC3F55">
      <w:pPr>
        <w:pStyle w:val="Default"/>
        <w:jc w:val="center"/>
        <w:rPr>
          <w:sz w:val="23"/>
          <w:szCs w:val="23"/>
          <w:lang w:val="it-IT"/>
        </w:rPr>
      </w:pPr>
      <w:r w:rsidRPr="00233DC6">
        <w:rPr>
          <w:sz w:val="23"/>
          <w:szCs w:val="23"/>
          <w:lang w:val="it-IT"/>
        </w:rPr>
        <w:t>Cu stimă,</w:t>
      </w:r>
    </w:p>
    <w:p w:rsidR="001B3822" w:rsidRPr="00233DC6" w:rsidRDefault="00A92736" w:rsidP="000C4D72">
      <w:pPr>
        <w:pStyle w:val="Default"/>
        <w:jc w:val="center"/>
        <w:rPr>
          <w:sz w:val="23"/>
          <w:szCs w:val="23"/>
          <w:lang w:val="it-IT"/>
        </w:rPr>
      </w:pPr>
      <w:r w:rsidRPr="00233DC6">
        <w:rPr>
          <w:sz w:val="23"/>
          <w:szCs w:val="23"/>
          <w:lang w:val="it-IT"/>
        </w:rPr>
        <w:t>Preşedinte Comisie Evaluare,</w:t>
      </w:r>
    </w:p>
    <w:p w:rsidR="000C4D72" w:rsidRPr="000C4D72" w:rsidRDefault="000C4D72" w:rsidP="000C4D7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DECEAN OLIMPIU IULIU</w:t>
      </w:r>
    </w:p>
    <w:sectPr w:rsidR="000C4D72" w:rsidRPr="000C4D72" w:rsidSect="000C4D7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2E1"/>
    <w:multiLevelType w:val="hybridMultilevel"/>
    <w:tmpl w:val="A6C4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B4026"/>
    <w:multiLevelType w:val="hybridMultilevel"/>
    <w:tmpl w:val="A6C4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B7771"/>
    <w:multiLevelType w:val="hybridMultilevel"/>
    <w:tmpl w:val="988239DA"/>
    <w:lvl w:ilvl="0" w:tplc="349A78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83"/>
    <w:rsid w:val="000C4D72"/>
    <w:rsid w:val="00103C5C"/>
    <w:rsid w:val="00122D19"/>
    <w:rsid w:val="00132483"/>
    <w:rsid w:val="001A3D24"/>
    <w:rsid w:val="001B3822"/>
    <w:rsid w:val="001B4132"/>
    <w:rsid w:val="001D00BC"/>
    <w:rsid w:val="001F6C79"/>
    <w:rsid w:val="00217828"/>
    <w:rsid w:val="00233DC6"/>
    <w:rsid w:val="002952E2"/>
    <w:rsid w:val="00392146"/>
    <w:rsid w:val="003E17CE"/>
    <w:rsid w:val="00446539"/>
    <w:rsid w:val="00447DA3"/>
    <w:rsid w:val="004B5D10"/>
    <w:rsid w:val="004F5877"/>
    <w:rsid w:val="0052197B"/>
    <w:rsid w:val="00595653"/>
    <w:rsid w:val="0064035E"/>
    <w:rsid w:val="007473F6"/>
    <w:rsid w:val="0075039F"/>
    <w:rsid w:val="00751180"/>
    <w:rsid w:val="00834754"/>
    <w:rsid w:val="00854B71"/>
    <w:rsid w:val="00875E7B"/>
    <w:rsid w:val="0087710E"/>
    <w:rsid w:val="00883153"/>
    <w:rsid w:val="008F1A34"/>
    <w:rsid w:val="00901578"/>
    <w:rsid w:val="00A92736"/>
    <w:rsid w:val="00AD1824"/>
    <w:rsid w:val="00B27AE2"/>
    <w:rsid w:val="00B3028F"/>
    <w:rsid w:val="00BD143E"/>
    <w:rsid w:val="00DB21C2"/>
    <w:rsid w:val="00E60E47"/>
    <w:rsid w:val="00E76BB9"/>
    <w:rsid w:val="00E87347"/>
    <w:rsid w:val="00EB2157"/>
    <w:rsid w:val="00EC2FD6"/>
    <w:rsid w:val="00EC3F55"/>
    <w:rsid w:val="00EE5FE7"/>
    <w:rsid w:val="00F4780F"/>
    <w:rsid w:val="00F4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020D"/>
  <w15:docId w15:val="{9420DB16-5AB0-4230-8445-4C7D7756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2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52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5FE7"/>
    <w:pPr>
      <w:ind w:left="720"/>
      <w:contextualSpacing/>
    </w:pPr>
  </w:style>
  <w:style w:type="paragraph" w:styleId="NoSpacing">
    <w:name w:val="No Spacing"/>
    <w:uiPriority w:val="1"/>
    <w:qFormat/>
    <w:rsid w:val="001D0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Eta</cp:lastModifiedBy>
  <cp:revision>3</cp:revision>
  <cp:lastPrinted>2025-02-19T08:17:00Z</cp:lastPrinted>
  <dcterms:created xsi:type="dcterms:W3CDTF">2026-04-28T12:01:00Z</dcterms:created>
  <dcterms:modified xsi:type="dcterms:W3CDTF">2026-04-28T12:08:00Z</dcterms:modified>
</cp:coreProperties>
</file>