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FBB6F" w14:textId="77777777" w:rsidR="000A709E" w:rsidRDefault="000A709E" w:rsidP="00245494">
      <w:pPr>
        <w:pStyle w:val="DefaultText"/>
        <w:rPr>
          <w:b/>
          <w:szCs w:val="24"/>
        </w:rPr>
      </w:pPr>
      <w:bookmarkStart w:id="0" w:name="_Hlk181030123"/>
    </w:p>
    <w:p w14:paraId="68307DAC" w14:textId="75F9CE4C" w:rsidR="00DA6C91" w:rsidRPr="009A1E40" w:rsidRDefault="00DA6C91" w:rsidP="00245494">
      <w:pPr>
        <w:pStyle w:val="DefaultText"/>
        <w:jc w:val="center"/>
        <w:rPr>
          <w:szCs w:val="24"/>
        </w:rPr>
      </w:pPr>
      <w:r w:rsidRPr="009A1E40">
        <w:rPr>
          <w:b/>
          <w:szCs w:val="24"/>
        </w:rPr>
        <w:t>Secțiunea III – Model acord-cadru și contract subsecvent</w:t>
      </w:r>
    </w:p>
    <w:p w14:paraId="5B395B77" w14:textId="77777777" w:rsidR="00DA6C91" w:rsidRPr="00F43DD2" w:rsidRDefault="00DA6C91" w:rsidP="000A709E">
      <w:pPr>
        <w:pStyle w:val="BodyText"/>
        <w:widowControl w:val="0"/>
        <w:suppressAutoHyphens/>
        <w:jc w:val="left"/>
        <w:rPr>
          <w:b w:val="0"/>
          <w:sz w:val="22"/>
          <w:szCs w:val="22"/>
        </w:rPr>
      </w:pPr>
    </w:p>
    <w:p w14:paraId="4276B89A" w14:textId="77777777" w:rsidR="00DA6C91" w:rsidRPr="00F43DD2" w:rsidRDefault="00DA6C91" w:rsidP="00DA6C91">
      <w:pPr>
        <w:pStyle w:val="Body"/>
        <w:rPr>
          <w:rFonts w:ascii="Times New Roman" w:hAnsi="Times New Roman"/>
          <w:sz w:val="24"/>
          <w:lang w:val="ro-RO"/>
        </w:rPr>
      </w:pPr>
      <w:r w:rsidRPr="00F43DD2">
        <w:rPr>
          <w:rFonts w:ascii="Times New Roman" w:hAnsi="Times New Roman"/>
          <w:sz w:val="24"/>
          <w:lang w:val="ro-RO"/>
        </w:rPr>
        <w:t>Prezentul Acord-Cadru de achiziție publică de servicii, denumit în continuare „</w:t>
      </w:r>
      <w:r w:rsidRPr="00F43DD2">
        <w:rPr>
          <w:rFonts w:ascii="Times New Roman" w:hAnsi="Times New Roman"/>
          <w:b/>
          <w:bCs/>
          <w:sz w:val="24"/>
          <w:lang w:val="ro-RO"/>
        </w:rPr>
        <w:t>Acord-Cadru</w:t>
      </w:r>
      <w:r w:rsidRPr="00F43DD2">
        <w:rPr>
          <w:rFonts w:ascii="Times New Roman" w:hAnsi="Times New Roman"/>
          <w:sz w:val="24"/>
          <w:lang w:val="ro-RO"/>
        </w:rPr>
        <w:t xml:space="preserve">”, s-a încheiat având în vedere prevederile din </w:t>
      </w:r>
      <w:r w:rsidRPr="00F43DD2">
        <w:rPr>
          <w:rFonts w:ascii="Times New Roman" w:hAnsi="Times New Roman"/>
          <w:i/>
          <w:sz w:val="24"/>
          <w:lang w:val="ro-RO"/>
        </w:rPr>
        <w:t>Legea nr. 98/2016 privind achizițiile publice (denumită în continuare „</w:t>
      </w:r>
      <w:r w:rsidRPr="00F43DD2">
        <w:rPr>
          <w:rFonts w:ascii="Times New Roman" w:hAnsi="Times New Roman"/>
          <w:b/>
          <w:bCs/>
          <w:i/>
          <w:sz w:val="24"/>
          <w:lang w:val="ro-RO"/>
        </w:rPr>
        <w:t>Legea nr. 98/2016”</w:t>
      </w:r>
      <w:r w:rsidRPr="00F43DD2">
        <w:rPr>
          <w:rFonts w:ascii="Times New Roman" w:hAnsi="Times New Roman"/>
          <w:i/>
          <w:sz w:val="24"/>
          <w:lang w:val="ro-RO"/>
        </w:rPr>
        <w:t>),</w:t>
      </w:r>
      <w:r w:rsidRPr="00F43DD2">
        <w:rPr>
          <w:rFonts w:ascii="Times New Roman" w:hAnsi="Times New Roman"/>
          <w:sz w:val="24"/>
          <w:lang w:val="ro-RO"/>
        </w:rPr>
        <w:t xml:space="preserve"> precum și orice alte prevederi legale emise în aplicarea acesteia</w:t>
      </w:r>
    </w:p>
    <w:p w14:paraId="5F94B3A6" w14:textId="77777777" w:rsidR="00DA6C91" w:rsidRPr="00F43DD2" w:rsidRDefault="00DA6C91" w:rsidP="00DA6C91">
      <w:pPr>
        <w:pStyle w:val="BodyText"/>
        <w:widowControl w:val="0"/>
        <w:suppressAutoHyphens/>
        <w:jc w:val="left"/>
        <w:rPr>
          <w:b w:val="0"/>
          <w:sz w:val="24"/>
          <w:szCs w:val="24"/>
        </w:rPr>
      </w:pPr>
      <w:r w:rsidRPr="00F43DD2">
        <w:rPr>
          <w:sz w:val="24"/>
          <w:szCs w:val="24"/>
        </w:rPr>
        <w:t>, între</w:t>
      </w:r>
    </w:p>
    <w:p w14:paraId="66BCE0FC" w14:textId="77777777" w:rsidR="00DA6C91" w:rsidRPr="00F43DD2" w:rsidRDefault="00DA6C91" w:rsidP="00DA6C91">
      <w:pPr>
        <w:pStyle w:val="BodyText"/>
        <w:widowControl w:val="0"/>
        <w:suppressAutoHyphens/>
        <w:rPr>
          <w:b w:val="0"/>
          <w:sz w:val="22"/>
          <w:szCs w:val="22"/>
        </w:rPr>
      </w:pPr>
    </w:p>
    <w:p w14:paraId="77102326" w14:textId="77777777" w:rsidR="00DA6C91" w:rsidRPr="00F43DD2" w:rsidRDefault="00DA6C91" w:rsidP="00DA6C91">
      <w:pPr>
        <w:pStyle w:val="DefaultText"/>
        <w:numPr>
          <w:ilvl w:val="0"/>
          <w:numId w:val="64"/>
        </w:numPr>
        <w:tabs>
          <w:tab w:val="clear" w:pos="615"/>
        </w:tabs>
        <w:overflowPunct/>
        <w:autoSpaceDE/>
        <w:autoSpaceDN/>
        <w:adjustRightInd/>
        <w:ind w:left="0" w:firstLine="0"/>
        <w:jc w:val="both"/>
        <w:textAlignment w:val="auto"/>
        <w:rPr>
          <w:b/>
          <w:i/>
          <w:szCs w:val="24"/>
          <w:u w:val="single"/>
        </w:rPr>
      </w:pPr>
      <w:r w:rsidRPr="00F43DD2">
        <w:rPr>
          <w:b/>
          <w:i/>
          <w:szCs w:val="24"/>
          <w:u w:val="single"/>
        </w:rPr>
        <w:t>Părțile acordului-cadru</w:t>
      </w:r>
    </w:p>
    <w:p w14:paraId="41214F75" w14:textId="77777777" w:rsidR="00DA6C91" w:rsidRDefault="00DA6C91" w:rsidP="00DA6C91">
      <w:pPr>
        <w:pStyle w:val="DefaultText"/>
        <w:jc w:val="both"/>
        <w:rPr>
          <w:sz w:val="25"/>
          <w:szCs w:val="25"/>
        </w:rPr>
      </w:pPr>
    </w:p>
    <w:p w14:paraId="35F20FA6" w14:textId="77777777" w:rsidR="00DA6C91" w:rsidRDefault="00DA6C91" w:rsidP="00DA6C91">
      <w:pPr>
        <w:pStyle w:val="DefaultText"/>
        <w:jc w:val="both"/>
      </w:pPr>
      <w:r w:rsidRPr="00CB003E">
        <w:rPr>
          <w:sz w:val="25"/>
          <w:szCs w:val="25"/>
        </w:rPr>
        <w:t xml:space="preserve">Ministerul Apărării </w:t>
      </w:r>
      <w:proofErr w:type="spellStart"/>
      <w:r w:rsidRPr="00CB003E">
        <w:rPr>
          <w:sz w:val="25"/>
          <w:szCs w:val="25"/>
        </w:rPr>
        <w:t>Naţionale</w:t>
      </w:r>
      <w:proofErr w:type="spellEnd"/>
      <w:r w:rsidRPr="00CB003E">
        <w:rPr>
          <w:sz w:val="25"/>
          <w:szCs w:val="25"/>
        </w:rPr>
        <w:t xml:space="preserve">, prin </w:t>
      </w:r>
      <w:r w:rsidRPr="00CB003E">
        <w:rPr>
          <w:b/>
          <w:sz w:val="25"/>
          <w:szCs w:val="25"/>
        </w:rPr>
        <w:t xml:space="preserve">Unitatea Militară 02630 </w:t>
      </w:r>
      <w:proofErr w:type="spellStart"/>
      <w:r w:rsidRPr="00CB003E">
        <w:rPr>
          <w:b/>
          <w:sz w:val="25"/>
          <w:szCs w:val="25"/>
        </w:rPr>
        <w:t>Bucureşti</w:t>
      </w:r>
      <w:proofErr w:type="spellEnd"/>
      <w:r w:rsidRPr="00CB003E">
        <w:rPr>
          <w:sz w:val="25"/>
          <w:szCs w:val="25"/>
        </w:rPr>
        <w:t xml:space="preserve"> – în calitate de autoritate contractantă delegată, cu sediul în </w:t>
      </w:r>
      <w:proofErr w:type="spellStart"/>
      <w:r w:rsidRPr="00CB003E">
        <w:rPr>
          <w:sz w:val="25"/>
          <w:szCs w:val="25"/>
        </w:rPr>
        <w:t>Bucureşti</w:t>
      </w:r>
      <w:proofErr w:type="spellEnd"/>
      <w:r w:rsidRPr="00CB003E">
        <w:rPr>
          <w:sz w:val="25"/>
          <w:szCs w:val="25"/>
        </w:rPr>
        <w:t xml:space="preserve">, B-dul G-ral Paul Teodorescu, nr. 7B, sector 6, România, telefon 021.316.50.80, int. 240, fax 021.316.56.40, codul fiscal 12071099, cont IBAN RO98TREZ23A610000200000X, deschis la ATCPMB, legal reprezentată </w:t>
      </w:r>
      <w:r w:rsidRPr="00EC33F2">
        <w:rPr>
          <w:sz w:val="25"/>
          <w:szCs w:val="25"/>
        </w:rPr>
        <w:t xml:space="preserve">prin </w:t>
      </w:r>
      <w:proofErr w:type="spellStart"/>
      <w:r w:rsidRPr="00CB003E">
        <w:rPr>
          <w:sz w:val="25"/>
          <w:szCs w:val="25"/>
        </w:rPr>
        <w:t>şeful</w:t>
      </w:r>
      <w:proofErr w:type="spellEnd"/>
      <w:r w:rsidRPr="00CB003E">
        <w:rPr>
          <w:sz w:val="25"/>
          <w:szCs w:val="25"/>
        </w:rPr>
        <w:t xml:space="preserve"> UM 02630 </w:t>
      </w:r>
      <w:proofErr w:type="spellStart"/>
      <w:r w:rsidRPr="00CB003E">
        <w:rPr>
          <w:sz w:val="25"/>
          <w:szCs w:val="25"/>
        </w:rPr>
        <w:t>Bucureşti</w:t>
      </w:r>
      <w:proofErr w:type="spellEnd"/>
      <w:r w:rsidRPr="00CB003E">
        <w:rPr>
          <w:sz w:val="25"/>
          <w:szCs w:val="25"/>
        </w:rPr>
        <w:t xml:space="preserve">, denumită în continuare </w:t>
      </w:r>
      <w:r w:rsidRPr="0084349E">
        <w:rPr>
          <w:b/>
          <w:sz w:val="25"/>
          <w:szCs w:val="25"/>
        </w:rPr>
        <w:t>Promitent -Achizitor,</w:t>
      </w:r>
      <w:r>
        <w:rPr>
          <w:b/>
          <w:sz w:val="25"/>
          <w:szCs w:val="25"/>
        </w:rPr>
        <w:t xml:space="preserve"> </w:t>
      </w:r>
      <w:r w:rsidRPr="00F43DD2">
        <w:t>pe de o parte,</w:t>
      </w:r>
    </w:p>
    <w:p w14:paraId="224F2C79" w14:textId="77777777" w:rsidR="00DA6C91" w:rsidRDefault="00DA6C91" w:rsidP="00DA6C91">
      <w:pPr>
        <w:pStyle w:val="DefaultText"/>
        <w:jc w:val="both"/>
        <w:rPr>
          <w:b/>
          <w:sz w:val="25"/>
          <w:szCs w:val="25"/>
        </w:rPr>
      </w:pPr>
    </w:p>
    <w:p w14:paraId="5269D747" w14:textId="27417923" w:rsidR="00DA6C91" w:rsidRPr="0084349E" w:rsidRDefault="00EC7095" w:rsidP="00DA6C91">
      <w:pPr>
        <w:pStyle w:val="DefaultText"/>
        <w:jc w:val="both"/>
        <w:rPr>
          <w:b/>
          <w:sz w:val="25"/>
          <w:szCs w:val="25"/>
        </w:rPr>
      </w:pPr>
      <w:r>
        <w:rPr>
          <w:b/>
          <w:sz w:val="25"/>
          <w:szCs w:val="25"/>
        </w:rPr>
        <w:t>ș</w:t>
      </w:r>
      <w:r w:rsidR="00DA6C91">
        <w:rPr>
          <w:b/>
          <w:sz w:val="25"/>
          <w:szCs w:val="25"/>
        </w:rPr>
        <w:t xml:space="preserve">i </w:t>
      </w:r>
    </w:p>
    <w:p w14:paraId="417496E9" w14:textId="77777777" w:rsidR="00DA6C91" w:rsidRPr="008D5E5E" w:rsidRDefault="00DA6C91" w:rsidP="00DA6C91">
      <w:pPr>
        <w:pStyle w:val="DefaultText"/>
        <w:jc w:val="center"/>
        <w:rPr>
          <w:b/>
          <w:szCs w:val="24"/>
        </w:rPr>
      </w:pPr>
    </w:p>
    <w:p w14:paraId="30CE3380" w14:textId="77777777" w:rsidR="00DA6C91" w:rsidRPr="00F43DD2" w:rsidRDefault="00DA6C91" w:rsidP="00DA6C91">
      <w:pPr>
        <w:pStyle w:val="DefaultText"/>
        <w:jc w:val="both"/>
        <w:rPr>
          <w:szCs w:val="24"/>
        </w:rPr>
      </w:pPr>
      <w:r w:rsidRPr="00F43DD2">
        <w:rPr>
          <w:b/>
          <w:bCs/>
          <w:szCs w:val="24"/>
        </w:rPr>
        <w:t>……………….</w:t>
      </w:r>
      <w:r w:rsidRPr="00F43DD2">
        <w:rPr>
          <w:szCs w:val="24"/>
        </w:rPr>
        <w:t xml:space="preserve">, cu sediul …………………, cod unic …………., nr. de înregistrare la Registrul </w:t>
      </w:r>
      <w:proofErr w:type="spellStart"/>
      <w:r w:rsidRPr="00F43DD2">
        <w:rPr>
          <w:szCs w:val="24"/>
        </w:rPr>
        <w:t>Comerţului</w:t>
      </w:r>
      <w:proofErr w:type="spellEnd"/>
      <w:r w:rsidRPr="00F43DD2">
        <w:rPr>
          <w:szCs w:val="24"/>
        </w:rPr>
        <w:t xml:space="preserve"> …………….., înmatriculată în Registrul Asigurătorilor sub nr. …………., telefon …………, fax ……………, cont ………………. deschis la Trezoreria ……………..., reprezentată legal prin  ……………… în calitate de </w:t>
      </w:r>
      <w:r w:rsidRPr="00F43DD2">
        <w:rPr>
          <w:i/>
          <w:szCs w:val="24"/>
        </w:rPr>
        <w:t xml:space="preserve">Promitent prestator </w:t>
      </w:r>
      <w:r w:rsidRPr="00F43DD2">
        <w:rPr>
          <w:szCs w:val="24"/>
        </w:rPr>
        <w:t>în Acordul-Cadru</w:t>
      </w:r>
      <w:r w:rsidRPr="00F43DD2">
        <w:rPr>
          <w:b/>
          <w:szCs w:val="24"/>
        </w:rPr>
        <w:t>,</w:t>
      </w:r>
      <w:r w:rsidRPr="00F43DD2">
        <w:rPr>
          <w:szCs w:val="24"/>
        </w:rPr>
        <w:t xml:space="preserve"> numit în continuare </w:t>
      </w:r>
      <w:r w:rsidRPr="00F43DD2">
        <w:rPr>
          <w:b/>
          <w:i/>
          <w:szCs w:val="24"/>
        </w:rPr>
        <w:t>Promitentul-Prestator</w:t>
      </w:r>
      <w:r w:rsidRPr="00F43DD2">
        <w:rPr>
          <w:szCs w:val="24"/>
        </w:rPr>
        <w:t>, pe de altă parte,</w:t>
      </w:r>
    </w:p>
    <w:p w14:paraId="719A7A95" w14:textId="77777777" w:rsidR="00DA6C91" w:rsidRDefault="00DA6C91" w:rsidP="00DA6C91">
      <w:pPr>
        <w:pStyle w:val="DefaultText1"/>
        <w:spacing w:before="120"/>
        <w:jc w:val="both"/>
        <w:rPr>
          <w:i/>
          <w:szCs w:val="24"/>
        </w:rPr>
      </w:pPr>
      <w:r w:rsidRPr="00F43DD2">
        <w:rPr>
          <w:szCs w:val="24"/>
        </w:rPr>
        <w:t xml:space="preserve">Fiecare denumit în continuare </w:t>
      </w:r>
      <w:r w:rsidRPr="00F43DD2">
        <w:rPr>
          <w:i/>
          <w:szCs w:val="24"/>
        </w:rPr>
        <w:t xml:space="preserve">Parte </w:t>
      </w:r>
      <w:r w:rsidRPr="00F43DD2">
        <w:rPr>
          <w:szCs w:val="24"/>
        </w:rPr>
        <w:t xml:space="preserve">și împreună </w:t>
      </w:r>
      <w:r w:rsidRPr="00F43DD2">
        <w:rPr>
          <w:i/>
          <w:szCs w:val="24"/>
        </w:rPr>
        <w:t>Părți;</w:t>
      </w:r>
    </w:p>
    <w:p w14:paraId="4E5D921A" w14:textId="77777777" w:rsidR="00DA6C91" w:rsidRDefault="00DA6C91" w:rsidP="00DA6C91">
      <w:pPr>
        <w:pStyle w:val="DefaultText1"/>
        <w:spacing w:before="120"/>
        <w:jc w:val="both"/>
        <w:rPr>
          <w:i/>
          <w:szCs w:val="24"/>
        </w:rPr>
      </w:pPr>
    </w:p>
    <w:p w14:paraId="76BABF8A" w14:textId="77777777" w:rsidR="00DA6C91" w:rsidRPr="005734B1" w:rsidRDefault="00DA6C91" w:rsidP="00DA6C91">
      <w:pPr>
        <w:pStyle w:val="Body1"/>
        <w:widowControl w:val="0"/>
        <w:spacing w:after="0" w:line="240" w:lineRule="auto"/>
        <w:ind w:left="0" w:firstLine="720"/>
        <w:rPr>
          <w:rFonts w:ascii="Times New Roman" w:hAnsi="Times New Roman"/>
          <w:b/>
          <w:bCs/>
          <w:sz w:val="24"/>
          <w:lang w:val="ro-RO"/>
        </w:rPr>
      </w:pPr>
      <w:r w:rsidRPr="005734B1">
        <w:rPr>
          <w:rFonts w:ascii="Times New Roman" w:hAnsi="Times New Roman"/>
          <w:b/>
          <w:bCs/>
          <w:sz w:val="24"/>
          <w:lang w:val="ro-RO"/>
        </w:rPr>
        <w:t>Având în vedere că:</w:t>
      </w:r>
    </w:p>
    <w:p w14:paraId="75531800" w14:textId="77777777" w:rsidR="00DA6C91" w:rsidRPr="008E243B" w:rsidRDefault="00DA6C91" w:rsidP="00DA6C91">
      <w:pPr>
        <w:pStyle w:val="bullet2"/>
        <w:widowControl w:val="0"/>
        <w:spacing w:after="0" w:line="240" w:lineRule="auto"/>
        <w:ind w:left="720" w:hanging="40"/>
        <w:rPr>
          <w:rFonts w:ascii="Times New Roman" w:hAnsi="Times New Roman"/>
          <w:sz w:val="24"/>
        </w:rPr>
      </w:pPr>
      <w:r w:rsidRPr="008E243B">
        <w:rPr>
          <w:rFonts w:ascii="Times New Roman" w:hAnsi="Times New Roman"/>
          <w:noProof/>
          <w:sz w:val="24"/>
        </w:rPr>
        <w:t>Autoritatea contractantă</w:t>
      </w:r>
      <w:r w:rsidRPr="008E243B">
        <w:rPr>
          <w:rFonts w:ascii="Times New Roman" w:hAnsi="Times New Roman"/>
          <w:sz w:val="24"/>
        </w:rPr>
        <w:t xml:space="preserve"> a </w:t>
      </w:r>
      <w:proofErr w:type="spellStart"/>
      <w:r w:rsidRPr="008E243B">
        <w:rPr>
          <w:rFonts w:ascii="Times New Roman" w:hAnsi="Times New Roman"/>
          <w:sz w:val="24"/>
        </w:rPr>
        <w:t>derulat</w:t>
      </w:r>
      <w:proofErr w:type="spellEnd"/>
      <w:r w:rsidRPr="008E243B">
        <w:rPr>
          <w:rFonts w:ascii="Times New Roman" w:hAnsi="Times New Roman"/>
          <w:sz w:val="24"/>
        </w:rPr>
        <w:t xml:space="preserve"> </w:t>
      </w:r>
      <w:proofErr w:type="spellStart"/>
      <w:r w:rsidRPr="008E243B">
        <w:rPr>
          <w:rFonts w:ascii="Times New Roman" w:hAnsi="Times New Roman"/>
          <w:sz w:val="24"/>
        </w:rPr>
        <w:t>procedura</w:t>
      </w:r>
      <w:proofErr w:type="spellEnd"/>
      <w:r w:rsidRPr="008E243B">
        <w:rPr>
          <w:rFonts w:ascii="Times New Roman" w:hAnsi="Times New Roman"/>
          <w:sz w:val="24"/>
        </w:rPr>
        <w:t xml:space="preserve"> de </w:t>
      </w:r>
      <w:proofErr w:type="spellStart"/>
      <w:r w:rsidRPr="008E243B">
        <w:rPr>
          <w:rFonts w:ascii="Times New Roman" w:hAnsi="Times New Roman"/>
          <w:sz w:val="24"/>
        </w:rPr>
        <w:t>atribuire</w:t>
      </w:r>
      <w:proofErr w:type="spellEnd"/>
      <w:r w:rsidRPr="008E243B">
        <w:rPr>
          <w:rFonts w:ascii="Times New Roman" w:hAnsi="Times New Roman"/>
          <w:sz w:val="24"/>
        </w:rPr>
        <w:t xml:space="preserve"> </w:t>
      </w:r>
      <w:proofErr w:type="spellStart"/>
      <w:r w:rsidRPr="008E243B">
        <w:rPr>
          <w:rFonts w:ascii="Times New Roman" w:hAnsi="Times New Roman"/>
          <w:sz w:val="24"/>
        </w:rPr>
        <w:t>având</w:t>
      </w:r>
      <w:proofErr w:type="spellEnd"/>
      <w:r w:rsidRPr="008E243B">
        <w:rPr>
          <w:rFonts w:ascii="Times New Roman" w:hAnsi="Times New Roman"/>
          <w:sz w:val="24"/>
        </w:rPr>
        <w:t xml:space="preserve"> ca </w:t>
      </w:r>
      <w:proofErr w:type="spellStart"/>
      <w:r w:rsidRPr="008E243B">
        <w:rPr>
          <w:rFonts w:ascii="Times New Roman" w:hAnsi="Times New Roman"/>
          <w:sz w:val="24"/>
        </w:rPr>
        <w:t>obiect</w:t>
      </w:r>
      <w:proofErr w:type="spellEnd"/>
      <w:r w:rsidRPr="008E243B">
        <w:rPr>
          <w:rFonts w:ascii="Times New Roman" w:hAnsi="Times New Roman"/>
          <w:sz w:val="24"/>
        </w:rPr>
        <w:t xml:space="preserve"> </w:t>
      </w:r>
      <w:proofErr w:type="spellStart"/>
      <w:r w:rsidRPr="008E243B">
        <w:rPr>
          <w:rFonts w:ascii="Times New Roman" w:hAnsi="Times New Roman"/>
          <w:sz w:val="24"/>
        </w:rPr>
        <w:t>achiziția</w:t>
      </w:r>
      <w:proofErr w:type="spellEnd"/>
      <w:r w:rsidRPr="008E243B">
        <w:rPr>
          <w:rFonts w:ascii="Times New Roman" w:hAnsi="Times New Roman"/>
          <w:sz w:val="24"/>
        </w:rPr>
        <w:t xml:space="preserve"> de [se </w:t>
      </w:r>
      <w:proofErr w:type="spellStart"/>
      <w:r w:rsidRPr="008E243B">
        <w:rPr>
          <w:rFonts w:ascii="Times New Roman" w:hAnsi="Times New Roman"/>
          <w:sz w:val="24"/>
        </w:rPr>
        <w:t>va</w:t>
      </w:r>
      <w:proofErr w:type="spellEnd"/>
      <w:r w:rsidRPr="008E243B">
        <w:rPr>
          <w:rFonts w:ascii="Times New Roman" w:hAnsi="Times New Roman"/>
          <w:sz w:val="24"/>
        </w:rPr>
        <w:t xml:space="preserve"> </w:t>
      </w:r>
      <w:proofErr w:type="spellStart"/>
      <w:r w:rsidRPr="008E243B">
        <w:rPr>
          <w:rFonts w:ascii="Times New Roman" w:hAnsi="Times New Roman"/>
          <w:sz w:val="24"/>
        </w:rPr>
        <w:t>completa</w:t>
      </w:r>
      <w:proofErr w:type="spellEnd"/>
      <w:r w:rsidRPr="008E243B">
        <w:rPr>
          <w:rFonts w:ascii="Times New Roman" w:hAnsi="Times New Roman"/>
          <w:sz w:val="24"/>
        </w:rPr>
        <w:t xml:space="preserve"> cu </w:t>
      </w:r>
      <w:proofErr w:type="spellStart"/>
      <w:r w:rsidRPr="008E243B">
        <w:rPr>
          <w:rFonts w:ascii="Times New Roman" w:hAnsi="Times New Roman"/>
          <w:sz w:val="24"/>
        </w:rPr>
        <w:t>denumirea</w:t>
      </w:r>
      <w:proofErr w:type="spellEnd"/>
      <w:r w:rsidRPr="008E243B">
        <w:rPr>
          <w:rFonts w:ascii="Times New Roman" w:hAnsi="Times New Roman"/>
          <w:sz w:val="24"/>
        </w:rPr>
        <w:t xml:space="preserve"> </w:t>
      </w:r>
      <w:proofErr w:type="spellStart"/>
      <w:r w:rsidRPr="008E243B">
        <w:rPr>
          <w:rFonts w:ascii="Times New Roman" w:hAnsi="Times New Roman"/>
          <w:sz w:val="24"/>
        </w:rPr>
        <w:t>achiziției</w:t>
      </w:r>
      <w:proofErr w:type="spellEnd"/>
      <w:r w:rsidRPr="008E243B">
        <w:rPr>
          <w:rFonts w:ascii="Times New Roman" w:hAnsi="Times New Roman"/>
          <w:sz w:val="24"/>
        </w:rPr>
        <w:t xml:space="preserve">], </w:t>
      </w:r>
      <w:proofErr w:type="spellStart"/>
      <w:r w:rsidRPr="008E243B">
        <w:rPr>
          <w:rFonts w:ascii="Times New Roman" w:hAnsi="Times New Roman"/>
          <w:sz w:val="24"/>
        </w:rPr>
        <w:t>inițiată</w:t>
      </w:r>
      <w:proofErr w:type="spellEnd"/>
      <w:r w:rsidRPr="008E243B">
        <w:rPr>
          <w:rFonts w:ascii="Times New Roman" w:hAnsi="Times New Roman"/>
          <w:sz w:val="24"/>
        </w:rPr>
        <w:t xml:space="preserve"> </w:t>
      </w:r>
      <w:proofErr w:type="spellStart"/>
      <w:r w:rsidRPr="008E243B">
        <w:rPr>
          <w:rFonts w:ascii="Times New Roman" w:hAnsi="Times New Roman"/>
          <w:sz w:val="24"/>
        </w:rPr>
        <w:t>prin</w:t>
      </w:r>
      <w:proofErr w:type="spellEnd"/>
      <w:r w:rsidRPr="008E243B">
        <w:rPr>
          <w:rFonts w:ascii="Times New Roman" w:hAnsi="Times New Roman"/>
          <w:sz w:val="24"/>
        </w:rPr>
        <w:t xml:space="preserve"> </w:t>
      </w:r>
      <w:proofErr w:type="spellStart"/>
      <w:r w:rsidRPr="008E243B">
        <w:rPr>
          <w:rFonts w:ascii="Times New Roman" w:hAnsi="Times New Roman"/>
          <w:sz w:val="24"/>
        </w:rPr>
        <w:t>publicarea</w:t>
      </w:r>
      <w:proofErr w:type="spellEnd"/>
      <w:r w:rsidRPr="008E243B">
        <w:rPr>
          <w:rFonts w:ascii="Times New Roman" w:hAnsi="Times New Roman"/>
          <w:sz w:val="24"/>
        </w:rPr>
        <w:t xml:space="preserve"> </w:t>
      </w:r>
      <w:proofErr w:type="spellStart"/>
      <w:r w:rsidRPr="008E243B">
        <w:rPr>
          <w:rFonts w:ascii="Times New Roman" w:hAnsi="Times New Roman"/>
          <w:sz w:val="24"/>
        </w:rPr>
        <w:t>în</w:t>
      </w:r>
      <w:proofErr w:type="spellEnd"/>
      <w:r w:rsidRPr="008E243B">
        <w:rPr>
          <w:rFonts w:ascii="Times New Roman" w:hAnsi="Times New Roman"/>
          <w:sz w:val="24"/>
        </w:rPr>
        <w:t xml:space="preserve"> SEAP </w:t>
      </w:r>
      <w:proofErr w:type="gramStart"/>
      <w:r w:rsidRPr="008E243B">
        <w:rPr>
          <w:rFonts w:ascii="Times New Roman" w:hAnsi="Times New Roman"/>
          <w:sz w:val="24"/>
        </w:rPr>
        <w:t>a</w:t>
      </w:r>
      <w:proofErr w:type="gramEnd"/>
      <w:r w:rsidRPr="008E243B">
        <w:rPr>
          <w:rFonts w:ascii="Times New Roman" w:hAnsi="Times New Roman"/>
          <w:sz w:val="24"/>
        </w:rPr>
        <w:t xml:space="preserve"> </w:t>
      </w:r>
      <w:proofErr w:type="spellStart"/>
      <w:r w:rsidRPr="008E243B">
        <w:rPr>
          <w:rFonts w:ascii="Times New Roman" w:hAnsi="Times New Roman"/>
          <w:sz w:val="24"/>
        </w:rPr>
        <w:t>anunțului</w:t>
      </w:r>
      <w:proofErr w:type="spellEnd"/>
      <w:r w:rsidRPr="008E243B">
        <w:rPr>
          <w:rFonts w:ascii="Times New Roman" w:hAnsi="Times New Roman"/>
          <w:sz w:val="24"/>
        </w:rPr>
        <w:t xml:space="preserve"> de </w:t>
      </w:r>
      <w:proofErr w:type="spellStart"/>
      <w:r w:rsidRPr="008E243B">
        <w:rPr>
          <w:rFonts w:ascii="Times New Roman" w:hAnsi="Times New Roman"/>
          <w:sz w:val="24"/>
        </w:rPr>
        <w:t>participare</w:t>
      </w:r>
      <w:proofErr w:type="spellEnd"/>
      <w:r w:rsidRPr="008E243B">
        <w:rPr>
          <w:rFonts w:ascii="Times New Roman" w:hAnsi="Times New Roman"/>
          <w:sz w:val="24"/>
        </w:rPr>
        <w:t xml:space="preserve">/de </w:t>
      </w:r>
      <w:proofErr w:type="spellStart"/>
      <w:r w:rsidRPr="008E243B">
        <w:rPr>
          <w:rFonts w:ascii="Times New Roman" w:hAnsi="Times New Roman"/>
          <w:sz w:val="24"/>
        </w:rPr>
        <w:t>participare</w:t>
      </w:r>
      <w:proofErr w:type="spellEnd"/>
      <w:r w:rsidRPr="008E243B">
        <w:rPr>
          <w:rFonts w:ascii="Times New Roman" w:hAnsi="Times New Roman"/>
          <w:sz w:val="24"/>
        </w:rPr>
        <w:t xml:space="preserve"> </w:t>
      </w:r>
      <w:proofErr w:type="spellStart"/>
      <w:r w:rsidRPr="008E243B">
        <w:rPr>
          <w:rFonts w:ascii="Times New Roman" w:hAnsi="Times New Roman"/>
          <w:sz w:val="24"/>
        </w:rPr>
        <w:t>simplificat</w:t>
      </w:r>
      <w:proofErr w:type="spellEnd"/>
      <w:r w:rsidRPr="008E243B">
        <w:rPr>
          <w:rFonts w:ascii="Times New Roman" w:hAnsi="Times New Roman"/>
          <w:sz w:val="24"/>
        </w:rPr>
        <w:t xml:space="preserve"> nr. [nr. </w:t>
      </w:r>
      <w:proofErr w:type="spellStart"/>
      <w:r w:rsidRPr="008E243B">
        <w:rPr>
          <w:rFonts w:ascii="Times New Roman" w:hAnsi="Times New Roman"/>
          <w:sz w:val="24"/>
        </w:rPr>
        <w:t>anunț</w:t>
      </w:r>
      <w:proofErr w:type="spellEnd"/>
      <w:r w:rsidRPr="008E243B">
        <w:rPr>
          <w:rFonts w:ascii="Times New Roman" w:hAnsi="Times New Roman"/>
          <w:sz w:val="24"/>
        </w:rPr>
        <w:t xml:space="preserve"> de </w:t>
      </w:r>
      <w:proofErr w:type="spellStart"/>
      <w:r w:rsidRPr="008E243B">
        <w:rPr>
          <w:rFonts w:ascii="Times New Roman" w:hAnsi="Times New Roman"/>
          <w:sz w:val="24"/>
        </w:rPr>
        <w:t>participare</w:t>
      </w:r>
      <w:proofErr w:type="spellEnd"/>
      <w:r w:rsidRPr="008E243B">
        <w:rPr>
          <w:rFonts w:ascii="Times New Roman" w:hAnsi="Times New Roman"/>
          <w:sz w:val="24"/>
        </w:rPr>
        <w:t xml:space="preserve">/de </w:t>
      </w:r>
      <w:proofErr w:type="spellStart"/>
      <w:r w:rsidRPr="008E243B">
        <w:rPr>
          <w:rFonts w:ascii="Times New Roman" w:hAnsi="Times New Roman"/>
          <w:sz w:val="24"/>
        </w:rPr>
        <w:t>participare</w:t>
      </w:r>
      <w:proofErr w:type="spellEnd"/>
      <w:r w:rsidRPr="008E243B">
        <w:rPr>
          <w:rFonts w:ascii="Times New Roman" w:hAnsi="Times New Roman"/>
          <w:sz w:val="24"/>
        </w:rPr>
        <w:t xml:space="preserve"> </w:t>
      </w:r>
      <w:proofErr w:type="spellStart"/>
      <w:r w:rsidRPr="008E243B">
        <w:rPr>
          <w:rFonts w:ascii="Times New Roman" w:hAnsi="Times New Roman"/>
          <w:sz w:val="24"/>
        </w:rPr>
        <w:t>simplificat</w:t>
      </w:r>
      <w:proofErr w:type="spellEnd"/>
      <w:r w:rsidRPr="008E243B">
        <w:rPr>
          <w:rFonts w:ascii="Times New Roman" w:hAnsi="Times New Roman"/>
          <w:sz w:val="24"/>
        </w:rPr>
        <w:t>],</w:t>
      </w:r>
    </w:p>
    <w:p w14:paraId="0FCCB668" w14:textId="77777777" w:rsidR="00DA6C91" w:rsidRPr="005734B1" w:rsidRDefault="00DA6C91" w:rsidP="00DA6C91">
      <w:pPr>
        <w:pStyle w:val="bullet2"/>
        <w:widowControl w:val="0"/>
        <w:spacing w:after="0" w:line="240" w:lineRule="auto"/>
        <w:ind w:left="720" w:hanging="40"/>
        <w:rPr>
          <w:rFonts w:ascii="Times New Roman" w:hAnsi="Times New Roman"/>
          <w:sz w:val="24"/>
          <w:lang w:val="ro-RO"/>
        </w:rPr>
      </w:pPr>
      <w:r>
        <w:rPr>
          <w:rFonts w:ascii="Times New Roman" w:hAnsi="Times New Roman"/>
          <w:sz w:val="24"/>
          <w:lang w:val="ro-RO"/>
        </w:rPr>
        <w:t>Promitentul-Prestator</w:t>
      </w:r>
      <w:r w:rsidRPr="008E243B">
        <w:rPr>
          <w:rFonts w:ascii="Times New Roman" w:hAnsi="Times New Roman"/>
          <w:sz w:val="24"/>
          <w:lang w:val="ro-RO"/>
        </w:rPr>
        <w:t xml:space="preserve"> s-a clasat pe locul (</w:t>
      </w:r>
      <w:r w:rsidRPr="008E243B">
        <w:rPr>
          <w:rFonts w:ascii="Times New Roman" w:hAnsi="Times New Roman"/>
          <w:i/>
          <w:iCs/>
          <w:sz w:val="24"/>
          <w:lang w:val="ro-RO"/>
        </w:rPr>
        <w:t xml:space="preserve">a se completa cu locul pe care s-a situat </w:t>
      </w:r>
      <w:r>
        <w:rPr>
          <w:rFonts w:ascii="Times New Roman" w:hAnsi="Times New Roman"/>
          <w:i/>
          <w:iCs/>
          <w:sz w:val="24"/>
          <w:lang w:val="ro-RO"/>
        </w:rPr>
        <w:t>Promitentul-Prestator</w:t>
      </w:r>
      <w:r w:rsidRPr="008E243B">
        <w:rPr>
          <w:rFonts w:ascii="Times New Roman" w:hAnsi="Times New Roman"/>
          <w:sz w:val="24"/>
          <w:lang w:val="ro-RO"/>
        </w:rPr>
        <w:t>) în cadrul</w:t>
      </w:r>
      <w:r w:rsidRPr="005734B1">
        <w:rPr>
          <w:rFonts w:ascii="Times New Roman" w:hAnsi="Times New Roman"/>
          <w:sz w:val="24"/>
          <w:lang w:val="ro-RO"/>
        </w:rPr>
        <w:t xml:space="preserve"> procedurii desfășurate în vederea încheierii Acordului-Cadru.</w:t>
      </w:r>
    </w:p>
    <w:p w14:paraId="3B7E77BE" w14:textId="77777777" w:rsidR="00DA6C91" w:rsidRPr="00A4067D" w:rsidRDefault="00DA6C91" w:rsidP="00DA6C91">
      <w:pPr>
        <w:pStyle w:val="Heading1"/>
        <w:numPr>
          <w:ilvl w:val="0"/>
          <w:numId w:val="65"/>
        </w:numPr>
        <w:overflowPunct/>
        <w:autoSpaceDE/>
        <w:autoSpaceDN/>
        <w:adjustRightInd/>
        <w:spacing w:before="280" w:after="140" w:line="288" w:lineRule="auto"/>
        <w:jc w:val="both"/>
        <w:textAlignment w:val="auto"/>
        <w:rPr>
          <w:rFonts w:ascii="Times New Roman" w:hAnsi="Times New Roman"/>
          <w:szCs w:val="24"/>
        </w:rPr>
      </w:pPr>
      <w:r w:rsidRPr="00A4067D">
        <w:rPr>
          <w:rFonts w:ascii="Times New Roman" w:hAnsi="Times New Roman"/>
          <w:szCs w:val="24"/>
        </w:rPr>
        <w:t>CAPITOLUL 1 – INTERPRETAREA ACORDULUI-CADRU ȘI A CONTRACTULUI SUBSECVENT</w:t>
      </w:r>
    </w:p>
    <w:p w14:paraId="7DC48431" w14:textId="77777777" w:rsidR="00DA6C91" w:rsidRPr="00F43DD2" w:rsidRDefault="00DA6C91" w:rsidP="00DA6C91">
      <w:pPr>
        <w:pStyle w:val="Level2"/>
        <w:numPr>
          <w:ilvl w:val="1"/>
          <w:numId w:val="65"/>
        </w:numPr>
        <w:spacing w:line="288" w:lineRule="auto"/>
        <w:rPr>
          <w:rFonts w:ascii="Times New Roman" w:hAnsi="Times New Roman"/>
          <w:sz w:val="24"/>
          <w:szCs w:val="24"/>
          <w:lang w:val="ro-RO"/>
        </w:rPr>
      </w:pPr>
      <w:r w:rsidRPr="00F43DD2">
        <w:rPr>
          <w:rFonts w:ascii="Times New Roman" w:hAnsi="Times New Roman"/>
          <w:b/>
          <w:bCs/>
          <w:sz w:val="24"/>
          <w:szCs w:val="24"/>
          <w:lang w:val="ro-RO"/>
        </w:rPr>
        <w:t>Definiții</w:t>
      </w:r>
    </w:p>
    <w:p w14:paraId="771059A3" w14:textId="77777777" w:rsidR="00DA6C91" w:rsidRPr="00F43DD2" w:rsidRDefault="00DA6C91" w:rsidP="00DA6C91">
      <w:pPr>
        <w:pStyle w:val="Body"/>
        <w:rPr>
          <w:rFonts w:ascii="Times New Roman" w:hAnsi="Times New Roman"/>
          <w:sz w:val="24"/>
          <w:lang w:val="ro-RO"/>
        </w:rPr>
      </w:pPr>
      <w:r w:rsidRPr="00F43DD2">
        <w:rPr>
          <w:rFonts w:ascii="Times New Roman" w:hAnsi="Times New Roman"/>
          <w:sz w:val="24"/>
          <w:lang w:val="ro-RO"/>
        </w:rPr>
        <w:t>În prezentul Acord-Cadru următorii termeni vor fi interpretați astfel:</w:t>
      </w:r>
    </w:p>
    <w:p w14:paraId="494BBC93" w14:textId="77777777" w:rsidR="00DA6C91" w:rsidRDefault="00DA6C91" w:rsidP="00DA6C91">
      <w:pPr>
        <w:pStyle w:val="alpha1"/>
        <w:numPr>
          <w:ilvl w:val="0"/>
          <w:numId w:val="66"/>
        </w:numPr>
        <w:spacing w:line="288" w:lineRule="auto"/>
        <w:ind w:left="360"/>
        <w:rPr>
          <w:rFonts w:ascii="Times New Roman" w:hAnsi="Times New Roman"/>
          <w:sz w:val="24"/>
          <w:szCs w:val="24"/>
          <w:lang w:val="ro-RO"/>
        </w:rPr>
      </w:pPr>
      <w:r w:rsidRPr="00F43DD2">
        <w:rPr>
          <w:rFonts w:ascii="Times New Roman" w:hAnsi="Times New Roman"/>
          <w:b/>
          <w:bCs/>
          <w:i/>
          <w:iCs/>
          <w:sz w:val="24"/>
          <w:szCs w:val="24"/>
          <w:lang w:val="ro-RO"/>
        </w:rPr>
        <w:t xml:space="preserve">Acord-cadru </w:t>
      </w:r>
      <w:r w:rsidRPr="00F43DD2">
        <w:rPr>
          <w:rFonts w:ascii="Times New Roman" w:hAnsi="Times New Roman"/>
          <w:sz w:val="24"/>
          <w:szCs w:val="24"/>
          <w:lang w:val="ro-RO"/>
        </w:rPr>
        <w:t xml:space="preserve">– reprezintă înțelegerea </w:t>
      </w:r>
      <w:r w:rsidRPr="00EC33F2">
        <w:rPr>
          <w:rFonts w:ascii="Times New Roman" w:hAnsi="Times New Roman"/>
          <w:sz w:val="24"/>
          <w:szCs w:val="24"/>
          <w:lang w:val="ro-RO"/>
        </w:rPr>
        <w:t>scrisă între Promitentul</w:t>
      </w:r>
      <w:r w:rsidRPr="00F43DD2">
        <w:rPr>
          <w:rFonts w:ascii="Times New Roman" w:hAnsi="Times New Roman"/>
          <w:sz w:val="24"/>
          <w:szCs w:val="24"/>
          <w:lang w:val="ro-RO"/>
        </w:rPr>
        <w:t xml:space="preserve">- Achizitor și Promitentul-Prestator prin care se stabilesc termenii și condițiile care vor guverna atribuirea și derularea contractelor subsecvente ce urmează a fi încheiate de către Promitentul-Achizitor în baza prevederilor Acordului-cadru, precum </w:t>
      </w:r>
      <w:proofErr w:type="spellStart"/>
      <w:r w:rsidRPr="00F43DD2">
        <w:rPr>
          <w:rFonts w:ascii="Times New Roman" w:hAnsi="Times New Roman"/>
          <w:sz w:val="24"/>
          <w:szCs w:val="24"/>
          <w:lang w:val="ro-RO"/>
        </w:rPr>
        <w:t>şi</w:t>
      </w:r>
      <w:proofErr w:type="spellEnd"/>
      <w:r w:rsidRPr="00F43DD2">
        <w:rPr>
          <w:rFonts w:ascii="Times New Roman" w:hAnsi="Times New Roman"/>
          <w:sz w:val="24"/>
          <w:szCs w:val="24"/>
          <w:lang w:val="ro-RO"/>
        </w:rPr>
        <w:t xml:space="preserve"> a tuturor anexelor sale.</w:t>
      </w:r>
    </w:p>
    <w:p w14:paraId="798E1EB4" w14:textId="6B722920" w:rsidR="00DA6C91" w:rsidRPr="00CE61D1" w:rsidRDefault="00DA6C91" w:rsidP="00DA6C91">
      <w:pPr>
        <w:pStyle w:val="alpha1"/>
        <w:numPr>
          <w:ilvl w:val="0"/>
          <w:numId w:val="66"/>
        </w:numPr>
        <w:spacing w:line="288" w:lineRule="auto"/>
        <w:ind w:left="360"/>
        <w:rPr>
          <w:rFonts w:ascii="Times New Roman" w:hAnsi="Times New Roman"/>
          <w:sz w:val="24"/>
          <w:szCs w:val="24"/>
          <w:lang w:val="ro-RO"/>
        </w:rPr>
      </w:pPr>
      <w:r w:rsidRPr="000E2B41">
        <w:rPr>
          <w:rFonts w:ascii="Times New Roman" w:hAnsi="Times New Roman"/>
          <w:b/>
          <w:bCs/>
          <w:i/>
          <w:iCs/>
          <w:sz w:val="24"/>
          <w:szCs w:val="24"/>
          <w:lang w:val="ro-RO"/>
        </w:rPr>
        <w:t xml:space="preserve">Asigurare RCA  - </w:t>
      </w:r>
      <w:r w:rsidRPr="000E2B41">
        <w:rPr>
          <w:rFonts w:ascii="Times New Roman" w:hAnsi="Times New Roman"/>
          <w:bCs/>
          <w:iCs/>
          <w:sz w:val="24"/>
          <w:szCs w:val="24"/>
          <w:lang w:val="ro-RO"/>
        </w:rPr>
        <w:t>asigurarea obligatorie de răspundere civilă pentru prejudicii produse prin accidente de vehicule</w:t>
      </w:r>
      <w:r>
        <w:rPr>
          <w:rFonts w:ascii="Times New Roman" w:hAnsi="Times New Roman"/>
          <w:bCs/>
          <w:iCs/>
          <w:sz w:val="24"/>
          <w:szCs w:val="24"/>
          <w:lang w:val="ro-RO"/>
        </w:rPr>
        <w:t>.</w:t>
      </w:r>
    </w:p>
    <w:p w14:paraId="1E396F0F" w14:textId="70EA310C" w:rsidR="00CE61D1" w:rsidRPr="001A29A3" w:rsidRDefault="00CE61D1" w:rsidP="006061F3">
      <w:pPr>
        <w:overflowPunct/>
        <w:ind w:left="426" w:hanging="426"/>
        <w:jc w:val="both"/>
        <w:textAlignment w:val="auto"/>
        <w:rPr>
          <w:rFonts w:ascii="Times New Roman" w:hAnsi="Times New Roman"/>
          <w:sz w:val="28"/>
          <w:szCs w:val="28"/>
          <w:lang w:val="en-US"/>
        </w:rPr>
      </w:pPr>
      <w:r>
        <w:rPr>
          <w:rFonts w:ascii="Times New Roman" w:hAnsi="Times New Roman"/>
          <w:sz w:val="28"/>
          <w:szCs w:val="28"/>
          <w:lang w:val="en-US"/>
        </w:rPr>
        <w:t xml:space="preserve">(c) </w:t>
      </w:r>
      <w:proofErr w:type="spellStart"/>
      <w:r w:rsidRPr="001A29A3">
        <w:rPr>
          <w:rFonts w:ascii="Times New Roman" w:hAnsi="Times New Roman"/>
          <w:b/>
          <w:i/>
          <w:sz w:val="24"/>
          <w:szCs w:val="24"/>
          <w:lang w:val="en-US"/>
        </w:rPr>
        <w:t>Asigurare</w:t>
      </w:r>
      <w:proofErr w:type="spellEnd"/>
      <w:r w:rsidRPr="001A29A3">
        <w:rPr>
          <w:rFonts w:ascii="Times New Roman" w:hAnsi="Times New Roman"/>
          <w:b/>
          <w:i/>
          <w:sz w:val="24"/>
          <w:szCs w:val="24"/>
          <w:lang w:val="en-US"/>
        </w:rPr>
        <w:t xml:space="preserve"> </w:t>
      </w:r>
      <w:proofErr w:type="spellStart"/>
      <w:r w:rsidRPr="001A29A3">
        <w:rPr>
          <w:rFonts w:ascii="Times New Roman" w:hAnsi="Times New Roman"/>
          <w:b/>
          <w:i/>
          <w:sz w:val="24"/>
          <w:szCs w:val="24"/>
          <w:lang w:val="en-US"/>
        </w:rPr>
        <w:t>facultativă</w:t>
      </w:r>
      <w:proofErr w:type="spellEnd"/>
      <w:r w:rsidRPr="001A29A3">
        <w:rPr>
          <w:rFonts w:ascii="Times New Roman" w:hAnsi="Times New Roman"/>
          <w:b/>
          <w:i/>
          <w:sz w:val="24"/>
          <w:szCs w:val="24"/>
          <w:lang w:val="en-US"/>
        </w:rPr>
        <w:t xml:space="preserve"> </w:t>
      </w:r>
      <w:r w:rsidRPr="001A29A3">
        <w:rPr>
          <w:rFonts w:ascii="Times New Roman" w:hAnsi="Times New Roman"/>
          <w:sz w:val="24"/>
          <w:szCs w:val="24"/>
          <w:lang w:val="en-US"/>
        </w:rPr>
        <w:t xml:space="preserve">- </w:t>
      </w:r>
      <w:proofErr w:type="spellStart"/>
      <w:r w:rsidRPr="001A29A3">
        <w:rPr>
          <w:rFonts w:ascii="Times New Roman" w:hAnsi="Times New Roman"/>
          <w:sz w:val="24"/>
          <w:szCs w:val="24"/>
          <w:lang w:val="en-US"/>
        </w:rPr>
        <w:t>asigurare</w:t>
      </w:r>
      <w:proofErr w:type="spellEnd"/>
      <w:r w:rsidRPr="001A29A3">
        <w:rPr>
          <w:rFonts w:ascii="Times New Roman" w:hAnsi="Times New Roman"/>
          <w:sz w:val="24"/>
          <w:szCs w:val="24"/>
          <w:lang w:val="en-US"/>
        </w:rPr>
        <w:t xml:space="preserve"> </w:t>
      </w:r>
      <w:proofErr w:type="spellStart"/>
      <w:r w:rsidRPr="001A29A3">
        <w:rPr>
          <w:rFonts w:ascii="Times New Roman" w:hAnsi="Times New Roman"/>
          <w:sz w:val="24"/>
          <w:szCs w:val="24"/>
          <w:lang w:val="en-US"/>
        </w:rPr>
        <w:t>în</w:t>
      </w:r>
      <w:proofErr w:type="spellEnd"/>
      <w:r w:rsidRPr="001A29A3">
        <w:rPr>
          <w:rFonts w:ascii="Times New Roman" w:hAnsi="Times New Roman"/>
          <w:sz w:val="24"/>
          <w:szCs w:val="24"/>
          <w:lang w:val="en-US"/>
        </w:rPr>
        <w:t xml:space="preserve"> care </w:t>
      </w:r>
      <w:proofErr w:type="spellStart"/>
      <w:r w:rsidRPr="001A29A3">
        <w:rPr>
          <w:rFonts w:ascii="Times New Roman" w:hAnsi="Times New Roman"/>
          <w:sz w:val="24"/>
          <w:szCs w:val="24"/>
          <w:lang w:val="en-US"/>
        </w:rPr>
        <w:t>raporturile</w:t>
      </w:r>
      <w:proofErr w:type="spellEnd"/>
      <w:r w:rsidRPr="001A29A3">
        <w:rPr>
          <w:rFonts w:ascii="Times New Roman" w:hAnsi="Times New Roman"/>
          <w:sz w:val="24"/>
          <w:szCs w:val="24"/>
          <w:lang w:val="en-US"/>
        </w:rPr>
        <w:t xml:space="preserve"> </w:t>
      </w:r>
      <w:proofErr w:type="spellStart"/>
      <w:r w:rsidRPr="001A29A3">
        <w:rPr>
          <w:rFonts w:ascii="Times New Roman" w:hAnsi="Times New Roman"/>
          <w:sz w:val="24"/>
          <w:szCs w:val="24"/>
          <w:lang w:val="en-US"/>
        </w:rPr>
        <w:t>dintre</w:t>
      </w:r>
      <w:proofErr w:type="spellEnd"/>
      <w:r w:rsidRPr="001A29A3">
        <w:rPr>
          <w:rFonts w:ascii="Times New Roman" w:hAnsi="Times New Roman"/>
          <w:sz w:val="24"/>
          <w:szCs w:val="24"/>
          <w:lang w:val="en-US"/>
        </w:rPr>
        <w:t xml:space="preserve"> </w:t>
      </w:r>
      <w:proofErr w:type="spellStart"/>
      <w:r w:rsidRPr="001A29A3">
        <w:rPr>
          <w:rFonts w:ascii="Times New Roman" w:hAnsi="Times New Roman"/>
          <w:sz w:val="24"/>
          <w:szCs w:val="24"/>
          <w:lang w:val="en-US"/>
        </w:rPr>
        <w:t>asigurat</w:t>
      </w:r>
      <w:proofErr w:type="spellEnd"/>
      <w:r w:rsidRPr="001A29A3">
        <w:rPr>
          <w:rFonts w:ascii="Times New Roman" w:hAnsi="Times New Roman"/>
          <w:sz w:val="24"/>
          <w:szCs w:val="24"/>
          <w:lang w:val="en-US"/>
        </w:rPr>
        <w:t xml:space="preserve"> </w:t>
      </w:r>
      <w:proofErr w:type="spellStart"/>
      <w:r w:rsidRPr="001A29A3">
        <w:rPr>
          <w:rFonts w:ascii="Times New Roman" w:hAnsi="Times New Roman"/>
          <w:sz w:val="24"/>
          <w:szCs w:val="24"/>
          <w:lang w:val="en-US"/>
        </w:rPr>
        <w:t>şi</w:t>
      </w:r>
      <w:proofErr w:type="spellEnd"/>
      <w:r w:rsidRPr="001A29A3">
        <w:rPr>
          <w:rFonts w:ascii="Times New Roman" w:hAnsi="Times New Roman"/>
          <w:sz w:val="24"/>
          <w:szCs w:val="24"/>
          <w:lang w:val="en-US"/>
        </w:rPr>
        <w:t xml:space="preserve"> </w:t>
      </w:r>
      <w:proofErr w:type="spellStart"/>
      <w:r w:rsidRPr="001A29A3">
        <w:rPr>
          <w:rFonts w:ascii="Times New Roman" w:hAnsi="Times New Roman"/>
          <w:sz w:val="24"/>
          <w:szCs w:val="24"/>
          <w:lang w:val="en-US"/>
        </w:rPr>
        <w:t>asigurător</w:t>
      </w:r>
      <w:proofErr w:type="spellEnd"/>
      <w:r w:rsidRPr="001A29A3">
        <w:rPr>
          <w:rFonts w:ascii="Times New Roman" w:hAnsi="Times New Roman"/>
          <w:sz w:val="24"/>
          <w:szCs w:val="24"/>
          <w:lang w:val="en-US"/>
        </w:rPr>
        <w:t xml:space="preserve"> </w:t>
      </w:r>
      <w:proofErr w:type="spellStart"/>
      <w:r w:rsidRPr="001A29A3">
        <w:rPr>
          <w:rFonts w:ascii="Times New Roman" w:hAnsi="Times New Roman"/>
          <w:sz w:val="24"/>
          <w:szCs w:val="24"/>
          <w:lang w:val="en-US"/>
        </w:rPr>
        <w:t>şi</w:t>
      </w:r>
      <w:proofErr w:type="spellEnd"/>
      <w:r w:rsidRPr="001A29A3">
        <w:rPr>
          <w:rFonts w:ascii="Times New Roman" w:hAnsi="Times New Roman"/>
          <w:sz w:val="24"/>
          <w:szCs w:val="24"/>
          <w:lang w:val="en-US"/>
        </w:rPr>
        <w:t xml:space="preserve"> </w:t>
      </w:r>
      <w:proofErr w:type="spellStart"/>
      <w:r w:rsidRPr="001A29A3">
        <w:rPr>
          <w:rFonts w:ascii="Times New Roman" w:hAnsi="Times New Roman"/>
          <w:sz w:val="24"/>
          <w:szCs w:val="24"/>
          <w:lang w:val="en-US"/>
        </w:rPr>
        <w:t>drepturile</w:t>
      </w:r>
      <w:proofErr w:type="spellEnd"/>
      <w:r w:rsidRPr="001A29A3">
        <w:rPr>
          <w:rFonts w:ascii="Times New Roman" w:hAnsi="Times New Roman"/>
          <w:sz w:val="24"/>
          <w:szCs w:val="24"/>
          <w:lang w:val="en-US"/>
        </w:rPr>
        <w:t xml:space="preserve"> </w:t>
      </w:r>
      <w:proofErr w:type="spellStart"/>
      <w:r w:rsidRPr="001A29A3">
        <w:rPr>
          <w:rFonts w:ascii="Times New Roman" w:hAnsi="Times New Roman"/>
          <w:sz w:val="24"/>
          <w:szCs w:val="24"/>
          <w:lang w:val="en-US"/>
        </w:rPr>
        <w:t>şi</w:t>
      </w:r>
      <w:proofErr w:type="spellEnd"/>
      <w:r w:rsidRPr="001A29A3">
        <w:rPr>
          <w:rFonts w:ascii="Times New Roman" w:hAnsi="Times New Roman"/>
          <w:sz w:val="24"/>
          <w:szCs w:val="24"/>
          <w:lang w:val="en-US"/>
        </w:rPr>
        <w:t xml:space="preserve"> </w:t>
      </w:r>
      <w:proofErr w:type="spellStart"/>
      <w:r w:rsidRPr="001A29A3">
        <w:rPr>
          <w:rFonts w:ascii="Times New Roman" w:hAnsi="Times New Roman"/>
          <w:sz w:val="24"/>
          <w:szCs w:val="24"/>
          <w:lang w:val="en-US"/>
        </w:rPr>
        <w:t>obligaţiile</w:t>
      </w:r>
      <w:proofErr w:type="spellEnd"/>
      <w:r w:rsidRPr="001A29A3">
        <w:rPr>
          <w:rFonts w:ascii="Times New Roman" w:hAnsi="Times New Roman"/>
          <w:sz w:val="24"/>
          <w:szCs w:val="24"/>
          <w:lang w:val="en-US"/>
        </w:rPr>
        <w:t xml:space="preserve"> </w:t>
      </w:r>
      <w:proofErr w:type="spellStart"/>
      <w:r w:rsidRPr="001A29A3">
        <w:rPr>
          <w:rFonts w:ascii="Times New Roman" w:hAnsi="Times New Roman"/>
          <w:sz w:val="24"/>
          <w:szCs w:val="24"/>
          <w:lang w:val="en-US"/>
        </w:rPr>
        <w:t>fiecărei</w:t>
      </w:r>
      <w:proofErr w:type="spellEnd"/>
      <w:r w:rsidRPr="001A29A3">
        <w:rPr>
          <w:rFonts w:ascii="Times New Roman" w:hAnsi="Times New Roman"/>
          <w:sz w:val="24"/>
          <w:szCs w:val="24"/>
          <w:lang w:val="en-US"/>
        </w:rPr>
        <w:t xml:space="preserve"> </w:t>
      </w:r>
      <w:proofErr w:type="spellStart"/>
      <w:r w:rsidRPr="001A29A3">
        <w:rPr>
          <w:rFonts w:ascii="Times New Roman" w:hAnsi="Times New Roman"/>
          <w:sz w:val="24"/>
          <w:szCs w:val="24"/>
          <w:lang w:val="en-US"/>
        </w:rPr>
        <w:t>părţi</w:t>
      </w:r>
      <w:proofErr w:type="spellEnd"/>
      <w:r w:rsidRPr="001A29A3">
        <w:rPr>
          <w:rFonts w:ascii="Times New Roman" w:hAnsi="Times New Roman"/>
          <w:sz w:val="24"/>
          <w:szCs w:val="24"/>
          <w:lang w:val="en-US"/>
        </w:rPr>
        <w:t xml:space="preserve"> se </w:t>
      </w:r>
      <w:proofErr w:type="spellStart"/>
      <w:r w:rsidRPr="001A29A3">
        <w:rPr>
          <w:rFonts w:ascii="Times New Roman" w:hAnsi="Times New Roman"/>
          <w:sz w:val="24"/>
          <w:szCs w:val="24"/>
          <w:lang w:val="en-US"/>
        </w:rPr>
        <w:t>stabilesc</w:t>
      </w:r>
      <w:proofErr w:type="spellEnd"/>
      <w:r w:rsidRPr="001A29A3">
        <w:rPr>
          <w:rFonts w:ascii="Times New Roman" w:hAnsi="Times New Roman"/>
          <w:sz w:val="24"/>
          <w:szCs w:val="24"/>
          <w:lang w:val="en-US"/>
        </w:rPr>
        <w:t xml:space="preserve"> </w:t>
      </w:r>
      <w:proofErr w:type="spellStart"/>
      <w:r w:rsidRPr="001A29A3">
        <w:rPr>
          <w:rFonts w:ascii="Times New Roman" w:hAnsi="Times New Roman"/>
          <w:sz w:val="24"/>
          <w:szCs w:val="24"/>
          <w:lang w:val="en-US"/>
        </w:rPr>
        <w:t>prin</w:t>
      </w:r>
      <w:proofErr w:type="spellEnd"/>
      <w:r w:rsidRPr="001A29A3">
        <w:rPr>
          <w:rFonts w:ascii="Times New Roman" w:hAnsi="Times New Roman"/>
          <w:sz w:val="24"/>
          <w:szCs w:val="24"/>
          <w:lang w:val="en-US"/>
        </w:rPr>
        <w:t xml:space="preserve"> </w:t>
      </w:r>
      <w:proofErr w:type="spellStart"/>
      <w:r w:rsidRPr="001A29A3">
        <w:rPr>
          <w:rFonts w:ascii="Times New Roman" w:hAnsi="Times New Roman"/>
          <w:sz w:val="24"/>
          <w:szCs w:val="24"/>
          <w:lang w:val="en-US"/>
        </w:rPr>
        <w:t>contractul</w:t>
      </w:r>
      <w:proofErr w:type="spellEnd"/>
      <w:r w:rsidRPr="001A29A3">
        <w:rPr>
          <w:rFonts w:ascii="Times New Roman" w:hAnsi="Times New Roman"/>
          <w:sz w:val="24"/>
          <w:szCs w:val="24"/>
          <w:lang w:val="en-US"/>
        </w:rPr>
        <w:t xml:space="preserve"> de </w:t>
      </w:r>
      <w:proofErr w:type="spellStart"/>
      <w:r w:rsidRPr="001A29A3">
        <w:rPr>
          <w:rFonts w:ascii="Times New Roman" w:hAnsi="Times New Roman"/>
          <w:sz w:val="24"/>
          <w:szCs w:val="24"/>
          <w:lang w:val="en-US"/>
        </w:rPr>
        <w:t>asigurare</w:t>
      </w:r>
      <w:proofErr w:type="spellEnd"/>
      <w:r w:rsidRPr="001A29A3">
        <w:rPr>
          <w:rFonts w:ascii="Times New Roman" w:hAnsi="Times New Roman"/>
          <w:sz w:val="24"/>
          <w:szCs w:val="24"/>
          <w:lang w:val="en-US"/>
        </w:rPr>
        <w:t>;</w:t>
      </w:r>
    </w:p>
    <w:p w14:paraId="5C3CCE48" w14:textId="40A69013" w:rsidR="00DA6C91" w:rsidRPr="00F43DD2" w:rsidRDefault="00DA6C91" w:rsidP="006061F3">
      <w:pPr>
        <w:pStyle w:val="alpha1"/>
        <w:numPr>
          <w:ilvl w:val="1"/>
          <w:numId w:val="51"/>
        </w:numPr>
        <w:spacing w:line="288" w:lineRule="auto"/>
        <w:ind w:left="426" w:hanging="426"/>
        <w:rPr>
          <w:rFonts w:ascii="Times New Roman" w:hAnsi="Times New Roman"/>
          <w:sz w:val="24"/>
          <w:szCs w:val="24"/>
          <w:lang w:val="ro-RO"/>
        </w:rPr>
      </w:pPr>
      <w:r w:rsidRPr="00F43DD2">
        <w:rPr>
          <w:rFonts w:ascii="Times New Roman" w:hAnsi="Times New Roman"/>
          <w:b/>
          <w:bCs/>
          <w:i/>
          <w:iCs/>
          <w:sz w:val="24"/>
          <w:szCs w:val="24"/>
          <w:lang w:val="ro-RO"/>
        </w:rPr>
        <w:t>Act Adițional</w:t>
      </w:r>
      <w:r w:rsidRPr="00F43DD2">
        <w:rPr>
          <w:rFonts w:ascii="Times New Roman" w:hAnsi="Times New Roman"/>
          <w:sz w:val="24"/>
          <w:szCs w:val="24"/>
          <w:lang w:val="ro-RO"/>
        </w:rPr>
        <w:t xml:space="preserve"> – document prin care se modifică termenii și condițiile prezentului Acord-cadru, în condițiile </w:t>
      </w:r>
      <w:r w:rsidRPr="00F43DD2">
        <w:rPr>
          <w:rFonts w:ascii="Times New Roman" w:hAnsi="Times New Roman"/>
          <w:i/>
          <w:sz w:val="24"/>
          <w:szCs w:val="24"/>
          <w:lang w:val="ro-RO"/>
        </w:rPr>
        <w:t>Legii nr. 98/2016</w:t>
      </w:r>
      <w:r>
        <w:rPr>
          <w:rFonts w:ascii="Times New Roman" w:hAnsi="Times New Roman"/>
          <w:i/>
          <w:sz w:val="24"/>
          <w:szCs w:val="24"/>
          <w:lang w:val="ro-RO"/>
        </w:rPr>
        <w:t xml:space="preserve"> </w:t>
      </w:r>
      <w:r w:rsidRPr="00706134">
        <w:rPr>
          <w:rFonts w:ascii="Times New Roman" w:hAnsi="Times New Roman"/>
          <w:i/>
          <w:sz w:val="24"/>
          <w:szCs w:val="24"/>
          <w:lang w:val="ro-RO"/>
        </w:rPr>
        <w:t>privind achizițiile publice</w:t>
      </w:r>
      <w:r w:rsidRPr="00F43DD2">
        <w:rPr>
          <w:rFonts w:ascii="Times New Roman" w:hAnsi="Times New Roman"/>
          <w:sz w:val="24"/>
          <w:szCs w:val="24"/>
          <w:lang w:val="ro-RO"/>
        </w:rPr>
        <w:t>, cu modificările și completările ulterioare.</w:t>
      </w:r>
    </w:p>
    <w:p w14:paraId="23C299C4" w14:textId="77777777" w:rsidR="00DA6C91" w:rsidRPr="00F43DD2" w:rsidRDefault="00DA6C91" w:rsidP="00DA6C91">
      <w:pPr>
        <w:pStyle w:val="alpha1"/>
        <w:numPr>
          <w:ilvl w:val="0"/>
          <w:numId w:val="66"/>
        </w:numPr>
        <w:spacing w:line="288" w:lineRule="auto"/>
        <w:ind w:left="360"/>
        <w:rPr>
          <w:rFonts w:ascii="Times New Roman" w:hAnsi="Times New Roman"/>
          <w:sz w:val="24"/>
          <w:szCs w:val="24"/>
          <w:lang w:val="ro-RO"/>
        </w:rPr>
      </w:pPr>
      <w:r w:rsidRPr="00F43DD2">
        <w:rPr>
          <w:rFonts w:ascii="Times New Roman" w:hAnsi="Times New Roman"/>
          <w:b/>
          <w:bCs/>
          <w:i/>
          <w:iCs/>
          <w:sz w:val="24"/>
          <w:szCs w:val="24"/>
          <w:lang w:val="ro-RO"/>
        </w:rPr>
        <w:lastRenderedPageBreak/>
        <w:t>Cazul fortuit</w:t>
      </w:r>
      <w:r w:rsidRPr="00F43DD2">
        <w:rPr>
          <w:rFonts w:ascii="Times New Roman" w:hAnsi="Times New Roman"/>
          <w:sz w:val="24"/>
          <w:szCs w:val="24"/>
          <w:lang w:val="ro-RO"/>
        </w:rPr>
        <w:t xml:space="preserve"> – Eveniment care nu poate fi prevăzut și nici împiedicat de către cel care ar fi fost chemat să răspundă dacă evenimentul nu s-ar fi produs.</w:t>
      </w:r>
    </w:p>
    <w:p w14:paraId="7B91C679" w14:textId="77777777" w:rsidR="00DA6C91" w:rsidRPr="00F43DD2" w:rsidRDefault="00DA6C91" w:rsidP="00DA6C91">
      <w:pPr>
        <w:pStyle w:val="alpha1"/>
        <w:numPr>
          <w:ilvl w:val="0"/>
          <w:numId w:val="66"/>
        </w:numPr>
        <w:spacing w:line="288" w:lineRule="auto"/>
        <w:ind w:left="360"/>
        <w:rPr>
          <w:rFonts w:ascii="Times New Roman" w:hAnsi="Times New Roman"/>
          <w:sz w:val="24"/>
          <w:szCs w:val="24"/>
          <w:lang w:val="ro-RO"/>
        </w:rPr>
      </w:pPr>
      <w:r w:rsidRPr="00F43DD2">
        <w:rPr>
          <w:rFonts w:ascii="Times New Roman" w:hAnsi="Times New Roman"/>
          <w:b/>
          <w:bCs/>
          <w:i/>
          <w:iCs/>
          <w:sz w:val="24"/>
          <w:szCs w:val="24"/>
          <w:lang w:val="ro-RO"/>
        </w:rPr>
        <w:t xml:space="preserve">Contract Subsecvent </w:t>
      </w:r>
      <w:r w:rsidRPr="00F43DD2">
        <w:rPr>
          <w:rFonts w:ascii="Times New Roman" w:hAnsi="Times New Roman"/>
          <w:sz w:val="24"/>
          <w:szCs w:val="24"/>
          <w:lang w:val="ro-RO"/>
        </w:rPr>
        <w:t>–contractul încheiat între Promitentul-Achizitor în calitate de „Autoritate contractantă” și Promitentul Prestator, în calitate de „Contractant”.</w:t>
      </w:r>
    </w:p>
    <w:p w14:paraId="2277FABB" w14:textId="77777777" w:rsidR="00DA6C91" w:rsidRPr="00F43DD2" w:rsidRDefault="00DA6C91" w:rsidP="00DA6C91">
      <w:pPr>
        <w:pStyle w:val="alpha1"/>
        <w:numPr>
          <w:ilvl w:val="0"/>
          <w:numId w:val="66"/>
        </w:numPr>
        <w:spacing w:line="288" w:lineRule="auto"/>
        <w:ind w:left="360"/>
        <w:rPr>
          <w:rFonts w:ascii="Times New Roman" w:hAnsi="Times New Roman"/>
          <w:sz w:val="24"/>
          <w:szCs w:val="24"/>
          <w:lang w:val="ro-RO"/>
        </w:rPr>
      </w:pPr>
      <w:r w:rsidRPr="00F43DD2">
        <w:rPr>
          <w:rFonts w:ascii="Times New Roman" w:hAnsi="Times New Roman"/>
          <w:b/>
          <w:bCs/>
          <w:i/>
          <w:iCs/>
          <w:sz w:val="24"/>
          <w:szCs w:val="24"/>
          <w:lang w:val="ro-RO"/>
        </w:rPr>
        <w:t xml:space="preserve">Contractant </w:t>
      </w:r>
      <w:r w:rsidRPr="00F43DD2">
        <w:rPr>
          <w:rFonts w:ascii="Times New Roman" w:hAnsi="Times New Roman"/>
          <w:sz w:val="24"/>
          <w:szCs w:val="24"/>
          <w:lang w:val="ro-RO"/>
        </w:rPr>
        <w:t>- Promitentul-Prestator semnatar al Acordului-cadru, parte semnatară a Contractului Subsecvent atribuit în baza Acordului-cadru.</w:t>
      </w:r>
    </w:p>
    <w:p w14:paraId="6FDAABA0" w14:textId="77777777" w:rsidR="00DA6C91" w:rsidRPr="00F43DD2" w:rsidRDefault="00DA6C91" w:rsidP="00DA6C91">
      <w:pPr>
        <w:pStyle w:val="alpha1"/>
        <w:numPr>
          <w:ilvl w:val="0"/>
          <w:numId w:val="66"/>
        </w:numPr>
        <w:spacing w:line="288" w:lineRule="auto"/>
        <w:ind w:left="360"/>
        <w:rPr>
          <w:rFonts w:ascii="Times New Roman" w:hAnsi="Times New Roman"/>
          <w:sz w:val="24"/>
          <w:szCs w:val="24"/>
          <w:lang w:val="ro-RO"/>
        </w:rPr>
      </w:pPr>
      <w:r w:rsidRPr="00F43DD2">
        <w:rPr>
          <w:rFonts w:ascii="Times New Roman" w:hAnsi="Times New Roman"/>
          <w:b/>
          <w:bCs/>
          <w:i/>
          <w:iCs/>
          <w:sz w:val="24"/>
          <w:szCs w:val="24"/>
          <w:lang w:val="ro-RO"/>
        </w:rPr>
        <w:t>Defect (Defecte) / Neconformitate (Neconformități)</w:t>
      </w:r>
      <w:r w:rsidRPr="00F43DD2">
        <w:rPr>
          <w:rFonts w:ascii="Times New Roman" w:hAnsi="Times New Roman"/>
          <w:sz w:val="24"/>
          <w:szCs w:val="24"/>
          <w:lang w:val="ro-RO"/>
        </w:rPr>
        <w:t xml:space="preserve"> - execuția de slabă calitate sau deficiențe care încalcă siguranța, calitatea sau cerințele tehnice și/sau profesionale prevăzute de prezentul Contract și/sau de Legea aplicabilă și care fac serviciile livrate necorespunzătoare scopurilor acestora, astfel cum sunt prevăzute în prezentul Contract și/sau de Legea aplicabilă precum și orice abatere de la cerințele stabilite în Caietul de Sarcini.</w:t>
      </w:r>
    </w:p>
    <w:p w14:paraId="32F71535" w14:textId="77777777" w:rsidR="00DA6C91" w:rsidRPr="00F43DD2" w:rsidRDefault="00DA6C91" w:rsidP="00DA6C91">
      <w:pPr>
        <w:pStyle w:val="alpha1"/>
        <w:numPr>
          <w:ilvl w:val="0"/>
          <w:numId w:val="66"/>
        </w:numPr>
        <w:spacing w:line="288" w:lineRule="auto"/>
        <w:ind w:left="360"/>
        <w:rPr>
          <w:rFonts w:ascii="Times New Roman" w:hAnsi="Times New Roman"/>
          <w:sz w:val="24"/>
          <w:szCs w:val="24"/>
          <w:lang w:val="ro-RO"/>
        </w:rPr>
      </w:pPr>
      <w:r w:rsidRPr="00F43DD2">
        <w:rPr>
          <w:rFonts w:ascii="Times New Roman" w:hAnsi="Times New Roman"/>
          <w:b/>
          <w:bCs/>
          <w:i/>
          <w:iCs/>
          <w:sz w:val="24"/>
          <w:szCs w:val="24"/>
          <w:lang w:val="ro-RO"/>
        </w:rPr>
        <w:t>Despăgubire</w:t>
      </w:r>
      <w:r w:rsidRPr="00F43DD2">
        <w:rPr>
          <w:rFonts w:ascii="Times New Roman" w:hAnsi="Times New Roman"/>
          <w:sz w:val="24"/>
          <w:szCs w:val="24"/>
          <w:lang w:val="ro-RO"/>
        </w:rPr>
        <w:t xml:space="preserve"> - suma, neprevăzută expres în Contract, care este acordată de către instanța de judecată ca despăgubire plătibilă Părții prejudiciate în urma încălcării prevederilor Contractului de către cealaltă Parte.</w:t>
      </w:r>
    </w:p>
    <w:p w14:paraId="4BF5644D" w14:textId="77777777" w:rsidR="00DA6C91" w:rsidRPr="00F43DD2" w:rsidRDefault="00DA6C91" w:rsidP="00DA6C91">
      <w:pPr>
        <w:pStyle w:val="alpha1"/>
        <w:numPr>
          <w:ilvl w:val="0"/>
          <w:numId w:val="66"/>
        </w:numPr>
        <w:spacing w:line="288" w:lineRule="auto"/>
        <w:ind w:left="360"/>
        <w:rPr>
          <w:rFonts w:ascii="Times New Roman" w:hAnsi="Times New Roman"/>
          <w:sz w:val="24"/>
          <w:szCs w:val="24"/>
          <w:lang w:val="ro-RO"/>
        </w:rPr>
      </w:pPr>
      <w:r w:rsidRPr="00F43DD2">
        <w:rPr>
          <w:rFonts w:ascii="Times New Roman" w:hAnsi="Times New Roman"/>
          <w:b/>
          <w:bCs/>
          <w:i/>
          <w:iCs/>
          <w:sz w:val="24"/>
          <w:szCs w:val="24"/>
          <w:lang w:val="ro-RO"/>
        </w:rPr>
        <w:t>Dispoziție</w:t>
      </w:r>
      <w:r w:rsidRPr="00F43DD2">
        <w:rPr>
          <w:rFonts w:ascii="Times New Roman" w:hAnsi="Times New Roman"/>
          <w:sz w:val="24"/>
          <w:szCs w:val="24"/>
          <w:lang w:val="ro-RO"/>
        </w:rPr>
        <w:t xml:space="preserve"> - document scris(ă) emis(ă) de Autoritatea contractantă în executarea Contractului și cu respectarea prevederilor acestuia, în limitele Legii nr. 98/2016, și a normelor de aplicare a acesteia.</w:t>
      </w:r>
    </w:p>
    <w:p w14:paraId="2015B3D8" w14:textId="77777777" w:rsidR="00DA6C91" w:rsidRPr="00F43DD2" w:rsidRDefault="00DA6C91" w:rsidP="00DA6C91">
      <w:pPr>
        <w:pStyle w:val="alpha1"/>
        <w:numPr>
          <w:ilvl w:val="0"/>
          <w:numId w:val="66"/>
        </w:numPr>
        <w:spacing w:line="288" w:lineRule="auto"/>
        <w:ind w:left="360"/>
        <w:rPr>
          <w:rFonts w:ascii="Times New Roman" w:hAnsi="Times New Roman"/>
          <w:sz w:val="24"/>
          <w:szCs w:val="24"/>
          <w:lang w:val="ro-RO"/>
        </w:rPr>
      </w:pPr>
      <w:r w:rsidRPr="00F43DD2">
        <w:rPr>
          <w:rFonts w:ascii="Times New Roman" w:hAnsi="Times New Roman"/>
          <w:b/>
          <w:bCs/>
          <w:i/>
          <w:iCs/>
          <w:sz w:val="24"/>
          <w:szCs w:val="24"/>
          <w:lang w:val="ro-RO"/>
        </w:rPr>
        <w:t>Forță majoră</w:t>
      </w:r>
      <w:r w:rsidRPr="00F43DD2">
        <w:rPr>
          <w:rFonts w:ascii="Times New Roman" w:hAnsi="Times New Roman"/>
          <w:sz w:val="24"/>
          <w:szCs w:val="24"/>
          <w:lang w:val="ro-RO"/>
        </w:rPr>
        <w:t xml:space="preserve"> – eveniment independent de controlul Părților, care nu se datorează greșelii sau vinei acestora, care nu putea fi prevăzut în momentul încheierii Acordului-Cadru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7BA11F16" w14:textId="77777777" w:rsidR="00DA6C91" w:rsidRPr="00F43DD2" w:rsidRDefault="00DA6C91" w:rsidP="00DA6C91">
      <w:pPr>
        <w:pStyle w:val="alpha1"/>
        <w:numPr>
          <w:ilvl w:val="0"/>
          <w:numId w:val="66"/>
        </w:numPr>
        <w:spacing w:line="288" w:lineRule="auto"/>
        <w:ind w:left="360"/>
        <w:rPr>
          <w:rFonts w:ascii="Times New Roman" w:hAnsi="Times New Roman"/>
          <w:sz w:val="24"/>
          <w:szCs w:val="24"/>
          <w:lang w:val="ro-RO"/>
        </w:rPr>
      </w:pPr>
      <w:r w:rsidRPr="00F43DD2">
        <w:rPr>
          <w:rFonts w:ascii="Times New Roman" w:hAnsi="Times New Roman"/>
          <w:b/>
          <w:bCs/>
          <w:i/>
          <w:iCs/>
          <w:sz w:val="24"/>
          <w:szCs w:val="24"/>
          <w:lang w:val="ro-RO"/>
        </w:rPr>
        <w:t>Întârziere</w:t>
      </w:r>
      <w:r w:rsidRPr="00F43DD2">
        <w:rPr>
          <w:rFonts w:ascii="Times New Roman" w:hAnsi="Times New Roman"/>
          <w:sz w:val="24"/>
          <w:szCs w:val="24"/>
          <w:lang w:val="ro-RO"/>
        </w:rPr>
        <w:t xml:space="preserve"> - orice eșec al Contractantului sau al Autorității contractante de a executa orice obligații contractuale în termenul convenit.</w:t>
      </w:r>
    </w:p>
    <w:p w14:paraId="6F3282FB" w14:textId="77777777" w:rsidR="00DA6C91" w:rsidRPr="000E2B41" w:rsidRDefault="00DA6C91" w:rsidP="00DA6C91">
      <w:pPr>
        <w:pStyle w:val="alpha1"/>
        <w:numPr>
          <w:ilvl w:val="0"/>
          <w:numId w:val="66"/>
        </w:numPr>
        <w:spacing w:line="288" w:lineRule="auto"/>
        <w:ind w:left="360"/>
        <w:rPr>
          <w:rFonts w:ascii="Times New Roman" w:hAnsi="Times New Roman"/>
          <w:sz w:val="24"/>
          <w:szCs w:val="24"/>
          <w:lang w:val="ro-RO"/>
        </w:rPr>
      </w:pPr>
      <w:r w:rsidRPr="00F43DD2">
        <w:rPr>
          <w:rFonts w:ascii="Times New Roman" w:hAnsi="Times New Roman"/>
          <w:b/>
          <w:bCs/>
          <w:i/>
          <w:iCs/>
          <w:sz w:val="24"/>
          <w:szCs w:val="24"/>
          <w:lang w:val="ro-RO"/>
        </w:rPr>
        <w:t xml:space="preserve">În scris (scris) </w:t>
      </w:r>
      <w:r w:rsidRPr="00F43DD2">
        <w:rPr>
          <w:rFonts w:ascii="Times New Roman" w:hAnsi="Times New Roman"/>
          <w:sz w:val="24"/>
          <w:szCs w:val="24"/>
          <w:lang w:val="ro-RO"/>
        </w:rPr>
        <w:t xml:space="preserve">–  orice ansamblu de cuvinte sau cifre care poate fi citit, reprodus și comunicat </w:t>
      </w:r>
      <w:r w:rsidRPr="000E2B41">
        <w:rPr>
          <w:rFonts w:ascii="Times New Roman" w:hAnsi="Times New Roman"/>
          <w:sz w:val="24"/>
          <w:szCs w:val="24"/>
          <w:lang w:val="ro-RO"/>
        </w:rPr>
        <w:t>ulterior, stocat pe suport de hârtie, inclusiv informații transmise și stocate prin Mijloace electronice de comunicare în cadrul Contractului.</w:t>
      </w:r>
    </w:p>
    <w:p w14:paraId="7FD7B7EA" w14:textId="4A5C5036" w:rsidR="00DA6C91" w:rsidRPr="000E2B41" w:rsidRDefault="00DA6C91" w:rsidP="00DA6C91">
      <w:pPr>
        <w:pStyle w:val="alpha1"/>
        <w:numPr>
          <w:ilvl w:val="0"/>
          <w:numId w:val="66"/>
        </w:numPr>
        <w:spacing w:line="288" w:lineRule="auto"/>
        <w:ind w:left="360"/>
        <w:rPr>
          <w:rFonts w:ascii="Times New Roman" w:hAnsi="Times New Roman"/>
          <w:sz w:val="24"/>
          <w:szCs w:val="24"/>
          <w:lang w:val="ro-RO"/>
        </w:rPr>
      </w:pPr>
      <w:r w:rsidRPr="000E2B41">
        <w:rPr>
          <w:rFonts w:ascii="Times New Roman" w:hAnsi="Times New Roman"/>
          <w:b/>
          <w:bCs/>
          <w:i/>
          <w:iCs/>
          <w:sz w:val="24"/>
          <w:szCs w:val="24"/>
          <w:lang w:val="ro-RO"/>
        </w:rPr>
        <w:t xml:space="preserve">Normă </w:t>
      </w:r>
      <w:r w:rsidRPr="000E2B41">
        <w:rPr>
          <w:rFonts w:ascii="Times New Roman" w:hAnsi="Times New Roman"/>
          <w:sz w:val="24"/>
          <w:szCs w:val="24"/>
          <w:lang w:val="ro-RO"/>
        </w:rPr>
        <w:t xml:space="preserve">– Norma Autorității de Supraveghere </w:t>
      </w:r>
      <w:r w:rsidR="008C79EC">
        <w:rPr>
          <w:rFonts w:ascii="Times New Roman" w:hAnsi="Times New Roman"/>
          <w:sz w:val="24"/>
          <w:szCs w:val="24"/>
          <w:lang w:val="ro-RO"/>
        </w:rPr>
        <w:t>F</w:t>
      </w:r>
      <w:r w:rsidRPr="000E2B41">
        <w:rPr>
          <w:rFonts w:ascii="Times New Roman" w:hAnsi="Times New Roman"/>
          <w:sz w:val="24"/>
          <w:szCs w:val="24"/>
          <w:lang w:val="ro-RO"/>
        </w:rPr>
        <w:t>inanciară privind asigurarea obligatorie de răspundere civilă pentru prejudicii produse prin accidente de vehicule.</w:t>
      </w:r>
    </w:p>
    <w:p w14:paraId="11B77908" w14:textId="77777777" w:rsidR="00DA6C91" w:rsidRPr="00F43DD2" w:rsidRDefault="00DA6C91" w:rsidP="00DA6C91">
      <w:pPr>
        <w:pStyle w:val="alpha1"/>
        <w:numPr>
          <w:ilvl w:val="0"/>
          <w:numId w:val="66"/>
        </w:numPr>
        <w:spacing w:line="288" w:lineRule="auto"/>
        <w:ind w:left="360"/>
        <w:rPr>
          <w:rFonts w:ascii="Times New Roman" w:hAnsi="Times New Roman"/>
          <w:sz w:val="24"/>
          <w:szCs w:val="24"/>
          <w:lang w:val="ro-RO"/>
        </w:rPr>
      </w:pPr>
      <w:r w:rsidRPr="00F43DD2">
        <w:rPr>
          <w:rFonts w:ascii="Times New Roman" w:hAnsi="Times New Roman"/>
          <w:b/>
          <w:bCs/>
          <w:i/>
          <w:iCs/>
          <w:sz w:val="24"/>
          <w:szCs w:val="24"/>
          <w:lang w:val="ro-RO"/>
        </w:rPr>
        <w:t>Penalitate</w:t>
      </w:r>
      <w:r w:rsidRPr="00F43DD2">
        <w:rPr>
          <w:rFonts w:ascii="Times New Roman" w:hAnsi="Times New Roman"/>
          <w:sz w:val="24"/>
          <w:szCs w:val="24"/>
          <w:lang w:val="ro-RO"/>
        </w:rPr>
        <w:t xml:space="preserve"> – suma de bani plătibilă de către una dintre părți către cealaltă parte în caz de neîndeplinire a obligațiilor din Contractul Subsecvent, în caz de neîndeplinire a unei părți a Contractului Subsecvent sau de îndeplinire cu întârziere a obligațiilor, astfel cum s-a stabilit prin documentele Contractului Subsecvent.</w:t>
      </w:r>
    </w:p>
    <w:p w14:paraId="46AAE679" w14:textId="77777777" w:rsidR="00DA6C91" w:rsidRDefault="00DA6C91" w:rsidP="00DA6C91">
      <w:pPr>
        <w:pStyle w:val="alpha1"/>
        <w:numPr>
          <w:ilvl w:val="0"/>
          <w:numId w:val="66"/>
        </w:numPr>
        <w:spacing w:line="288" w:lineRule="auto"/>
        <w:ind w:left="360"/>
        <w:rPr>
          <w:rFonts w:ascii="Times New Roman" w:hAnsi="Times New Roman"/>
          <w:sz w:val="24"/>
          <w:szCs w:val="24"/>
          <w:lang w:val="ro-RO"/>
        </w:rPr>
      </w:pPr>
      <w:r w:rsidRPr="00163529">
        <w:rPr>
          <w:rFonts w:ascii="Times New Roman" w:hAnsi="Times New Roman"/>
          <w:b/>
          <w:bCs/>
          <w:i/>
          <w:sz w:val="24"/>
          <w:szCs w:val="24"/>
          <w:lang w:val="ro-RO"/>
        </w:rPr>
        <w:t>Personalul Promitentului-Prestator</w:t>
      </w:r>
      <w:r w:rsidRPr="00F43DD2">
        <w:rPr>
          <w:rFonts w:ascii="Times New Roman" w:hAnsi="Times New Roman"/>
          <w:b/>
          <w:bCs/>
          <w:sz w:val="24"/>
          <w:szCs w:val="24"/>
          <w:lang w:val="ro-RO"/>
        </w:rPr>
        <w:t xml:space="preserve"> – </w:t>
      </w:r>
      <w:r w:rsidRPr="00F43DD2">
        <w:rPr>
          <w:rFonts w:ascii="Times New Roman" w:hAnsi="Times New Roman"/>
          <w:sz w:val="24"/>
          <w:szCs w:val="24"/>
          <w:lang w:val="ro-RO"/>
        </w:rPr>
        <w:t>persoanele desemnate de către Contractant sau de către oricare dintre Subcontractanți pentru îndeplinirea Contractului.</w:t>
      </w:r>
    </w:p>
    <w:p w14:paraId="25587D23" w14:textId="77777777" w:rsidR="00DA6C91" w:rsidRPr="000E2B41" w:rsidRDefault="00DA6C91" w:rsidP="00DA6C91">
      <w:pPr>
        <w:pStyle w:val="alpha1"/>
        <w:numPr>
          <w:ilvl w:val="0"/>
          <w:numId w:val="66"/>
        </w:numPr>
        <w:spacing w:line="288" w:lineRule="auto"/>
        <w:ind w:left="360"/>
        <w:rPr>
          <w:rFonts w:ascii="Times New Roman" w:hAnsi="Times New Roman"/>
          <w:sz w:val="24"/>
          <w:szCs w:val="24"/>
          <w:lang w:val="ro-RO"/>
        </w:rPr>
      </w:pPr>
      <w:r w:rsidRPr="000E2B41">
        <w:rPr>
          <w:rFonts w:ascii="Times New Roman" w:hAnsi="Times New Roman"/>
          <w:b/>
          <w:bCs/>
          <w:i/>
          <w:sz w:val="24"/>
          <w:szCs w:val="24"/>
          <w:lang w:val="ro-RO"/>
        </w:rPr>
        <w:t>Poliță de asigurare RCA –</w:t>
      </w:r>
      <w:r w:rsidRPr="000E2B41">
        <w:rPr>
          <w:rFonts w:ascii="Times New Roman" w:hAnsi="Times New Roman"/>
          <w:sz w:val="24"/>
          <w:szCs w:val="24"/>
          <w:lang w:val="ro-RO"/>
        </w:rPr>
        <w:t xml:space="preserve"> forma scrisă a contractului de asigurare obligatorie de răspundere civilă pentru prejudicii produse prin accidente de vehicule,</w:t>
      </w:r>
    </w:p>
    <w:p w14:paraId="4EC55EA3" w14:textId="77777777" w:rsidR="00DA6C91" w:rsidRPr="00F43DD2" w:rsidRDefault="00DA6C91" w:rsidP="00DA6C91">
      <w:pPr>
        <w:pStyle w:val="alpha1"/>
        <w:numPr>
          <w:ilvl w:val="0"/>
          <w:numId w:val="66"/>
        </w:numPr>
        <w:spacing w:line="288" w:lineRule="auto"/>
        <w:ind w:left="360"/>
        <w:rPr>
          <w:rFonts w:ascii="Times New Roman" w:hAnsi="Times New Roman"/>
          <w:sz w:val="24"/>
          <w:szCs w:val="24"/>
          <w:lang w:val="ro-RO"/>
        </w:rPr>
      </w:pPr>
      <w:r w:rsidRPr="00F43DD2">
        <w:rPr>
          <w:rFonts w:ascii="Times New Roman" w:hAnsi="Times New Roman"/>
          <w:b/>
          <w:bCs/>
          <w:i/>
          <w:iCs/>
          <w:sz w:val="24"/>
          <w:szCs w:val="24"/>
          <w:lang w:val="ro-RO"/>
        </w:rPr>
        <w:lastRenderedPageBreak/>
        <w:t xml:space="preserve">Preț - </w:t>
      </w:r>
      <w:r w:rsidRPr="00F43DD2">
        <w:rPr>
          <w:rFonts w:ascii="Times New Roman" w:hAnsi="Times New Roman"/>
          <w:sz w:val="24"/>
          <w:szCs w:val="24"/>
          <w:lang w:val="ro-RO"/>
        </w:rPr>
        <w:t>prețul plătibil Contractantului de către Autoritatea contractantă, în baza și în conformitate cu prevederile Contractului Subsecvent, a ofertei Contractantului și a documentației de atribuire, pentru îndeplinirea integrală și corespunzătoare a tuturor obligațiilor asumate prin Contract.</w:t>
      </w:r>
    </w:p>
    <w:p w14:paraId="04CC7287" w14:textId="77777777" w:rsidR="00DA6C91" w:rsidRPr="00F43DD2" w:rsidRDefault="00DA6C91" w:rsidP="00DA6C91">
      <w:pPr>
        <w:pStyle w:val="alpha1"/>
        <w:numPr>
          <w:ilvl w:val="0"/>
          <w:numId w:val="66"/>
        </w:numPr>
        <w:spacing w:line="288" w:lineRule="auto"/>
        <w:ind w:left="360"/>
        <w:rPr>
          <w:rFonts w:ascii="Times New Roman" w:hAnsi="Times New Roman"/>
          <w:sz w:val="24"/>
          <w:szCs w:val="24"/>
          <w:lang w:val="ro-RO"/>
        </w:rPr>
      </w:pPr>
      <w:r w:rsidRPr="00F43DD2">
        <w:rPr>
          <w:rFonts w:ascii="Times New Roman" w:hAnsi="Times New Roman"/>
          <w:b/>
          <w:bCs/>
          <w:i/>
          <w:iCs/>
          <w:sz w:val="24"/>
          <w:szCs w:val="24"/>
          <w:lang w:val="ro-RO"/>
        </w:rPr>
        <w:t>Prejudiciu</w:t>
      </w:r>
      <w:r w:rsidRPr="00F43DD2">
        <w:rPr>
          <w:rFonts w:ascii="Times New Roman" w:hAnsi="Times New Roman"/>
          <w:sz w:val="24"/>
          <w:szCs w:val="24"/>
          <w:lang w:val="ro-RO"/>
        </w:rPr>
        <w:t xml:space="preserve"> – paguba produsă uneia dintre </w:t>
      </w:r>
      <w:proofErr w:type="spellStart"/>
      <w:r w:rsidRPr="00F43DD2">
        <w:rPr>
          <w:rFonts w:ascii="Times New Roman" w:hAnsi="Times New Roman"/>
          <w:sz w:val="24"/>
          <w:szCs w:val="24"/>
          <w:lang w:val="ro-RO"/>
        </w:rPr>
        <w:t>părţi</w:t>
      </w:r>
      <w:proofErr w:type="spellEnd"/>
      <w:r w:rsidRPr="00F43DD2">
        <w:rPr>
          <w:rFonts w:ascii="Times New Roman" w:hAnsi="Times New Roman"/>
          <w:sz w:val="24"/>
          <w:szCs w:val="24"/>
          <w:lang w:val="ro-RO"/>
        </w:rPr>
        <w:t xml:space="preserve"> de către cealaltă parte prin neexecutarea/ executarea necorespunzătoare ori cu întârziere a obligațiilor stabilite prin contractul subsecvent.</w:t>
      </w:r>
    </w:p>
    <w:p w14:paraId="32525A51" w14:textId="77777777" w:rsidR="00DA6C91" w:rsidRPr="00F43DD2" w:rsidRDefault="00DA6C91" w:rsidP="00DA6C91">
      <w:pPr>
        <w:pStyle w:val="alpha1"/>
        <w:numPr>
          <w:ilvl w:val="0"/>
          <w:numId w:val="66"/>
        </w:numPr>
        <w:spacing w:line="288" w:lineRule="auto"/>
        <w:ind w:left="360"/>
        <w:rPr>
          <w:rFonts w:ascii="Times New Roman" w:hAnsi="Times New Roman"/>
          <w:sz w:val="24"/>
          <w:szCs w:val="24"/>
          <w:lang w:val="ro-RO"/>
        </w:rPr>
      </w:pPr>
      <w:r w:rsidRPr="00F43DD2">
        <w:rPr>
          <w:rFonts w:ascii="Times New Roman" w:hAnsi="Times New Roman"/>
          <w:b/>
          <w:bCs/>
          <w:i/>
          <w:iCs/>
          <w:sz w:val="24"/>
          <w:szCs w:val="24"/>
          <w:lang w:val="ro-RO"/>
        </w:rPr>
        <w:t>Procesul</w:t>
      </w:r>
      <w:r>
        <w:rPr>
          <w:rFonts w:ascii="Times New Roman" w:hAnsi="Times New Roman"/>
          <w:b/>
          <w:bCs/>
          <w:i/>
          <w:iCs/>
          <w:sz w:val="24"/>
          <w:szCs w:val="24"/>
          <w:lang w:val="ro-RO"/>
        </w:rPr>
        <w:t>-</w:t>
      </w:r>
      <w:r w:rsidRPr="00F43DD2">
        <w:rPr>
          <w:rFonts w:ascii="Times New Roman" w:hAnsi="Times New Roman"/>
          <w:b/>
          <w:bCs/>
          <w:i/>
          <w:iCs/>
          <w:sz w:val="24"/>
          <w:szCs w:val="24"/>
          <w:lang w:val="ro-RO"/>
        </w:rPr>
        <w:t xml:space="preserve">verbal de Recepție </w:t>
      </w:r>
      <w:r w:rsidRPr="00F43DD2">
        <w:rPr>
          <w:rFonts w:ascii="Times New Roman" w:hAnsi="Times New Roman"/>
          <w:sz w:val="24"/>
          <w:szCs w:val="24"/>
          <w:lang w:val="ro-RO"/>
        </w:rPr>
        <w:t xml:space="preserve">– documentul prin care sunt acceptate serviciile </w:t>
      </w:r>
      <w:r>
        <w:rPr>
          <w:rFonts w:ascii="Times New Roman" w:hAnsi="Times New Roman"/>
          <w:sz w:val="24"/>
          <w:szCs w:val="24"/>
          <w:lang w:val="ro-RO"/>
        </w:rPr>
        <w:t>prestate</w:t>
      </w:r>
      <w:r w:rsidRPr="00F43DD2">
        <w:rPr>
          <w:rFonts w:ascii="Times New Roman" w:hAnsi="Times New Roman"/>
          <w:sz w:val="24"/>
          <w:szCs w:val="24"/>
          <w:lang w:val="ro-RO"/>
        </w:rPr>
        <w:t>, întocmit de Contractant și semnat de Autoritatea contractantă, prin care aceasta din urmă confirmă prestarea serviciilor în mod corespunzător de către Contractant și că acestea au fost acceptate din punct de vedere calitativ și cantitativ de către Autoritatea contractantă.</w:t>
      </w:r>
    </w:p>
    <w:p w14:paraId="1C5FB4E3" w14:textId="77777777" w:rsidR="00DA6C91" w:rsidRPr="00F43DD2" w:rsidRDefault="00DA6C91" w:rsidP="00DA6C91">
      <w:pPr>
        <w:pStyle w:val="alpha1"/>
        <w:numPr>
          <w:ilvl w:val="0"/>
          <w:numId w:val="66"/>
        </w:numPr>
        <w:spacing w:line="288" w:lineRule="auto"/>
        <w:ind w:left="360"/>
        <w:rPr>
          <w:rFonts w:ascii="Times New Roman" w:hAnsi="Times New Roman"/>
          <w:sz w:val="24"/>
          <w:szCs w:val="24"/>
          <w:lang w:val="ro-RO"/>
        </w:rPr>
      </w:pPr>
      <w:r w:rsidRPr="00F43DD2">
        <w:rPr>
          <w:rFonts w:ascii="Times New Roman" w:hAnsi="Times New Roman"/>
          <w:b/>
          <w:bCs/>
          <w:i/>
          <w:iCs/>
          <w:sz w:val="24"/>
          <w:szCs w:val="24"/>
          <w:lang w:val="ro-RO"/>
        </w:rPr>
        <w:t xml:space="preserve">Recepție </w:t>
      </w:r>
      <w:r w:rsidRPr="00F43DD2">
        <w:rPr>
          <w:rFonts w:ascii="Times New Roman" w:hAnsi="Times New Roman"/>
          <w:sz w:val="24"/>
          <w:szCs w:val="24"/>
          <w:lang w:val="ro-RO"/>
        </w:rPr>
        <w:t>- reprezintă operațiunea prin care Autoritatea contractantă își exprimă acceptarea cantitativă și calitativă față de serviciile prestate în cadrul contractului de achiziție publică și pe baza căreia efectuează plata.</w:t>
      </w:r>
    </w:p>
    <w:p w14:paraId="1EAB2BAE" w14:textId="77777777" w:rsidR="00DA6C91" w:rsidRPr="000E2B41" w:rsidRDefault="00DA6C91" w:rsidP="00DA6C91">
      <w:pPr>
        <w:pStyle w:val="alpha1"/>
        <w:numPr>
          <w:ilvl w:val="0"/>
          <w:numId w:val="66"/>
        </w:numPr>
        <w:spacing w:line="288" w:lineRule="auto"/>
        <w:ind w:left="360"/>
        <w:rPr>
          <w:rFonts w:ascii="Times New Roman" w:hAnsi="Times New Roman"/>
          <w:sz w:val="24"/>
          <w:szCs w:val="24"/>
          <w:lang w:val="ro-RO"/>
        </w:rPr>
      </w:pPr>
      <w:r w:rsidRPr="00F43DD2">
        <w:rPr>
          <w:rFonts w:ascii="Times New Roman" w:hAnsi="Times New Roman"/>
          <w:b/>
          <w:bCs/>
          <w:i/>
          <w:sz w:val="24"/>
          <w:szCs w:val="24"/>
          <w:lang w:val="ro-RO"/>
        </w:rPr>
        <w:t>Termen</w:t>
      </w:r>
      <w:r w:rsidRPr="00F43DD2">
        <w:rPr>
          <w:rFonts w:ascii="Times New Roman" w:hAnsi="Times New Roman"/>
          <w:b/>
          <w:bCs/>
          <w:sz w:val="24"/>
          <w:szCs w:val="24"/>
          <w:lang w:val="ro-RO"/>
        </w:rPr>
        <w:t xml:space="preserve"> -</w:t>
      </w:r>
      <w:r w:rsidRPr="00F43DD2">
        <w:rPr>
          <w:rFonts w:ascii="Times New Roman" w:hAnsi="Times New Roman"/>
          <w:sz w:val="24"/>
          <w:szCs w:val="24"/>
          <w:lang w:val="ro-RO"/>
        </w:rPr>
        <w:t xml:space="preserve">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w:t>
      </w:r>
      <w:r w:rsidRPr="000E2B41">
        <w:rPr>
          <w:rFonts w:ascii="Times New Roman" w:hAnsi="Times New Roman"/>
          <w:sz w:val="24"/>
          <w:szCs w:val="24"/>
          <w:lang w:val="ro-RO"/>
        </w:rPr>
        <w:t>sărbătoare legală, o duminică sau o sâmbătă, termenul se încheie la expirarea ultimei ore a următoarei zile lucrătoare.</w:t>
      </w:r>
    </w:p>
    <w:p w14:paraId="27B76311" w14:textId="77777777" w:rsidR="00DA6C91" w:rsidRPr="000E2B41" w:rsidRDefault="00DA6C91" w:rsidP="00DA6C91">
      <w:pPr>
        <w:pStyle w:val="alpha1"/>
        <w:numPr>
          <w:ilvl w:val="0"/>
          <w:numId w:val="66"/>
        </w:numPr>
        <w:spacing w:line="288" w:lineRule="auto"/>
        <w:ind w:left="360"/>
        <w:rPr>
          <w:rFonts w:ascii="Times New Roman" w:hAnsi="Times New Roman"/>
          <w:sz w:val="24"/>
          <w:szCs w:val="24"/>
          <w:lang w:val="ro-RO"/>
        </w:rPr>
      </w:pPr>
      <w:r w:rsidRPr="000E2B41">
        <w:rPr>
          <w:rFonts w:ascii="Times New Roman" w:hAnsi="Times New Roman"/>
          <w:b/>
          <w:bCs/>
          <w:i/>
          <w:sz w:val="24"/>
          <w:szCs w:val="24"/>
          <w:lang w:val="ro-RO"/>
        </w:rPr>
        <w:t xml:space="preserve">Termeni comerciali </w:t>
      </w:r>
      <w:r w:rsidRPr="000E2B41">
        <w:rPr>
          <w:rFonts w:ascii="Times New Roman" w:hAnsi="Times New Roman"/>
          <w:bCs/>
          <w:sz w:val="24"/>
          <w:szCs w:val="24"/>
          <w:lang w:val="ro-RO"/>
        </w:rPr>
        <w:t>de livrare vor fi interpretați conform ICOTERMS 2020</w:t>
      </w:r>
      <w:r w:rsidRPr="000E2B41">
        <w:rPr>
          <w:rFonts w:ascii="Times New Roman" w:hAnsi="Times New Roman"/>
          <w:b/>
          <w:bCs/>
          <w:i/>
          <w:sz w:val="24"/>
          <w:szCs w:val="24"/>
          <w:lang w:val="ro-RO"/>
        </w:rPr>
        <w:t xml:space="preserve"> –</w:t>
      </w:r>
      <w:r w:rsidRPr="000E2B41">
        <w:rPr>
          <w:rFonts w:ascii="Times New Roman" w:hAnsi="Times New Roman"/>
          <w:sz w:val="24"/>
          <w:szCs w:val="24"/>
          <w:lang w:val="ro-RO"/>
        </w:rPr>
        <w:t xml:space="preserve"> Camera Internațională de Comerț,</w:t>
      </w:r>
    </w:p>
    <w:p w14:paraId="41604723" w14:textId="3E2B77C0" w:rsidR="00DA6C91" w:rsidRDefault="00DA6C91" w:rsidP="00DA6C91">
      <w:pPr>
        <w:pStyle w:val="alpha1"/>
        <w:numPr>
          <w:ilvl w:val="0"/>
          <w:numId w:val="66"/>
        </w:numPr>
        <w:spacing w:line="288" w:lineRule="auto"/>
        <w:ind w:left="360"/>
        <w:rPr>
          <w:rFonts w:ascii="Times New Roman" w:hAnsi="Times New Roman"/>
          <w:sz w:val="24"/>
          <w:szCs w:val="24"/>
          <w:lang w:val="ro-RO"/>
        </w:rPr>
      </w:pPr>
      <w:r w:rsidRPr="00F43DD2">
        <w:rPr>
          <w:rFonts w:ascii="Times New Roman" w:hAnsi="Times New Roman"/>
          <w:b/>
          <w:bCs/>
          <w:i/>
          <w:iCs/>
          <w:sz w:val="24"/>
          <w:szCs w:val="24"/>
          <w:lang w:val="ro-RO"/>
        </w:rPr>
        <w:t>Zile</w:t>
      </w:r>
      <w:r w:rsidRPr="00F43DD2">
        <w:rPr>
          <w:rFonts w:ascii="Times New Roman" w:hAnsi="Times New Roman"/>
          <w:sz w:val="24"/>
          <w:szCs w:val="24"/>
          <w:lang w:val="ro-RO"/>
        </w:rPr>
        <w:t xml:space="preserve"> – zile calendaristice, cu excepția situațiilor în care se prevede expres că sunt zile lucrătoare</w:t>
      </w:r>
    </w:p>
    <w:p w14:paraId="249DCD1B" w14:textId="69183EE6" w:rsidR="006061F3" w:rsidRPr="008C79EC" w:rsidRDefault="006061F3" w:rsidP="008C79EC">
      <w:pPr>
        <w:overflowPunct/>
        <w:spacing w:line="276" w:lineRule="auto"/>
        <w:jc w:val="both"/>
        <w:textAlignment w:val="auto"/>
        <w:rPr>
          <w:rFonts w:ascii="Times New Roman" w:hAnsi="Times New Roman"/>
          <w:bCs/>
          <w:iCs/>
          <w:color w:val="FF0000"/>
          <w:sz w:val="24"/>
          <w:szCs w:val="24"/>
        </w:rPr>
      </w:pPr>
      <w:r w:rsidRPr="008C79EC">
        <w:rPr>
          <w:rFonts w:ascii="Times New Roman" w:hAnsi="Times New Roman"/>
          <w:b/>
          <w:bCs/>
          <w:iCs/>
          <w:sz w:val="24"/>
          <w:szCs w:val="24"/>
        </w:rPr>
        <w:t xml:space="preserve"> </w:t>
      </w:r>
      <w:r w:rsidR="008C79EC" w:rsidRPr="008C79EC">
        <w:rPr>
          <w:rFonts w:ascii="Times New Roman" w:hAnsi="Times New Roman"/>
          <w:b/>
          <w:bCs/>
          <w:iCs/>
          <w:sz w:val="24"/>
          <w:szCs w:val="24"/>
        </w:rPr>
        <w:t>1.</w:t>
      </w:r>
      <w:r w:rsidR="008C79EC" w:rsidRPr="001A29A3">
        <w:rPr>
          <w:rFonts w:ascii="Times New Roman" w:hAnsi="Times New Roman"/>
          <w:b/>
          <w:bCs/>
          <w:iCs/>
          <w:sz w:val="24"/>
          <w:szCs w:val="24"/>
        </w:rPr>
        <w:t>2.</w:t>
      </w:r>
      <w:r w:rsidR="008C79EC" w:rsidRPr="001A29A3">
        <w:rPr>
          <w:rFonts w:ascii="Times New Roman" w:hAnsi="Times New Roman"/>
          <w:bCs/>
          <w:iCs/>
          <w:sz w:val="24"/>
          <w:szCs w:val="24"/>
        </w:rPr>
        <w:t xml:space="preserve">    Definițiile de la art. 1.1  se completeaz</w:t>
      </w:r>
      <w:r w:rsidR="008C79EC" w:rsidRPr="001A29A3">
        <w:rPr>
          <w:rFonts w:ascii="Times New Roman" w:hAnsi="Times New Roman" w:hint="eastAsia"/>
          <w:bCs/>
          <w:iCs/>
          <w:sz w:val="24"/>
          <w:szCs w:val="24"/>
        </w:rPr>
        <w:t>ă</w:t>
      </w:r>
      <w:r w:rsidR="008C79EC" w:rsidRPr="001A29A3">
        <w:rPr>
          <w:rFonts w:ascii="Times New Roman" w:hAnsi="Times New Roman"/>
          <w:bCs/>
          <w:iCs/>
          <w:sz w:val="24"/>
          <w:szCs w:val="24"/>
        </w:rPr>
        <w:t xml:space="preserve"> cu cele cuprinse în Legea  nr. 132/2017 privind asigurarea obligatorie de r</w:t>
      </w:r>
      <w:r w:rsidR="008C79EC" w:rsidRPr="001A29A3">
        <w:rPr>
          <w:rFonts w:ascii="Times New Roman" w:hAnsi="Times New Roman" w:hint="eastAsia"/>
          <w:bCs/>
          <w:iCs/>
          <w:sz w:val="24"/>
          <w:szCs w:val="24"/>
        </w:rPr>
        <w:t>ă</w:t>
      </w:r>
      <w:r w:rsidR="008C79EC" w:rsidRPr="001A29A3">
        <w:rPr>
          <w:rFonts w:ascii="Times New Roman" w:hAnsi="Times New Roman"/>
          <w:bCs/>
          <w:iCs/>
          <w:sz w:val="24"/>
          <w:szCs w:val="24"/>
        </w:rPr>
        <w:t>spundere civil</w:t>
      </w:r>
      <w:r w:rsidR="008C79EC" w:rsidRPr="001A29A3">
        <w:rPr>
          <w:rFonts w:ascii="Times New Roman" w:hAnsi="Times New Roman" w:hint="eastAsia"/>
          <w:bCs/>
          <w:iCs/>
          <w:sz w:val="24"/>
          <w:szCs w:val="24"/>
        </w:rPr>
        <w:t>ă</w:t>
      </w:r>
      <w:r w:rsidR="008C79EC" w:rsidRPr="001A29A3">
        <w:rPr>
          <w:rFonts w:ascii="Times New Roman" w:hAnsi="Times New Roman"/>
          <w:bCs/>
          <w:iCs/>
          <w:sz w:val="24"/>
          <w:szCs w:val="24"/>
        </w:rPr>
        <w:t xml:space="preserve"> auto pentru prejudicii produse </w:t>
      </w:r>
      <w:proofErr w:type="spellStart"/>
      <w:r w:rsidR="008C79EC" w:rsidRPr="001A29A3">
        <w:rPr>
          <w:rFonts w:ascii="Times New Roman" w:hAnsi="Times New Roman"/>
          <w:bCs/>
          <w:iCs/>
          <w:sz w:val="24"/>
          <w:szCs w:val="24"/>
        </w:rPr>
        <w:t>ter</w:t>
      </w:r>
      <w:r w:rsidR="008C79EC" w:rsidRPr="001A29A3">
        <w:rPr>
          <w:rFonts w:ascii="Times New Roman" w:hAnsi="Times New Roman" w:hint="eastAsia"/>
          <w:bCs/>
          <w:iCs/>
          <w:sz w:val="24"/>
          <w:szCs w:val="24"/>
        </w:rPr>
        <w:t>ţ</w:t>
      </w:r>
      <w:r w:rsidR="008C79EC" w:rsidRPr="001A29A3">
        <w:rPr>
          <w:rFonts w:ascii="Times New Roman" w:hAnsi="Times New Roman"/>
          <w:bCs/>
          <w:iCs/>
          <w:sz w:val="24"/>
          <w:szCs w:val="24"/>
        </w:rPr>
        <w:t>ilor</w:t>
      </w:r>
      <w:proofErr w:type="spellEnd"/>
      <w:r w:rsidR="008C79EC" w:rsidRPr="001A29A3">
        <w:rPr>
          <w:rFonts w:ascii="Times New Roman" w:hAnsi="Times New Roman"/>
          <w:bCs/>
          <w:iCs/>
          <w:sz w:val="24"/>
          <w:szCs w:val="24"/>
        </w:rPr>
        <w:t xml:space="preserve"> prin accidente de vehicule </w:t>
      </w:r>
      <w:proofErr w:type="spellStart"/>
      <w:r w:rsidR="008C79EC" w:rsidRPr="001A29A3">
        <w:rPr>
          <w:rFonts w:ascii="Times New Roman" w:hAnsi="Times New Roman" w:hint="eastAsia"/>
          <w:bCs/>
          <w:iCs/>
          <w:sz w:val="24"/>
          <w:szCs w:val="24"/>
        </w:rPr>
        <w:t>ş</w:t>
      </w:r>
      <w:r w:rsidR="008C79EC" w:rsidRPr="001A29A3">
        <w:rPr>
          <w:rFonts w:ascii="Times New Roman" w:hAnsi="Times New Roman"/>
          <w:bCs/>
          <w:iCs/>
          <w:sz w:val="24"/>
          <w:szCs w:val="24"/>
        </w:rPr>
        <w:t>i</w:t>
      </w:r>
      <w:proofErr w:type="spellEnd"/>
      <w:r w:rsidR="008C79EC" w:rsidRPr="001A29A3">
        <w:rPr>
          <w:rFonts w:ascii="Times New Roman" w:hAnsi="Times New Roman"/>
          <w:bCs/>
          <w:iCs/>
          <w:sz w:val="24"/>
          <w:szCs w:val="24"/>
        </w:rPr>
        <w:t xml:space="preserve"> tramvaie, cu </w:t>
      </w:r>
      <w:proofErr w:type="spellStart"/>
      <w:r w:rsidR="008C79EC" w:rsidRPr="001A29A3">
        <w:rPr>
          <w:rFonts w:ascii="Times New Roman" w:hAnsi="Times New Roman"/>
          <w:bCs/>
          <w:iCs/>
          <w:sz w:val="24"/>
          <w:szCs w:val="24"/>
        </w:rPr>
        <w:t>modiic</w:t>
      </w:r>
      <w:r w:rsidR="008C79EC" w:rsidRPr="001A29A3">
        <w:rPr>
          <w:rFonts w:ascii="Times New Roman" w:hAnsi="Times New Roman" w:hint="eastAsia"/>
          <w:bCs/>
          <w:iCs/>
          <w:sz w:val="24"/>
          <w:szCs w:val="24"/>
        </w:rPr>
        <w:t>ă</w:t>
      </w:r>
      <w:r w:rsidR="008C79EC" w:rsidRPr="001A29A3">
        <w:rPr>
          <w:rFonts w:ascii="Times New Roman" w:hAnsi="Times New Roman"/>
          <w:bCs/>
          <w:iCs/>
          <w:sz w:val="24"/>
          <w:szCs w:val="24"/>
        </w:rPr>
        <w:t>rile</w:t>
      </w:r>
      <w:proofErr w:type="spellEnd"/>
      <w:r w:rsidR="008C79EC" w:rsidRPr="001A29A3">
        <w:rPr>
          <w:rFonts w:ascii="Times New Roman" w:hAnsi="Times New Roman"/>
          <w:bCs/>
          <w:iCs/>
          <w:sz w:val="24"/>
          <w:szCs w:val="24"/>
        </w:rPr>
        <w:t xml:space="preserve"> și complet</w:t>
      </w:r>
      <w:r w:rsidR="008C79EC" w:rsidRPr="001A29A3">
        <w:rPr>
          <w:rFonts w:ascii="Times New Roman" w:hAnsi="Times New Roman" w:hint="eastAsia"/>
          <w:bCs/>
          <w:iCs/>
          <w:sz w:val="24"/>
          <w:szCs w:val="24"/>
        </w:rPr>
        <w:t>ă</w:t>
      </w:r>
      <w:r w:rsidR="008C79EC" w:rsidRPr="001A29A3">
        <w:rPr>
          <w:rFonts w:ascii="Times New Roman" w:hAnsi="Times New Roman"/>
          <w:bCs/>
          <w:iCs/>
          <w:sz w:val="24"/>
          <w:szCs w:val="24"/>
        </w:rPr>
        <w:t>rile ulterioare</w:t>
      </w:r>
      <w:r w:rsidRPr="001A29A3">
        <w:rPr>
          <w:rFonts w:ascii="Times New Roman" w:hAnsi="Times New Roman"/>
          <w:bCs/>
          <w:iCs/>
          <w:sz w:val="24"/>
          <w:szCs w:val="24"/>
        </w:rPr>
        <w:t xml:space="preserve"> </w:t>
      </w:r>
      <w:r w:rsidR="008C79EC" w:rsidRPr="001A29A3">
        <w:rPr>
          <w:rFonts w:ascii="Times New Roman" w:hAnsi="Times New Roman"/>
          <w:bCs/>
          <w:iCs/>
          <w:sz w:val="24"/>
          <w:szCs w:val="24"/>
        </w:rPr>
        <w:t xml:space="preserve">și Normele </w:t>
      </w:r>
      <w:r w:rsidR="008C79EC" w:rsidRPr="001A29A3">
        <w:rPr>
          <w:rFonts w:ascii="Times New Roman" w:hAnsi="Times New Roman"/>
          <w:sz w:val="24"/>
          <w:szCs w:val="24"/>
        </w:rPr>
        <w:t>Autorității de Supraveghere Financiară</w:t>
      </w:r>
      <w:r w:rsidR="008C79EC" w:rsidRPr="001A29A3">
        <w:rPr>
          <w:rFonts w:ascii="Times New Roman" w:hAnsi="Times New Roman"/>
          <w:bCs/>
          <w:iCs/>
          <w:sz w:val="24"/>
          <w:szCs w:val="24"/>
        </w:rPr>
        <w:t>.</w:t>
      </w:r>
    </w:p>
    <w:p w14:paraId="13C17576" w14:textId="77777777" w:rsidR="008C79EC" w:rsidRPr="008C79EC" w:rsidRDefault="008C79EC" w:rsidP="008C79EC">
      <w:pPr>
        <w:overflowPunct/>
        <w:jc w:val="both"/>
        <w:textAlignment w:val="auto"/>
        <w:rPr>
          <w:rFonts w:ascii="Times New Roman" w:hAnsi="Times New Roman"/>
          <w:color w:val="FF0000"/>
          <w:sz w:val="24"/>
          <w:szCs w:val="24"/>
        </w:rPr>
      </w:pPr>
    </w:p>
    <w:p w14:paraId="2595D9E4" w14:textId="57613C25" w:rsidR="00DA6C91" w:rsidRPr="00F43DD2" w:rsidRDefault="008C79EC" w:rsidP="008C79EC">
      <w:pPr>
        <w:pStyle w:val="Level2"/>
        <w:numPr>
          <w:ilvl w:val="1"/>
          <w:numId w:val="87"/>
        </w:numPr>
        <w:spacing w:line="288" w:lineRule="auto"/>
        <w:ind w:hanging="1040"/>
        <w:rPr>
          <w:rFonts w:ascii="Times New Roman" w:hAnsi="Times New Roman"/>
          <w:sz w:val="24"/>
          <w:szCs w:val="24"/>
          <w:lang w:val="ro-RO"/>
        </w:rPr>
      </w:pPr>
      <w:r>
        <w:rPr>
          <w:rFonts w:ascii="Times New Roman" w:hAnsi="Times New Roman"/>
          <w:b/>
          <w:bCs/>
          <w:sz w:val="24"/>
          <w:szCs w:val="24"/>
          <w:lang w:val="ro-RO"/>
        </w:rPr>
        <w:t xml:space="preserve"> </w:t>
      </w:r>
      <w:r w:rsidR="00DA6C91" w:rsidRPr="00F43DD2">
        <w:rPr>
          <w:rFonts w:ascii="Times New Roman" w:hAnsi="Times New Roman"/>
          <w:b/>
          <w:bCs/>
          <w:sz w:val="24"/>
          <w:szCs w:val="24"/>
          <w:lang w:val="ro-RO"/>
        </w:rPr>
        <w:t>Documentele contractului</w:t>
      </w:r>
    </w:p>
    <w:p w14:paraId="00D4C0F2"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Anexele Acordului-Cadru, documente care fac parte integrantă din cuprinsul acestuia sunt următoarele:</w:t>
      </w:r>
    </w:p>
    <w:p w14:paraId="7CFAB178" w14:textId="77777777" w:rsidR="00DA6C91" w:rsidRPr="000E2B41" w:rsidRDefault="00DA6C91" w:rsidP="00DA6C91">
      <w:pPr>
        <w:pStyle w:val="Level4"/>
        <w:numPr>
          <w:ilvl w:val="3"/>
          <w:numId w:val="65"/>
        </w:numPr>
        <w:spacing w:line="288" w:lineRule="auto"/>
        <w:rPr>
          <w:rFonts w:ascii="Times New Roman" w:hAnsi="Times New Roman"/>
          <w:sz w:val="24"/>
          <w:lang w:val="ro-RO"/>
        </w:rPr>
      </w:pPr>
      <w:r w:rsidRPr="000E2B41">
        <w:rPr>
          <w:rFonts w:ascii="Times New Roman" w:hAnsi="Times New Roman"/>
          <w:sz w:val="24"/>
          <w:lang w:val="ro-RO"/>
        </w:rPr>
        <w:t xml:space="preserve">Caietul de sarcini inclusiv răspunsurile publicate/transmise de Autoritatea Contractantă </w:t>
      </w:r>
      <w:proofErr w:type="spellStart"/>
      <w:r w:rsidRPr="000E2B41">
        <w:rPr>
          <w:rFonts w:ascii="Times New Roman" w:hAnsi="Times New Roman"/>
          <w:bCs/>
          <w:sz w:val="24"/>
          <w:lang w:val="ro-RO"/>
        </w:rPr>
        <w:t>şi</w:t>
      </w:r>
      <w:proofErr w:type="spellEnd"/>
      <w:r w:rsidRPr="000E2B41">
        <w:rPr>
          <w:rFonts w:ascii="Times New Roman" w:hAnsi="Times New Roman"/>
          <w:bCs/>
          <w:sz w:val="24"/>
          <w:lang w:val="ro-RO"/>
        </w:rPr>
        <w:t xml:space="preserve">/sau măsurile de remediere aplicate până la depunerea ofertelor ce privesc aspectele tehnice </w:t>
      </w:r>
      <w:proofErr w:type="spellStart"/>
      <w:r w:rsidRPr="000E2B41">
        <w:rPr>
          <w:rFonts w:ascii="Times New Roman" w:hAnsi="Times New Roman"/>
          <w:bCs/>
          <w:sz w:val="24"/>
          <w:lang w:val="ro-RO"/>
        </w:rPr>
        <w:t>şi</w:t>
      </w:r>
      <w:proofErr w:type="spellEnd"/>
      <w:r w:rsidRPr="000E2B41">
        <w:rPr>
          <w:rFonts w:ascii="Times New Roman" w:hAnsi="Times New Roman"/>
          <w:bCs/>
          <w:sz w:val="24"/>
          <w:lang w:val="ro-RO"/>
        </w:rPr>
        <w:t xml:space="preserve">/sau financiare, </w:t>
      </w:r>
      <w:r w:rsidRPr="000E2B41">
        <w:rPr>
          <w:rFonts w:ascii="Times New Roman" w:hAnsi="Times New Roman"/>
          <w:sz w:val="24"/>
          <w:lang w:val="ro-RO"/>
        </w:rPr>
        <w:t>aferentă anunțului de participare publicat în SEAP sub nr. […] / […].</w:t>
      </w:r>
    </w:p>
    <w:p w14:paraId="38773338" w14:textId="77777777" w:rsidR="00DA6C91" w:rsidRPr="000E2B41" w:rsidRDefault="00DA6C91" w:rsidP="00DA6C91">
      <w:pPr>
        <w:pStyle w:val="Level4"/>
        <w:numPr>
          <w:ilvl w:val="3"/>
          <w:numId w:val="65"/>
        </w:numPr>
        <w:spacing w:line="288" w:lineRule="auto"/>
        <w:rPr>
          <w:rFonts w:ascii="Times New Roman" w:hAnsi="Times New Roman"/>
          <w:sz w:val="24"/>
          <w:lang w:val="ro-RO"/>
        </w:rPr>
      </w:pPr>
      <w:r w:rsidRPr="000E2B41">
        <w:rPr>
          <w:rFonts w:ascii="Times New Roman" w:hAnsi="Times New Roman"/>
          <w:sz w:val="24"/>
          <w:lang w:val="ro-RO"/>
        </w:rPr>
        <w:t>Propunerea tehnică, inclusiv clarificările din perioada de evaluare,</w:t>
      </w:r>
    </w:p>
    <w:p w14:paraId="4FF4BCA4" w14:textId="77777777" w:rsidR="00DA6C91" w:rsidRPr="000E2B41" w:rsidRDefault="00DA6C91" w:rsidP="00DA6C91">
      <w:pPr>
        <w:pStyle w:val="Level4"/>
        <w:numPr>
          <w:ilvl w:val="3"/>
          <w:numId w:val="65"/>
        </w:numPr>
        <w:spacing w:line="288" w:lineRule="auto"/>
        <w:rPr>
          <w:rFonts w:ascii="Times New Roman" w:hAnsi="Times New Roman"/>
          <w:sz w:val="24"/>
          <w:lang w:val="ro-RO"/>
        </w:rPr>
      </w:pPr>
      <w:r w:rsidRPr="000E2B41">
        <w:rPr>
          <w:rFonts w:ascii="Times New Roman" w:hAnsi="Times New Roman"/>
          <w:sz w:val="24"/>
          <w:lang w:val="ro-RO"/>
        </w:rPr>
        <w:t>Propunerea financiară, inclusiv clarificările din perioada de evaluare,</w:t>
      </w:r>
    </w:p>
    <w:p w14:paraId="7AF5BC7C" w14:textId="77777777" w:rsidR="00DA6C91" w:rsidRPr="000E2B41" w:rsidRDefault="00DA6C91" w:rsidP="00DA6C91">
      <w:pPr>
        <w:pStyle w:val="Level4"/>
        <w:numPr>
          <w:ilvl w:val="3"/>
          <w:numId w:val="65"/>
        </w:numPr>
        <w:spacing w:line="288" w:lineRule="auto"/>
        <w:rPr>
          <w:rFonts w:ascii="Times New Roman" w:hAnsi="Times New Roman"/>
          <w:sz w:val="24"/>
          <w:lang w:val="ro-RO"/>
        </w:rPr>
      </w:pPr>
      <w:r w:rsidRPr="000E2B41">
        <w:rPr>
          <w:rFonts w:ascii="Times New Roman" w:hAnsi="Times New Roman"/>
          <w:sz w:val="24"/>
          <w:lang w:val="ro-RO"/>
        </w:rPr>
        <w:t>Acordul de Asociere (dacă este cazul);</w:t>
      </w:r>
    </w:p>
    <w:p w14:paraId="404CEA3E" w14:textId="77777777" w:rsidR="00DA6C91" w:rsidRPr="000E2B41" w:rsidRDefault="00DA6C91" w:rsidP="00DA6C91">
      <w:pPr>
        <w:pStyle w:val="Level4"/>
        <w:numPr>
          <w:ilvl w:val="3"/>
          <w:numId w:val="65"/>
        </w:numPr>
        <w:spacing w:line="288" w:lineRule="auto"/>
        <w:rPr>
          <w:rFonts w:ascii="Times New Roman" w:hAnsi="Times New Roman"/>
          <w:sz w:val="24"/>
          <w:lang w:val="ro-RO"/>
        </w:rPr>
      </w:pPr>
      <w:r w:rsidRPr="000E2B41">
        <w:rPr>
          <w:rFonts w:ascii="Times New Roman" w:hAnsi="Times New Roman"/>
          <w:sz w:val="24"/>
          <w:lang w:val="ro-RO"/>
        </w:rPr>
        <w:t>Acordul de subcontractare (dacă este cazul);</w:t>
      </w:r>
    </w:p>
    <w:p w14:paraId="61C3167A" w14:textId="77777777" w:rsidR="00DA6C91" w:rsidRPr="000E2B41" w:rsidRDefault="00DA6C91" w:rsidP="00DA6C91">
      <w:pPr>
        <w:pStyle w:val="Level4"/>
        <w:numPr>
          <w:ilvl w:val="3"/>
          <w:numId w:val="65"/>
        </w:numPr>
        <w:spacing w:line="288" w:lineRule="auto"/>
        <w:rPr>
          <w:rFonts w:ascii="Times New Roman" w:hAnsi="Times New Roman"/>
          <w:sz w:val="24"/>
          <w:lang w:val="ro-RO"/>
        </w:rPr>
      </w:pPr>
      <w:r w:rsidRPr="000E2B41">
        <w:rPr>
          <w:rFonts w:ascii="Times New Roman" w:hAnsi="Times New Roman"/>
          <w:sz w:val="24"/>
          <w:lang w:val="ro-RO"/>
        </w:rPr>
        <w:t>Angajamentul ferm de susținere din partea unui terț (dacă este cazul).</w:t>
      </w:r>
    </w:p>
    <w:p w14:paraId="4973A413" w14:textId="77777777" w:rsidR="00DA6C91" w:rsidRPr="00F43DD2" w:rsidRDefault="00DA6C91" w:rsidP="00DA6C91">
      <w:pPr>
        <w:pStyle w:val="Level2"/>
        <w:numPr>
          <w:ilvl w:val="1"/>
          <w:numId w:val="65"/>
        </w:numPr>
        <w:spacing w:line="288" w:lineRule="auto"/>
        <w:rPr>
          <w:rFonts w:ascii="Times New Roman" w:hAnsi="Times New Roman"/>
          <w:sz w:val="24"/>
          <w:szCs w:val="24"/>
          <w:lang w:val="ro-RO"/>
        </w:rPr>
      </w:pPr>
      <w:r w:rsidRPr="00F43DD2">
        <w:rPr>
          <w:rFonts w:ascii="Times New Roman" w:hAnsi="Times New Roman"/>
          <w:b/>
          <w:bCs/>
          <w:sz w:val="24"/>
          <w:szCs w:val="24"/>
          <w:lang w:val="ro-RO"/>
        </w:rPr>
        <w:t>Ordinea de prioritate a documentelor</w:t>
      </w:r>
    </w:p>
    <w:p w14:paraId="746A386D" w14:textId="77777777" w:rsidR="00DA6C91" w:rsidRPr="00B07F43" w:rsidRDefault="00DA6C91" w:rsidP="006061F3">
      <w:pPr>
        <w:pStyle w:val="Body"/>
        <w:spacing w:line="360" w:lineRule="auto"/>
        <w:rPr>
          <w:rFonts w:ascii="Times New Roman" w:hAnsi="Times New Roman"/>
          <w:sz w:val="24"/>
          <w:lang w:val="ro-RO"/>
        </w:rPr>
      </w:pPr>
      <w:r w:rsidRPr="00F43DD2">
        <w:rPr>
          <w:rFonts w:ascii="Times New Roman" w:hAnsi="Times New Roman"/>
          <w:sz w:val="24"/>
          <w:lang w:val="ro-RO"/>
        </w:rPr>
        <w:lastRenderedPageBreak/>
        <w:t>În cazul unui conflict între diferite prevederi din prezentul Acord-</w:t>
      </w:r>
      <w:r w:rsidRPr="00B07F43">
        <w:rPr>
          <w:rFonts w:ascii="Times New Roman" w:hAnsi="Times New Roman"/>
          <w:sz w:val="24"/>
          <w:lang w:val="ro-RO"/>
        </w:rPr>
        <w:t>Cadru și anexele acestuia, și prevederile contractelor subsecvente, următoarele reguli devin aplicabile:  Anexele devin parte integranta din acordul cadru</w:t>
      </w:r>
    </w:p>
    <w:p w14:paraId="2A03B166" w14:textId="77777777" w:rsidR="00DA6C91" w:rsidRPr="00F43DD2" w:rsidRDefault="00DA6C91" w:rsidP="006061F3">
      <w:pPr>
        <w:pStyle w:val="alpha1"/>
        <w:numPr>
          <w:ilvl w:val="0"/>
          <w:numId w:val="66"/>
        </w:numPr>
        <w:spacing w:line="360" w:lineRule="auto"/>
        <w:ind w:left="360"/>
        <w:rPr>
          <w:rFonts w:ascii="Times New Roman" w:hAnsi="Times New Roman"/>
          <w:i/>
          <w:sz w:val="24"/>
          <w:szCs w:val="24"/>
          <w:lang w:val="ro-RO"/>
        </w:rPr>
      </w:pPr>
      <w:r w:rsidRPr="00F43DD2">
        <w:rPr>
          <w:rFonts w:ascii="Times New Roman" w:hAnsi="Times New Roman"/>
          <w:sz w:val="24"/>
          <w:szCs w:val="24"/>
          <w:lang w:val="ro-RO"/>
        </w:rPr>
        <w:t>prevederile incluse în Acordul-cadru au prioritate față de cele din Contractul Subsecvent</w:t>
      </w:r>
    </w:p>
    <w:p w14:paraId="6AB95D02" w14:textId="77777777" w:rsidR="00DA6C91" w:rsidRDefault="00DA6C91" w:rsidP="006061F3">
      <w:pPr>
        <w:pStyle w:val="alpha1"/>
        <w:numPr>
          <w:ilvl w:val="0"/>
          <w:numId w:val="66"/>
        </w:numPr>
        <w:spacing w:line="360" w:lineRule="auto"/>
        <w:ind w:left="360"/>
        <w:rPr>
          <w:rFonts w:ascii="Times New Roman" w:hAnsi="Times New Roman"/>
          <w:sz w:val="24"/>
          <w:szCs w:val="24"/>
          <w:lang w:val="ro-RO"/>
        </w:rPr>
      </w:pPr>
      <w:r w:rsidRPr="00F43DD2">
        <w:rPr>
          <w:rFonts w:ascii="Times New Roman" w:hAnsi="Times New Roman"/>
          <w:sz w:val="24"/>
          <w:szCs w:val="24"/>
          <w:lang w:val="ro-RO"/>
        </w:rPr>
        <w:t>prevederile Caietului de sarcini au prioritate față de prevederile din Oferta depusă de către Promitentul-Prestator.</w:t>
      </w:r>
    </w:p>
    <w:p w14:paraId="70943C3A" w14:textId="77777777" w:rsidR="00DA6C91" w:rsidRPr="00F43DD2" w:rsidRDefault="00DA6C91" w:rsidP="00DA6C91">
      <w:pPr>
        <w:pStyle w:val="Level2"/>
        <w:numPr>
          <w:ilvl w:val="1"/>
          <w:numId w:val="65"/>
        </w:numPr>
        <w:spacing w:line="288" w:lineRule="auto"/>
        <w:rPr>
          <w:rFonts w:ascii="Times New Roman" w:hAnsi="Times New Roman"/>
          <w:sz w:val="24"/>
          <w:szCs w:val="24"/>
          <w:lang w:val="ro-RO"/>
        </w:rPr>
      </w:pPr>
      <w:r w:rsidRPr="00F43DD2">
        <w:rPr>
          <w:rFonts w:ascii="Times New Roman" w:hAnsi="Times New Roman"/>
          <w:b/>
          <w:bCs/>
          <w:sz w:val="24"/>
          <w:szCs w:val="24"/>
          <w:lang w:val="ro-RO"/>
        </w:rPr>
        <w:t>Interpretarea clauzelor</w:t>
      </w:r>
    </w:p>
    <w:p w14:paraId="01D75FFB" w14:textId="77777777" w:rsidR="00DA6C91" w:rsidRPr="00F43DD2" w:rsidRDefault="00DA6C91" w:rsidP="00DA6C91">
      <w:pPr>
        <w:pStyle w:val="Level3"/>
        <w:numPr>
          <w:ilvl w:val="2"/>
          <w:numId w:val="65"/>
        </w:numPr>
        <w:tabs>
          <w:tab w:val="clear" w:pos="1361"/>
          <w:tab w:val="num" w:pos="709"/>
          <w:tab w:val="num" w:pos="1249"/>
        </w:tabs>
        <w:spacing w:line="288" w:lineRule="auto"/>
        <w:ind w:left="709" w:hanging="709"/>
        <w:rPr>
          <w:rFonts w:ascii="Times New Roman" w:hAnsi="Times New Roman"/>
          <w:sz w:val="24"/>
          <w:szCs w:val="24"/>
          <w:lang w:val="ro-RO"/>
        </w:rPr>
      </w:pPr>
      <w:r w:rsidRPr="00F43DD2">
        <w:rPr>
          <w:rFonts w:ascii="Times New Roman" w:hAnsi="Times New Roman"/>
          <w:sz w:val="24"/>
          <w:szCs w:val="24"/>
          <w:lang w:val="ro-RO"/>
        </w:rPr>
        <w:t>În prezentul Acord-cadru, cu excepția unei prevederi contrare, cuvintele la forma singular includ forma de plural, și invers, iar cuvintele la forma de gen masculin includ forma de gen feminin, și invers, acolo unde acest lucru este permis de context.</w:t>
      </w:r>
    </w:p>
    <w:p w14:paraId="3E89CAAB"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În cazul în care se constată contradicții între prevederile clauzelor contractuale și documentele achiziției, se vor aplica regulile specifice stabilite prin documentele achiziției.</w:t>
      </w:r>
    </w:p>
    <w:p w14:paraId="4730DB96"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Nulitatea unei clauze nu atrage desființarea contractului, dacă aceasta nu a fost esențială. Celelalte dispoziții contractuale rămân valabile.</w:t>
      </w:r>
    </w:p>
    <w:p w14:paraId="3864F5B0"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b/>
          <w:bCs/>
          <w:sz w:val="24"/>
          <w:szCs w:val="24"/>
          <w:lang w:val="ro-RO"/>
        </w:rPr>
      </w:pPr>
      <w:r w:rsidRPr="00F43DD2">
        <w:rPr>
          <w:rFonts w:ascii="Times New Roman" w:hAnsi="Times New Roman"/>
          <w:sz w:val="24"/>
          <w:szCs w:val="24"/>
          <w:lang w:val="ro-RO"/>
        </w:rPr>
        <w:t>Prevederea nelegală, nevalabilă sau inaplicabilă trebuie înlocuită cu o prevedere legală, valabilă și aplicabilă asemănătoare, care să reflecte intenția părților la momentul încheierii Acordului-cadru. Nulitatea unei clauze prevăzute în cuprinsul Acordului-Cadru nu atrage desființarea contractului subsecvent decât dacă aceasta era esențială pentru derularea contractului subsecvent.</w:t>
      </w:r>
    </w:p>
    <w:p w14:paraId="143245DE"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b/>
          <w:bCs/>
          <w:sz w:val="24"/>
          <w:szCs w:val="24"/>
          <w:lang w:val="ro-RO"/>
        </w:rPr>
      </w:pPr>
      <w:r w:rsidRPr="00F43DD2">
        <w:rPr>
          <w:rFonts w:ascii="Times New Roman" w:hAnsi="Times New Roman"/>
          <w:sz w:val="24"/>
          <w:szCs w:val="24"/>
          <w:lang w:val="ro-RO"/>
        </w:rPr>
        <w:t>Interpretarea clauzelor din Contractul Subsecvent se face în acord cu dispozițiile prezentei secțiuni. Interpretarea termenilor din Contractul Subsecvent se face în acord cu definițiile din prezentul Acord-Cadru.</w:t>
      </w:r>
    </w:p>
    <w:p w14:paraId="67AF22D3" w14:textId="77777777" w:rsidR="00DA6C91" w:rsidRPr="00F43DD2" w:rsidRDefault="00DA6C91" w:rsidP="00DA6C91">
      <w:pPr>
        <w:pStyle w:val="Level2"/>
        <w:numPr>
          <w:ilvl w:val="1"/>
          <w:numId w:val="65"/>
        </w:numPr>
        <w:spacing w:line="288" w:lineRule="auto"/>
        <w:ind w:firstLine="40"/>
        <w:rPr>
          <w:rFonts w:ascii="Times New Roman" w:hAnsi="Times New Roman"/>
          <w:sz w:val="24"/>
          <w:szCs w:val="24"/>
          <w:lang w:val="ro-RO"/>
        </w:rPr>
      </w:pPr>
      <w:r w:rsidRPr="00F43DD2">
        <w:rPr>
          <w:rFonts w:ascii="Times New Roman" w:hAnsi="Times New Roman"/>
          <w:b/>
          <w:bCs/>
          <w:sz w:val="24"/>
          <w:szCs w:val="24"/>
          <w:lang w:val="ro-RO"/>
        </w:rPr>
        <w:t>Limba Acordului-cadru și a contractelor subsecvente</w:t>
      </w:r>
    </w:p>
    <w:p w14:paraId="44D7D5F0" w14:textId="77777777" w:rsidR="00DA6C91" w:rsidRPr="00F43DD2" w:rsidRDefault="00DA6C91" w:rsidP="00DA6C91">
      <w:pPr>
        <w:pStyle w:val="Level3"/>
        <w:numPr>
          <w:ilvl w:val="2"/>
          <w:numId w:val="65"/>
        </w:numPr>
        <w:tabs>
          <w:tab w:val="clear" w:pos="1361"/>
          <w:tab w:val="num" w:pos="1249"/>
        </w:tabs>
        <w:spacing w:line="288" w:lineRule="auto"/>
        <w:ind w:left="1440" w:hanging="720"/>
        <w:rPr>
          <w:rFonts w:ascii="Times New Roman" w:hAnsi="Times New Roman"/>
          <w:sz w:val="24"/>
          <w:szCs w:val="24"/>
          <w:lang w:val="ro-RO"/>
        </w:rPr>
      </w:pPr>
      <w:r w:rsidRPr="00F43DD2">
        <w:rPr>
          <w:rFonts w:ascii="Times New Roman" w:hAnsi="Times New Roman"/>
          <w:sz w:val="24"/>
          <w:szCs w:val="24"/>
          <w:lang w:val="ro-RO"/>
        </w:rPr>
        <w:t>Limba Acordului-cadru, a Contractelor Subsecvente încheiate în baza acestui Acord-Cadru, precum și a tuturor comunicărilor dintre Părți este limba română.</w:t>
      </w:r>
    </w:p>
    <w:p w14:paraId="27373780" w14:textId="77777777" w:rsidR="00DA6C91" w:rsidRPr="00F43DD2" w:rsidRDefault="00DA6C91" w:rsidP="00DA6C91">
      <w:pPr>
        <w:pStyle w:val="Level2"/>
        <w:numPr>
          <w:ilvl w:val="1"/>
          <w:numId w:val="65"/>
        </w:numPr>
        <w:spacing w:line="288" w:lineRule="auto"/>
        <w:ind w:firstLine="40"/>
        <w:rPr>
          <w:rFonts w:ascii="Times New Roman" w:hAnsi="Times New Roman"/>
          <w:sz w:val="24"/>
          <w:szCs w:val="24"/>
          <w:lang w:val="ro-RO"/>
        </w:rPr>
      </w:pPr>
      <w:r w:rsidRPr="00F43DD2">
        <w:rPr>
          <w:rFonts w:ascii="Times New Roman" w:hAnsi="Times New Roman"/>
          <w:b/>
          <w:bCs/>
          <w:sz w:val="24"/>
          <w:szCs w:val="24"/>
          <w:lang w:val="ro-RO"/>
        </w:rPr>
        <w:t>Legea care guvernează Acordul-cadru și contractele subsecvente</w:t>
      </w:r>
    </w:p>
    <w:p w14:paraId="0C58DEC7" w14:textId="77777777" w:rsidR="00DA6C91" w:rsidRPr="004A41DB" w:rsidRDefault="00DA6C91" w:rsidP="00DA6C91">
      <w:pPr>
        <w:pStyle w:val="Level3"/>
        <w:numPr>
          <w:ilvl w:val="2"/>
          <w:numId w:val="65"/>
        </w:numPr>
        <w:tabs>
          <w:tab w:val="clear" w:pos="1361"/>
          <w:tab w:val="num" w:pos="1249"/>
        </w:tabs>
        <w:spacing w:line="288" w:lineRule="auto"/>
        <w:ind w:left="1249"/>
        <w:rPr>
          <w:lang w:val="ro-RO"/>
        </w:rPr>
      </w:pPr>
      <w:r w:rsidRPr="00F43DD2">
        <w:rPr>
          <w:rFonts w:ascii="Times New Roman" w:hAnsi="Times New Roman"/>
          <w:sz w:val="24"/>
          <w:szCs w:val="24"/>
          <w:lang w:val="ro-RO"/>
        </w:rPr>
        <w:t>Legea aplicabilă prezentului Acord-cadru și a Contractelor Subsecvente încheiate în baza acestui Acord-Cadru este legea română, acestea urmând a fi interpretate potrivit acestei legi.</w:t>
      </w:r>
    </w:p>
    <w:p w14:paraId="48673163" w14:textId="77777777" w:rsidR="00DA6C91" w:rsidRPr="00F43DD2" w:rsidRDefault="00DA6C91" w:rsidP="00DA6C91">
      <w:pPr>
        <w:pStyle w:val="Heading1"/>
        <w:numPr>
          <w:ilvl w:val="0"/>
          <w:numId w:val="65"/>
        </w:numPr>
        <w:overflowPunct/>
        <w:autoSpaceDE/>
        <w:autoSpaceDN/>
        <w:adjustRightInd/>
        <w:spacing w:before="280" w:after="140" w:line="288" w:lineRule="auto"/>
        <w:ind w:firstLine="40"/>
        <w:jc w:val="both"/>
        <w:textAlignment w:val="auto"/>
        <w:rPr>
          <w:rFonts w:ascii="Times New Roman" w:hAnsi="Times New Roman"/>
          <w:szCs w:val="24"/>
        </w:rPr>
      </w:pPr>
      <w:r w:rsidRPr="00F43DD2">
        <w:rPr>
          <w:rFonts w:ascii="Times New Roman" w:hAnsi="Times New Roman"/>
          <w:szCs w:val="24"/>
        </w:rPr>
        <w:t xml:space="preserve">CAPITOLUL 2 – ASPECTE GENERALE REFERITOARE LA OBIECTUL ACORDULUI-CADRU ȘI AL CONTRACTELOR SUBSECVENTE </w:t>
      </w:r>
    </w:p>
    <w:p w14:paraId="39DE8C8A" w14:textId="77777777" w:rsidR="00DA6C91" w:rsidRPr="00F43DD2" w:rsidRDefault="00DA6C91" w:rsidP="00DA6C91">
      <w:pPr>
        <w:pStyle w:val="Level2"/>
        <w:numPr>
          <w:ilvl w:val="1"/>
          <w:numId w:val="65"/>
        </w:numPr>
        <w:spacing w:line="288" w:lineRule="auto"/>
        <w:ind w:firstLine="40"/>
        <w:rPr>
          <w:rFonts w:ascii="Times New Roman" w:hAnsi="Times New Roman"/>
          <w:sz w:val="24"/>
          <w:szCs w:val="24"/>
          <w:lang w:val="ro-RO"/>
        </w:rPr>
      </w:pPr>
      <w:r w:rsidRPr="00F43DD2">
        <w:rPr>
          <w:rFonts w:ascii="Times New Roman" w:hAnsi="Times New Roman"/>
          <w:b/>
          <w:bCs/>
          <w:sz w:val="24"/>
          <w:szCs w:val="24"/>
          <w:lang w:val="ro-RO"/>
        </w:rPr>
        <w:t>Obiectul Acordului-Cadru și al Contractelor Subsecvente</w:t>
      </w:r>
    </w:p>
    <w:p w14:paraId="29C2615A" w14:textId="482D28B6"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Obiectul prezentului Acord-cadru este stabilirea cadrului contractual</w:t>
      </w:r>
      <w:r>
        <w:rPr>
          <w:rFonts w:ascii="Times New Roman" w:hAnsi="Times New Roman"/>
          <w:sz w:val="24"/>
          <w:szCs w:val="24"/>
          <w:lang w:val="ro-RO"/>
        </w:rPr>
        <w:t>,</w:t>
      </w:r>
      <w:r w:rsidRPr="00F43DD2">
        <w:rPr>
          <w:rFonts w:ascii="Times New Roman" w:hAnsi="Times New Roman"/>
          <w:sz w:val="24"/>
          <w:szCs w:val="24"/>
          <w:lang w:val="ro-RO"/>
        </w:rPr>
        <w:t xml:space="preserve"> a termen</w:t>
      </w:r>
      <w:r>
        <w:rPr>
          <w:rFonts w:ascii="Times New Roman" w:hAnsi="Times New Roman"/>
          <w:sz w:val="24"/>
          <w:szCs w:val="24"/>
          <w:lang w:val="ro-RO"/>
        </w:rPr>
        <w:t>e</w:t>
      </w:r>
      <w:r w:rsidRPr="00F43DD2">
        <w:rPr>
          <w:rFonts w:ascii="Times New Roman" w:hAnsi="Times New Roman"/>
          <w:sz w:val="24"/>
          <w:szCs w:val="24"/>
          <w:lang w:val="ro-RO"/>
        </w:rPr>
        <w:t>lor și condițiilor ce vor guverna Contractele Subsecvente având ca obiect prestarea serviciilor de asigurare obligatorie</w:t>
      </w:r>
      <w:r w:rsidRPr="009E067B">
        <w:rPr>
          <w:rFonts w:ascii="Times New Roman" w:hAnsi="Times New Roman"/>
          <w:color w:val="FF0000"/>
          <w:sz w:val="24"/>
          <w:szCs w:val="24"/>
          <w:lang w:val="ro-RO"/>
        </w:rPr>
        <w:t xml:space="preserve"> </w:t>
      </w:r>
      <w:r w:rsidRPr="00F43DD2">
        <w:rPr>
          <w:rFonts w:ascii="Times New Roman" w:hAnsi="Times New Roman"/>
          <w:sz w:val="24"/>
          <w:szCs w:val="24"/>
          <w:lang w:val="ro-RO"/>
        </w:rPr>
        <w:t xml:space="preserve">de răspundere civilă pentru prejudicii produse </w:t>
      </w:r>
      <w:proofErr w:type="spellStart"/>
      <w:r w:rsidRPr="00F43DD2">
        <w:rPr>
          <w:rFonts w:ascii="Times New Roman" w:hAnsi="Times New Roman"/>
          <w:sz w:val="24"/>
          <w:szCs w:val="24"/>
          <w:lang w:val="ro-RO"/>
        </w:rPr>
        <w:t>terţelor</w:t>
      </w:r>
      <w:proofErr w:type="spellEnd"/>
      <w:r w:rsidRPr="00F43DD2">
        <w:rPr>
          <w:rFonts w:ascii="Times New Roman" w:hAnsi="Times New Roman"/>
          <w:sz w:val="24"/>
          <w:szCs w:val="24"/>
          <w:lang w:val="ro-RO"/>
        </w:rPr>
        <w:t xml:space="preserve"> persoane prin accidente de autovehicule (RCA)</w:t>
      </w:r>
      <w:r w:rsidR="00AC07E8">
        <w:rPr>
          <w:rFonts w:ascii="Times New Roman" w:hAnsi="Times New Roman"/>
          <w:sz w:val="24"/>
          <w:szCs w:val="24"/>
          <w:lang w:val="ro-RO"/>
        </w:rPr>
        <w:t>/</w:t>
      </w:r>
      <w:r w:rsidRPr="00F43DD2">
        <w:rPr>
          <w:rFonts w:ascii="Times New Roman" w:hAnsi="Times New Roman"/>
          <w:sz w:val="24"/>
          <w:szCs w:val="24"/>
          <w:lang w:val="ro-RO"/>
        </w:rPr>
        <w:t>Servicii de asigurare facultativa tip CASCO,</w:t>
      </w:r>
      <w:r w:rsidRPr="00F43DD2">
        <w:rPr>
          <w:lang w:val="ro-RO"/>
        </w:rPr>
        <w:t xml:space="preserve"> </w:t>
      </w:r>
      <w:r w:rsidRPr="00F43DD2">
        <w:rPr>
          <w:rFonts w:ascii="Times New Roman" w:hAnsi="Times New Roman"/>
          <w:sz w:val="24"/>
          <w:szCs w:val="24"/>
          <w:lang w:val="ro-RO"/>
        </w:rPr>
        <w:t xml:space="preserve">conform nevoilor Promitentului-Achizitor și în limita </w:t>
      </w:r>
      <w:r w:rsidRPr="00F43DD2">
        <w:rPr>
          <w:rFonts w:ascii="Times New Roman" w:hAnsi="Times New Roman"/>
          <w:sz w:val="24"/>
          <w:szCs w:val="24"/>
          <w:lang w:val="ro-RO"/>
        </w:rPr>
        <w:lastRenderedPageBreak/>
        <w:t>bugetului alocat cu această destinație, așa cum sunt prezentate și descrise în Caietul de sarcini și documentația de atribuire.</w:t>
      </w:r>
    </w:p>
    <w:p w14:paraId="211D7DA8"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Acordul-cadru are scopul de a crea cadrul necesar în vederea satisfacerii nevoii Promitentului-Achizitor de a achiziționa serviciile prevăzute la art. 2.1.1. Acordul-Cadru nu reprezintă o promisiune de a contracta până la atingerea cantităților minime estimate prevăzute în prezentul Acord-Cadru. Promitentul-Achizitor nu are obligația de a încheia Contracte Subsecvente până la atingerea cantităților indicate potrivit art. 2.1.4. Promitentul-Achizitor are dreptul de a încheia Contracte Subsecvente în măsura în care acesta are nevoie de serviciile care fac obiectul prezentului Acord-Cadru, aprecierea existenței unei astfel de nevoi fiind un drept discreționar al Promitentului-Achizitor.</w:t>
      </w:r>
    </w:p>
    <w:p w14:paraId="036A6635"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 xml:space="preserve">Obligația de a achiziționa o anumită cantitate de servicii se naște exclusiv prin încheierea Contractelor Subsecvente. Simpla semnare a prezentului Acord-Cadru nu garantează încheierea Contractelor Subsecvente până la atingerea cantităților minime estimate. </w:t>
      </w:r>
    </w:p>
    <w:p w14:paraId="13DBE542" w14:textId="77777777" w:rsidR="00AC07E8" w:rsidRPr="00923836" w:rsidRDefault="00DA6C91" w:rsidP="00AC07E8">
      <w:pPr>
        <w:pStyle w:val="Level3"/>
        <w:numPr>
          <w:ilvl w:val="2"/>
          <w:numId w:val="65"/>
        </w:numPr>
        <w:tabs>
          <w:tab w:val="clear" w:pos="1361"/>
          <w:tab w:val="num" w:pos="1249"/>
        </w:tabs>
        <w:spacing w:line="288" w:lineRule="auto"/>
        <w:ind w:left="1249"/>
        <w:rPr>
          <w:rFonts w:ascii="Times New Roman" w:hAnsi="Times New Roman"/>
          <w:b/>
          <w:i/>
          <w:sz w:val="24"/>
          <w:szCs w:val="24"/>
        </w:rPr>
      </w:pPr>
      <w:proofErr w:type="spellStart"/>
      <w:r w:rsidRPr="00923836">
        <w:rPr>
          <w:rFonts w:ascii="Times New Roman" w:hAnsi="Times New Roman"/>
          <w:sz w:val="24"/>
          <w:szCs w:val="24"/>
        </w:rPr>
        <w:t>Cantitățile</w:t>
      </w:r>
      <w:proofErr w:type="spellEnd"/>
      <w:r w:rsidRPr="00923836">
        <w:rPr>
          <w:rFonts w:ascii="Times New Roman" w:hAnsi="Times New Roman"/>
          <w:sz w:val="24"/>
          <w:szCs w:val="24"/>
        </w:rPr>
        <w:t xml:space="preserve"> care pot fi </w:t>
      </w:r>
      <w:proofErr w:type="spellStart"/>
      <w:r w:rsidRPr="00923836">
        <w:rPr>
          <w:rFonts w:ascii="Times New Roman" w:hAnsi="Times New Roman"/>
          <w:sz w:val="24"/>
          <w:szCs w:val="24"/>
        </w:rPr>
        <w:t>achiziționate</w:t>
      </w:r>
      <w:proofErr w:type="spellEnd"/>
      <w:r w:rsidRPr="00923836">
        <w:rPr>
          <w:rFonts w:ascii="Times New Roman" w:hAnsi="Times New Roman"/>
          <w:sz w:val="24"/>
          <w:szCs w:val="24"/>
        </w:rPr>
        <w:t xml:space="preserve"> </w:t>
      </w:r>
      <w:proofErr w:type="spellStart"/>
      <w:r w:rsidRPr="00923836">
        <w:rPr>
          <w:rFonts w:ascii="Times New Roman" w:hAnsi="Times New Roman"/>
          <w:sz w:val="24"/>
          <w:szCs w:val="24"/>
        </w:rPr>
        <w:t>în</w:t>
      </w:r>
      <w:proofErr w:type="spellEnd"/>
      <w:r w:rsidRPr="00923836">
        <w:rPr>
          <w:rFonts w:ascii="Times New Roman" w:hAnsi="Times New Roman"/>
          <w:sz w:val="24"/>
          <w:szCs w:val="24"/>
        </w:rPr>
        <w:t xml:space="preserve"> </w:t>
      </w:r>
      <w:proofErr w:type="spellStart"/>
      <w:r w:rsidRPr="00923836">
        <w:rPr>
          <w:rFonts w:ascii="Times New Roman" w:hAnsi="Times New Roman"/>
          <w:sz w:val="24"/>
          <w:szCs w:val="24"/>
        </w:rPr>
        <w:t>temeiul</w:t>
      </w:r>
      <w:proofErr w:type="spellEnd"/>
      <w:r w:rsidRPr="00923836">
        <w:rPr>
          <w:rFonts w:ascii="Times New Roman" w:hAnsi="Times New Roman"/>
          <w:sz w:val="24"/>
          <w:szCs w:val="24"/>
        </w:rPr>
        <w:t xml:space="preserve"> </w:t>
      </w:r>
      <w:proofErr w:type="spellStart"/>
      <w:r w:rsidRPr="00923836">
        <w:rPr>
          <w:rFonts w:ascii="Times New Roman" w:hAnsi="Times New Roman"/>
          <w:sz w:val="24"/>
          <w:szCs w:val="24"/>
        </w:rPr>
        <w:t>Acordului-Cadru</w:t>
      </w:r>
      <w:proofErr w:type="spellEnd"/>
      <w:r w:rsidRPr="00923836">
        <w:rPr>
          <w:rFonts w:ascii="Times New Roman" w:hAnsi="Times New Roman"/>
          <w:sz w:val="24"/>
          <w:szCs w:val="24"/>
        </w:rPr>
        <w:t xml:space="preserve"> sunt </w:t>
      </w:r>
      <w:proofErr w:type="spellStart"/>
      <w:r w:rsidRPr="00923836">
        <w:rPr>
          <w:rFonts w:ascii="Times New Roman" w:hAnsi="Times New Roman"/>
          <w:sz w:val="24"/>
          <w:szCs w:val="24"/>
        </w:rPr>
        <w:t>următoarele</w:t>
      </w:r>
      <w:proofErr w:type="spellEnd"/>
      <w:r w:rsidRPr="00923836">
        <w:rPr>
          <w:rFonts w:ascii="Times New Roman" w:hAnsi="Times New Roman"/>
          <w:sz w:val="24"/>
          <w:szCs w:val="24"/>
        </w:rPr>
        <w:t>:</w:t>
      </w:r>
    </w:p>
    <w:p w14:paraId="59E3AA11" w14:textId="766AA175" w:rsidR="00DA6C91" w:rsidRPr="00923836" w:rsidRDefault="0026552D" w:rsidP="00AC07E8">
      <w:pPr>
        <w:pStyle w:val="Level3"/>
        <w:tabs>
          <w:tab w:val="clear" w:pos="1361"/>
        </w:tabs>
        <w:spacing w:line="288" w:lineRule="auto"/>
        <w:rPr>
          <w:rFonts w:ascii="Times New Roman" w:hAnsi="Times New Roman"/>
          <w:b/>
          <w:i/>
          <w:sz w:val="24"/>
          <w:szCs w:val="24"/>
        </w:rPr>
      </w:pPr>
      <w:r w:rsidRPr="00923836">
        <w:rPr>
          <w:rFonts w:ascii="Times New Roman" w:hAnsi="Times New Roman"/>
          <w:b/>
          <w:sz w:val="24"/>
        </w:rPr>
        <w:t>2.1.4.</w:t>
      </w:r>
      <w:proofErr w:type="gramStart"/>
      <w:r w:rsidRPr="00923836">
        <w:rPr>
          <w:rFonts w:ascii="Times New Roman" w:hAnsi="Times New Roman"/>
          <w:b/>
          <w:sz w:val="24"/>
        </w:rPr>
        <w:t>1.</w:t>
      </w:r>
      <w:r w:rsidR="00DA6C91" w:rsidRPr="00923836">
        <w:rPr>
          <w:rFonts w:ascii="Times New Roman" w:hAnsi="Times New Roman"/>
          <w:sz w:val="24"/>
        </w:rPr>
        <w:t>Asigurări</w:t>
      </w:r>
      <w:proofErr w:type="gramEnd"/>
      <w:r w:rsidR="00DA6C91" w:rsidRPr="00923836">
        <w:rPr>
          <w:rFonts w:ascii="Times New Roman" w:hAnsi="Times New Roman"/>
          <w:sz w:val="24"/>
        </w:rPr>
        <w:t xml:space="preserve"> tip RCA</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3991"/>
        <w:gridCol w:w="993"/>
        <w:gridCol w:w="992"/>
        <w:gridCol w:w="992"/>
        <w:gridCol w:w="1134"/>
        <w:gridCol w:w="1131"/>
      </w:tblGrid>
      <w:tr w:rsidR="00DA6C91" w:rsidRPr="00F43DD2" w14:paraId="1D2AF556" w14:textId="77777777" w:rsidTr="00BF0689">
        <w:trPr>
          <w:trHeight w:val="747"/>
          <w:jc w:val="center"/>
        </w:trPr>
        <w:tc>
          <w:tcPr>
            <w:tcW w:w="576" w:type="dxa"/>
            <w:shd w:val="clear" w:color="auto" w:fill="auto"/>
            <w:vAlign w:val="center"/>
            <w:hideMark/>
          </w:tcPr>
          <w:p w14:paraId="0E0038CD" w14:textId="77777777" w:rsidR="00DA6C91" w:rsidRPr="00F43DD2" w:rsidRDefault="00DA6C91" w:rsidP="00BF0689">
            <w:pPr>
              <w:jc w:val="center"/>
              <w:rPr>
                <w:bCs/>
                <w:color w:val="000000"/>
              </w:rPr>
            </w:pPr>
            <w:r w:rsidRPr="00F43DD2">
              <w:rPr>
                <w:bCs/>
                <w:color w:val="000000"/>
              </w:rPr>
              <w:t>Nr. crt.</w:t>
            </w:r>
          </w:p>
        </w:tc>
        <w:tc>
          <w:tcPr>
            <w:tcW w:w="3991" w:type="dxa"/>
            <w:shd w:val="clear" w:color="auto" w:fill="auto"/>
            <w:vAlign w:val="center"/>
            <w:hideMark/>
          </w:tcPr>
          <w:p w14:paraId="398FD628" w14:textId="77777777" w:rsidR="00DA6C91" w:rsidRPr="00F43DD2" w:rsidRDefault="00DA6C91" w:rsidP="00BF0689">
            <w:pPr>
              <w:jc w:val="center"/>
              <w:rPr>
                <w:bCs/>
                <w:color w:val="000000"/>
              </w:rPr>
            </w:pPr>
            <w:r w:rsidRPr="00F43DD2">
              <w:rPr>
                <w:bCs/>
                <w:color w:val="000000"/>
              </w:rPr>
              <w:t>Categoria de vehicule</w:t>
            </w:r>
          </w:p>
        </w:tc>
        <w:tc>
          <w:tcPr>
            <w:tcW w:w="993" w:type="dxa"/>
            <w:shd w:val="clear" w:color="auto" w:fill="auto"/>
            <w:vAlign w:val="center"/>
            <w:hideMark/>
          </w:tcPr>
          <w:p w14:paraId="5E179386" w14:textId="71BF1B68" w:rsidR="00DA6C91" w:rsidRPr="00F43DD2" w:rsidRDefault="00475FCB" w:rsidP="00BF0689">
            <w:pPr>
              <w:jc w:val="center"/>
              <w:rPr>
                <w:bCs/>
              </w:rPr>
            </w:pPr>
            <w:r>
              <w:rPr>
                <w:bCs/>
              </w:rPr>
              <w:t>Tarif de p</w:t>
            </w:r>
            <w:r w:rsidR="00DA6C91" w:rsidRPr="00F43DD2">
              <w:rPr>
                <w:bCs/>
              </w:rPr>
              <w:t>rim</w:t>
            </w:r>
            <w:r>
              <w:rPr>
                <w:bCs/>
              </w:rPr>
              <w:t>ă</w:t>
            </w:r>
          </w:p>
        </w:tc>
        <w:tc>
          <w:tcPr>
            <w:tcW w:w="992" w:type="dxa"/>
            <w:shd w:val="clear" w:color="auto" w:fill="auto"/>
            <w:vAlign w:val="center"/>
            <w:hideMark/>
          </w:tcPr>
          <w:p w14:paraId="49835119" w14:textId="77777777" w:rsidR="00DA6C91" w:rsidRPr="00F43DD2" w:rsidRDefault="00DA6C91" w:rsidP="00BF0689">
            <w:pPr>
              <w:jc w:val="center"/>
              <w:rPr>
                <w:bCs/>
                <w:color w:val="000000"/>
              </w:rPr>
            </w:pPr>
            <w:r w:rsidRPr="00F43DD2">
              <w:rPr>
                <w:bCs/>
                <w:color w:val="000000"/>
              </w:rPr>
              <w:t>Num</w:t>
            </w:r>
            <w:r>
              <w:rPr>
                <w:bCs/>
                <w:color w:val="000000"/>
              </w:rPr>
              <w:t>ă</w:t>
            </w:r>
            <w:r w:rsidRPr="00F43DD2">
              <w:rPr>
                <w:bCs/>
                <w:color w:val="000000"/>
              </w:rPr>
              <w:t>r minim de vehicule</w:t>
            </w:r>
          </w:p>
        </w:tc>
        <w:tc>
          <w:tcPr>
            <w:tcW w:w="992" w:type="dxa"/>
            <w:shd w:val="clear" w:color="auto" w:fill="auto"/>
            <w:vAlign w:val="center"/>
            <w:hideMark/>
          </w:tcPr>
          <w:p w14:paraId="4DCB089E" w14:textId="77777777" w:rsidR="00DA6C91" w:rsidRPr="00F43DD2" w:rsidRDefault="00DA6C91" w:rsidP="00BF0689">
            <w:pPr>
              <w:jc w:val="center"/>
              <w:rPr>
                <w:bCs/>
                <w:color w:val="000000"/>
              </w:rPr>
            </w:pPr>
            <w:proofErr w:type="spellStart"/>
            <w:r w:rsidRPr="00F43DD2">
              <w:rPr>
                <w:bCs/>
                <w:color w:val="000000"/>
              </w:rPr>
              <w:t>Numar</w:t>
            </w:r>
            <w:proofErr w:type="spellEnd"/>
            <w:r w:rsidRPr="00F43DD2">
              <w:rPr>
                <w:bCs/>
                <w:color w:val="000000"/>
              </w:rPr>
              <w:t xml:space="preserve"> maxim de vehicule</w:t>
            </w:r>
          </w:p>
        </w:tc>
        <w:tc>
          <w:tcPr>
            <w:tcW w:w="1134" w:type="dxa"/>
            <w:shd w:val="clear" w:color="auto" w:fill="auto"/>
            <w:vAlign w:val="center"/>
            <w:hideMark/>
          </w:tcPr>
          <w:p w14:paraId="01167BC1" w14:textId="77777777" w:rsidR="00DA6C91" w:rsidRPr="00F43DD2" w:rsidRDefault="00DA6C91" w:rsidP="00BF0689">
            <w:pPr>
              <w:jc w:val="center"/>
              <w:rPr>
                <w:bCs/>
                <w:color w:val="000000"/>
              </w:rPr>
            </w:pPr>
            <w:r w:rsidRPr="00F43DD2">
              <w:rPr>
                <w:bCs/>
                <w:color w:val="000000"/>
              </w:rPr>
              <w:t>Valoare cantitate minim</w:t>
            </w:r>
            <w:r>
              <w:rPr>
                <w:bCs/>
                <w:color w:val="000000"/>
              </w:rPr>
              <w:t>ă</w:t>
            </w:r>
          </w:p>
          <w:p w14:paraId="5696533C" w14:textId="77777777" w:rsidR="00DA6C91" w:rsidRPr="00F43DD2" w:rsidRDefault="00DA6C91" w:rsidP="00BF0689">
            <w:pPr>
              <w:jc w:val="center"/>
              <w:rPr>
                <w:bCs/>
                <w:color w:val="000000"/>
              </w:rPr>
            </w:pPr>
            <w:r w:rsidRPr="00F43DD2">
              <w:rPr>
                <w:bCs/>
                <w:color w:val="000000"/>
              </w:rPr>
              <w:t>estimat</w:t>
            </w:r>
            <w:r>
              <w:rPr>
                <w:bCs/>
                <w:color w:val="000000"/>
              </w:rPr>
              <w:t>ă</w:t>
            </w:r>
          </w:p>
        </w:tc>
        <w:tc>
          <w:tcPr>
            <w:tcW w:w="1131" w:type="dxa"/>
            <w:shd w:val="clear" w:color="auto" w:fill="auto"/>
            <w:vAlign w:val="center"/>
            <w:hideMark/>
          </w:tcPr>
          <w:p w14:paraId="60040082" w14:textId="77777777" w:rsidR="00DA6C91" w:rsidRPr="00F43DD2" w:rsidRDefault="00DA6C91" w:rsidP="00BF0689">
            <w:pPr>
              <w:jc w:val="center"/>
              <w:rPr>
                <w:bCs/>
                <w:color w:val="000000"/>
              </w:rPr>
            </w:pPr>
            <w:r w:rsidRPr="00F43DD2">
              <w:rPr>
                <w:bCs/>
                <w:color w:val="000000"/>
              </w:rPr>
              <w:t>Valoare cantitate maxim</w:t>
            </w:r>
            <w:r>
              <w:rPr>
                <w:bCs/>
                <w:color w:val="000000"/>
              </w:rPr>
              <w:t>ă</w:t>
            </w:r>
          </w:p>
          <w:p w14:paraId="14946D1F" w14:textId="77777777" w:rsidR="00DA6C91" w:rsidRPr="00F43DD2" w:rsidRDefault="00DA6C91" w:rsidP="00BF0689">
            <w:pPr>
              <w:jc w:val="center"/>
              <w:rPr>
                <w:bCs/>
                <w:color w:val="000000"/>
              </w:rPr>
            </w:pPr>
            <w:r w:rsidRPr="00F43DD2">
              <w:rPr>
                <w:bCs/>
                <w:color w:val="000000"/>
              </w:rPr>
              <w:t>estimat</w:t>
            </w:r>
            <w:r>
              <w:rPr>
                <w:bCs/>
                <w:color w:val="000000"/>
              </w:rPr>
              <w:t>ă</w:t>
            </w:r>
          </w:p>
        </w:tc>
      </w:tr>
      <w:tr w:rsidR="00DA6C91" w:rsidRPr="00F43DD2" w14:paraId="01245A96" w14:textId="77777777" w:rsidTr="00BF0689">
        <w:trPr>
          <w:trHeight w:val="20"/>
          <w:jc w:val="center"/>
        </w:trPr>
        <w:tc>
          <w:tcPr>
            <w:tcW w:w="576" w:type="dxa"/>
            <w:shd w:val="clear" w:color="auto" w:fill="auto"/>
            <w:noWrap/>
            <w:vAlign w:val="center"/>
          </w:tcPr>
          <w:p w14:paraId="1412AB21" w14:textId="77777777" w:rsidR="00DA6C91" w:rsidRPr="00F70F7C" w:rsidRDefault="00DA6C91" w:rsidP="00BF0689">
            <w:pPr>
              <w:jc w:val="center"/>
              <w:rPr>
                <w:lang w:eastAsia="ro-RO"/>
              </w:rPr>
            </w:pPr>
          </w:p>
        </w:tc>
        <w:tc>
          <w:tcPr>
            <w:tcW w:w="3991" w:type="dxa"/>
            <w:shd w:val="clear" w:color="auto" w:fill="auto"/>
            <w:vAlign w:val="center"/>
          </w:tcPr>
          <w:p w14:paraId="2B3BBE06" w14:textId="77777777" w:rsidR="00DA6C91" w:rsidRPr="00F70F7C" w:rsidRDefault="00DA6C91" w:rsidP="00BF0689">
            <w:pPr>
              <w:rPr>
                <w:color w:val="000000"/>
                <w:lang w:eastAsia="ro-RO"/>
              </w:rPr>
            </w:pPr>
          </w:p>
        </w:tc>
        <w:tc>
          <w:tcPr>
            <w:tcW w:w="993" w:type="dxa"/>
            <w:shd w:val="clear" w:color="auto" w:fill="auto"/>
            <w:noWrap/>
            <w:vAlign w:val="center"/>
          </w:tcPr>
          <w:p w14:paraId="2DF5A607" w14:textId="77777777" w:rsidR="00DA6C91" w:rsidRPr="00F70F7C" w:rsidRDefault="00DA6C91" w:rsidP="00BF0689">
            <w:pPr>
              <w:jc w:val="center"/>
              <w:rPr>
                <w:bCs/>
                <w:lang w:val="en-US"/>
              </w:rPr>
            </w:pPr>
          </w:p>
        </w:tc>
        <w:tc>
          <w:tcPr>
            <w:tcW w:w="992" w:type="dxa"/>
            <w:shd w:val="clear" w:color="auto" w:fill="auto"/>
            <w:vAlign w:val="center"/>
          </w:tcPr>
          <w:p w14:paraId="43EF16B6" w14:textId="77777777" w:rsidR="00DA6C91" w:rsidRPr="00F70F7C" w:rsidRDefault="00DA6C91" w:rsidP="00BF0689">
            <w:pPr>
              <w:jc w:val="center"/>
            </w:pPr>
          </w:p>
        </w:tc>
        <w:tc>
          <w:tcPr>
            <w:tcW w:w="992" w:type="dxa"/>
            <w:shd w:val="clear" w:color="auto" w:fill="auto"/>
            <w:vAlign w:val="center"/>
          </w:tcPr>
          <w:p w14:paraId="4647187D" w14:textId="77777777" w:rsidR="00DA6C91" w:rsidRPr="00F70F7C" w:rsidRDefault="00DA6C91" w:rsidP="00BF0689">
            <w:pPr>
              <w:jc w:val="center"/>
            </w:pPr>
          </w:p>
        </w:tc>
        <w:tc>
          <w:tcPr>
            <w:tcW w:w="1134" w:type="dxa"/>
            <w:shd w:val="clear" w:color="auto" w:fill="auto"/>
            <w:noWrap/>
            <w:vAlign w:val="center"/>
          </w:tcPr>
          <w:p w14:paraId="30833B1E" w14:textId="77777777" w:rsidR="00DA6C91" w:rsidRPr="00F37A53" w:rsidRDefault="00DA6C91" w:rsidP="00BF0689">
            <w:pPr>
              <w:jc w:val="center"/>
              <w:rPr>
                <w:color w:val="000000"/>
                <w:lang w:eastAsia="ro-RO"/>
              </w:rPr>
            </w:pPr>
          </w:p>
        </w:tc>
        <w:tc>
          <w:tcPr>
            <w:tcW w:w="1131" w:type="dxa"/>
            <w:shd w:val="clear" w:color="auto" w:fill="auto"/>
            <w:noWrap/>
            <w:vAlign w:val="center"/>
          </w:tcPr>
          <w:p w14:paraId="357FC138" w14:textId="77777777" w:rsidR="00DA6C91" w:rsidRPr="00F37A53" w:rsidRDefault="00DA6C91" w:rsidP="00BF0689">
            <w:pPr>
              <w:jc w:val="center"/>
              <w:rPr>
                <w:color w:val="000000"/>
              </w:rPr>
            </w:pPr>
          </w:p>
        </w:tc>
      </w:tr>
      <w:tr w:rsidR="00DA6C91" w:rsidRPr="00F43DD2" w14:paraId="39659349" w14:textId="77777777" w:rsidTr="00BF0689">
        <w:trPr>
          <w:trHeight w:val="20"/>
          <w:jc w:val="center"/>
        </w:trPr>
        <w:tc>
          <w:tcPr>
            <w:tcW w:w="576" w:type="dxa"/>
            <w:shd w:val="clear" w:color="auto" w:fill="auto"/>
            <w:noWrap/>
            <w:vAlign w:val="center"/>
          </w:tcPr>
          <w:p w14:paraId="6AB3ECC7" w14:textId="77777777" w:rsidR="00DA6C91" w:rsidRPr="00F70F7C" w:rsidRDefault="00DA6C91" w:rsidP="00BF0689">
            <w:pPr>
              <w:jc w:val="center"/>
              <w:rPr>
                <w:lang w:eastAsia="ro-RO"/>
              </w:rPr>
            </w:pPr>
          </w:p>
        </w:tc>
        <w:tc>
          <w:tcPr>
            <w:tcW w:w="3991" w:type="dxa"/>
            <w:shd w:val="clear" w:color="auto" w:fill="auto"/>
            <w:noWrap/>
            <w:vAlign w:val="center"/>
          </w:tcPr>
          <w:p w14:paraId="138F88A8" w14:textId="77777777" w:rsidR="00DA6C91" w:rsidRPr="00F70F7C" w:rsidRDefault="00DA6C91" w:rsidP="00BF0689">
            <w:pPr>
              <w:rPr>
                <w:color w:val="000000"/>
                <w:lang w:eastAsia="ro-RO"/>
              </w:rPr>
            </w:pPr>
          </w:p>
        </w:tc>
        <w:tc>
          <w:tcPr>
            <w:tcW w:w="993" w:type="dxa"/>
            <w:shd w:val="clear" w:color="auto" w:fill="auto"/>
            <w:noWrap/>
            <w:vAlign w:val="center"/>
          </w:tcPr>
          <w:p w14:paraId="047A455D" w14:textId="77777777" w:rsidR="00DA6C91" w:rsidRPr="00F70F7C" w:rsidRDefault="00DA6C91" w:rsidP="00BF0689">
            <w:pPr>
              <w:jc w:val="center"/>
              <w:rPr>
                <w:lang w:val="en-US"/>
              </w:rPr>
            </w:pPr>
          </w:p>
        </w:tc>
        <w:tc>
          <w:tcPr>
            <w:tcW w:w="992" w:type="dxa"/>
            <w:shd w:val="clear" w:color="auto" w:fill="auto"/>
            <w:noWrap/>
            <w:vAlign w:val="center"/>
          </w:tcPr>
          <w:p w14:paraId="61C3BA54" w14:textId="77777777" w:rsidR="00DA6C91" w:rsidRPr="00F70F7C" w:rsidRDefault="00DA6C91" w:rsidP="00BF0689">
            <w:pPr>
              <w:jc w:val="center"/>
            </w:pPr>
          </w:p>
        </w:tc>
        <w:tc>
          <w:tcPr>
            <w:tcW w:w="992" w:type="dxa"/>
            <w:shd w:val="clear" w:color="auto" w:fill="auto"/>
            <w:noWrap/>
            <w:vAlign w:val="center"/>
          </w:tcPr>
          <w:p w14:paraId="2CD0158A" w14:textId="77777777" w:rsidR="00DA6C91" w:rsidRPr="00F70F7C" w:rsidRDefault="00DA6C91" w:rsidP="00BF0689">
            <w:pPr>
              <w:jc w:val="center"/>
            </w:pPr>
          </w:p>
        </w:tc>
        <w:tc>
          <w:tcPr>
            <w:tcW w:w="1134" w:type="dxa"/>
            <w:shd w:val="clear" w:color="auto" w:fill="auto"/>
            <w:noWrap/>
            <w:vAlign w:val="center"/>
          </w:tcPr>
          <w:p w14:paraId="45D70D9F" w14:textId="77777777" w:rsidR="00DA6C91" w:rsidRPr="00F37A53" w:rsidRDefault="00DA6C91" w:rsidP="00BF0689">
            <w:pPr>
              <w:jc w:val="center"/>
              <w:rPr>
                <w:color w:val="000000"/>
              </w:rPr>
            </w:pPr>
          </w:p>
        </w:tc>
        <w:tc>
          <w:tcPr>
            <w:tcW w:w="1131" w:type="dxa"/>
            <w:shd w:val="clear" w:color="auto" w:fill="auto"/>
            <w:noWrap/>
            <w:vAlign w:val="center"/>
          </w:tcPr>
          <w:p w14:paraId="66327955" w14:textId="77777777" w:rsidR="00DA6C91" w:rsidRPr="00F37A53" w:rsidRDefault="00DA6C91" w:rsidP="00BF0689">
            <w:pPr>
              <w:jc w:val="center"/>
              <w:rPr>
                <w:color w:val="000000"/>
              </w:rPr>
            </w:pPr>
          </w:p>
        </w:tc>
      </w:tr>
      <w:tr w:rsidR="00DA6C91" w:rsidRPr="00F43DD2" w14:paraId="2C698CBA" w14:textId="77777777" w:rsidTr="00BF0689">
        <w:trPr>
          <w:trHeight w:val="20"/>
          <w:jc w:val="center"/>
        </w:trPr>
        <w:tc>
          <w:tcPr>
            <w:tcW w:w="576" w:type="dxa"/>
            <w:shd w:val="clear" w:color="auto" w:fill="auto"/>
            <w:noWrap/>
            <w:vAlign w:val="center"/>
          </w:tcPr>
          <w:p w14:paraId="08D03675" w14:textId="77777777" w:rsidR="00DA6C91" w:rsidRPr="00F70F7C" w:rsidRDefault="00DA6C91" w:rsidP="00BF0689">
            <w:pPr>
              <w:jc w:val="center"/>
              <w:rPr>
                <w:lang w:eastAsia="ro-RO"/>
              </w:rPr>
            </w:pPr>
          </w:p>
        </w:tc>
        <w:tc>
          <w:tcPr>
            <w:tcW w:w="3991" w:type="dxa"/>
            <w:shd w:val="clear" w:color="auto" w:fill="auto"/>
            <w:noWrap/>
            <w:vAlign w:val="center"/>
          </w:tcPr>
          <w:p w14:paraId="36C5DF4D" w14:textId="77777777" w:rsidR="00DA6C91" w:rsidRPr="00F70F7C" w:rsidRDefault="00DA6C91" w:rsidP="00BF0689">
            <w:pPr>
              <w:rPr>
                <w:color w:val="000000"/>
                <w:lang w:eastAsia="ro-RO"/>
              </w:rPr>
            </w:pPr>
          </w:p>
        </w:tc>
        <w:tc>
          <w:tcPr>
            <w:tcW w:w="993" w:type="dxa"/>
            <w:shd w:val="clear" w:color="auto" w:fill="auto"/>
            <w:noWrap/>
            <w:vAlign w:val="center"/>
          </w:tcPr>
          <w:p w14:paraId="60145AAC" w14:textId="77777777" w:rsidR="00DA6C91" w:rsidRPr="00F70F7C" w:rsidRDefault="00DA6C91" w:rsidP="00BF0689">
            <w:pPr>
              <w:jc w:val="center"/>
              <w:rPr>
                <w:lang w:val="en-US"/>
              </w:rPr>
            </w:pPr>
          </w:p>
        </w:tc>
        <w:tc>
          <w:tcPr>
            <w:tcW w:w="992" w:type="dxa"/>
            <w:shd w:val="clear" w:color="auto" w:fill="auto"/>
            <w:noWrap/>
            <w:vAlign w:val="center"/>
          </w:tcPr>
          <w:p w14:paraId="07E76030" w14:textId="77777777" w:rsidR="00DA6C91" w:rsidRPr="00F70F7C" w:rsidRDefault="00DA6C91" w:rsidP="00BF0689">
            <w:pPr>
              <w:jc w:val="center"/>
            </w:pPr>
          </w:p>
        </w:tc>
        <w:tc>
          <w:tcPr>
            <w:tcW w:w="992" w:type="dxa"/>
            <w:shd w:val="clear" w:color="auto" w:fill="auto"/>
            <w:noWrap/>
            <w:vAlign w:val="center"/>
          </w:tcPr>
          <w:p w14:paraId="5261D3E6" w14:textId="77777777" w:rsidR="00DA6C91" w:rsidRPr="00F70F7C" w:rsidRDefault="00DA6C91" w:rsidP="00BF0689">
            <w:pPr>
              <w:jc w:val="center"/>
            </w:pPr>
          </w:p>
        </w:tc>
        <w:tc>
          <w:tcPr>
            <w:tcW w:w="1134" w:type="dxa"/>
            <w:shd w:val="clear" w:color="auto" w:fill="auto"/>
            <w:noWrap/>
            <w:vAlign w:val="center"/>
          </w:tcPr>
          <w:p w14:paraId="0E0AFCD1" w14:textId="77777777" w:rsidR="00DA6C91" w:rsidRPr="00F37A53" w:rsidRDefault="00DA6C91" w:rsidP="00BF0689">
            <w:pPr>
              <w:jc w:val="center"/>
              <w:rPr>
                <w:color w:val="000000"/>
              </w:rPr>
            </w:pPr>
          </w:p>
        </w:tc>
        <w:tc>
          <w:tcPr>
            <w:tcW w:w="1131" w:type="dxa"/>
            <w:shd w:val="clear" w:color="auto" w:fill="auto"/>
            <w:noWrap/>
            <w:vAlign w:val="center"/>
          </w:tcPr>
          <w:p w14:paraId="5691A4BB" w14:textId="77777777" w:rsidR="00DA6C91" w:rsidRPr="00F37A53" w:rsidRDefault="00DA6C91" w:rsidP="00BF0689">
            <w:pPr>
              <w:jc w:val="center"/>
              <w:rPr>
                <w:color w:val="000000"/>
              </w:rPr>
            </w:pPr>
          </w:p>
        </w:tc>
      </w:tr>
      <w:tr w:rsidR="00DA6C91" w:rsidRPr="00F43DD2" w14:paraId="5AF8A338" w14:textId="77777777" w:rsidTr="00BF0689">
        <w:trPr>
          <w:trHeight w:val="277"/>
          <w:jc w:val="center"/>
        </w:trPr>
        <w:tc>
          <w:tcPr>
            <w:tcW w:w="7544" w:type="dxa"/>
            <w:gridSpan w:val="5"/>
            <w:shd w:val="clear" w:color="auto" w:fill="auto"/>
            <w:noWrap/>
            <w:vAlign w:val="center"/>
          </w:tcPr>
          <w:p w14:paraId="68487989" w14:textId="77777777" w:rsidR="00DA6C91" w:rsidRPr="00F70F7C" w:rsidRDefault="00DA6C91" w:rsidP="00BF0689">
            <w:pPr>
              <w:jc w:val="center"/>
            </w:pPr>
            <w:r>
              <w:t xml:space="preserve">Total </w:t>
            </w:r>
          </w:p>
        </w:tc>
        <w:tc>
          <w:tcPr>
            <w:tcW w:w="1134" w:type="dxa"/>
            <w:shd w:val="clear" w:color="auto" w:fill="auto"/>
            <w:noWrap/>
            <w:vAlign w:val="center"/>
          </w:tcPr>
          <w:p w14:paraId="3F6B5EED" w14:textId="77777777" w:rsidR="00DA6C91" w:rsidRPr="007E4A2F" w:rsidRDefault="00DA6C91" w:rsidP="00BF0689">
            <w:pPr>
              <w:jc w:val="center"/>
              <w:rPr>
                <w:color w:val="000000"/>
                <w:lang w:eastAsia="ro-RO"/>
              </w:rPr>
            </w:pPr>
          </w:p>
        </w:tc>
        <w:tc>
          <w:tcPr>
            <w:tcW w:w="1131" w:type="dxa"/>
            <w:shd w:val="clear" w:color="auto" w:fill="auto"/>
            <w:noWrap/>
            <w:vAlign w:val="center"/>
          </w:tcPr>
          <w:p w14:paraId="152581FE" w14:textId="77777777" w:rsidR="00DA6C91" w:rsidRPr="007E4A2F" w:rsidRDefault="00DA6C91" w:rsidP="00BF0689">
            <w:pPr>
              <w:jc w:val="center"/>
              <w:rPr>
                <w:color w:val="000000"/>
              </w:rPr>
            </w:pPr>
          </w:p>
        </w:tc>
      </w:tr>
    </w:tbl>
    <w:p w14:paraId="5B927AF0" w14:textId="77777777" w:rsidR="0026552D" w:rsidRDefault="0026552D" w:rsidP="00DA6C91">
      <w:pPr>
        <w:pStyle w:val="Level5"/>
        <w:tabs>
          <w:tab w:val="clear" w:pos="2608"/>
        </w:tabs>
        <w:ind w:left="0" w:firstLine="0"/>
        <w:rPr>
          <w:rFonts w:ascii="Times New Roman" w:hAnsi="Times New Roman"/>
          <w:sz w:val="24"/>
          <w:lang w:val="ro-RO"/>
        </w:rPr>
      </w:pPr>
    </w:p>
    <w:p w14:paraId="380C2A04" w14:textId="6B6880A5" w:rsidR="00DA6C91" w:rsidRPr="00923836" w:rsidRDefault="00AC07E8" w:rsidP="00AC07E8">
      <w:pPr>
        <w:pStyle w:val="Level5"/>
        <w:tabs>
          <w:tab w:val="clear" w:pos="2608"/>
        </w:tabs>
        <w:spacing w:line="288" w:lineRule="auto"/>
        <w:ind w:left="0" w:firstLine="0"/>
        <w:rPr>
          <w:rFonts w:ascii="Times New Roman" w:hAnsi="Times New Roman"/>
          <w:sz w:val="24"/>
          <w:lang w:val="ro-RO"/>
        </w:rPr>
      </w:pPr>
      <w:r w:rsidRPr="00923836">
        <w:rPr>
          <w:rFonts w:ascii="Times New Roman" w:hAnsi="Times New Roman"/>
          <w:sz w:val="24"/>
          <w:lang w:val="ro-RO"/>
        </w:rPr>
        <w:t xml:space="preserve">      </w:t>
      </w:r>
      <w:r w:rsidR="00664CC3" w:rsidRPr="00923836">
        <w:rPr>
          <w:rFonts w:ascii="Times New Roman" w:hAnsi="Times New Roman"/>
          <w:b/>
          <w:sz w:val="24"/>
        </w:rPr>
        <w:t xml:space="preserve">2.1.4.1. </w:t>
      </w:r>
      <w:r w:rsidRPr="00923836">
        <w:rPr>
          <w:rFonts w:ascii="Times New Roman" w:hAnsi="Times New Roman"/>
          <w:sz w:val="24"/>
          <w:lang w:val="ro-RO"/>
        </w:rPr>
        <w:t xml:space="preserve"> </w:t>
      </w:r>
      <w:r w:rsidR="00DA6C91" w:rsidRPr="00923836">
        <w:rPr>
          <w:rFonts w:ascii="Times New Roman" w:hAnsi="Times New Roman"/>
          <w:sz w:val="24"/>
          <w:lang w:val="ro-RO"/>
        </w:rPr>
        <w:t>Asigurări tip CASCO</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3850"/>
        <w:gridCol w:w="1134"/>
        <w:gridCol w:w="992"/>
        <w:gridCol w:w="992"/>
        <w:gridCol w:w="1134"/>
        <w:gridCol w:w="1131"/>
      </w:tblGrid>
      <w:tr w:rsidR="00DA6C91" w:rsidRPr="00F43DD2" w14:paraId="51F0A555" w14:textId="77777777" w:rsidTr="00BF0689">
        <w:trPr>
          <w:trHeight w:val="747"/>
          <w:jc w:val="center"/>
        </w:trPr>
        <w:tc>
          <w:tcPr>
            <w:tcW w:w="576" w:type="dxa"/>
            <w:shd w:val="clear" w:color="auto" w:fill="auto"/>
            <w:vAlign w:val="center"/>
            <w:hideMark/>
          </w:tcPr>
          <w:p w14:paraId="45B4B60B" w14:textId="77777777" w:rsidR="00DA6C91" w:rsidRPr="00F43DD2" w:rsidRDefault="00DA6C91" w:rsidP="00BF0689">
            <w:pPr>
              <w:jc w:val="center"/>
              <w:rPr>
                <w:bCs/>
                <w:color w:val="000000"/>
              </w:rPr>
            </w:pPr>
            <w:r w:rsidRPr="00F43DD2">
              <w:rPr>
                <w:bCs/>
                <w:color w:val="000000"/>
              </w:rPr>
              <w:t>Nr. crt.</w:t>
            </w:r>
          </w:p>
        </w:tc>
        <w:tc>
          <w:tcPr>
            <w:tcW w:w="3850" w:type="dxa"/>
            <w:shd w:val="clear" w:color="auto" w:fill="auto"/>
            <w:vAlign w:val="center"/>
            <w:hideMark/>
          </w:tcPr>
          <w:p w14:paraId="40B88EA0" w14:textId="77777777" w:rsidR="00DA6C91" w:rsidRPr="00F43DD2" w:rsidRDefault="00DA6C91" w:rsidP="00BF0689">
            <w:pPr>
              <w:jc w:val="center"/>
              <w:rPr>
                <w:bCs/>
                <w:color w:val="000000"/>
              </w:rPr>
            </w:pPr>
            <w:r w:rsidRPr="00F43DD2">
              <w:rPr>
                <w:bCs/>
                <w:color w:val="000000"/>
              </w:rPr>
              <w:t>Categoria de vehicule</w:t>
            </w:r>
          </w:p>
        </w:tc>
        <w:tc>
          <w:tcPr>
            <w:tcW w:w="1134" w:type="dxa"/>
            <w:shd w:val="clear" w:color="auto" w:fill="auto"/>
            <w:vAlign w:val="center"/>
            <w:hideMark/>
          </w:tcPr>
          <w:p w14:paraId="034466AC" w14:textId="72AF2924" w:rsidR="00DA6C91" w:rsidRPr="00F43DD2" w:rsidRDefault="00DA6C91" w:rsidP="00BF0689">
            <w:pPr>
              <w:jc w:val="center"/>
              <w:rPr>
                <w:bCs/>
              </w:rPr>
            </w:pPr>
            <w:r w:rsidRPr="00F43DD2">
              <w:rPr>
                <w:bCs/>
              </w:rPr>
              <w:t xml:space="preserve"> </w:t>
            </w:r>
            <w:r w:rsidR="00475FCB">
              <w:rPr>
                <w:bCs/>
              </w:rPr>
              <w:t>Prima de asigurare</w:t>
            </w:r>
          </w:p>
        </w:tc>
        <w:tc>
          <w:tcPr>
            <w:tcW w:w="992" w:type="dxa"/>
            <w:shd w:val="clear" w:color="auto" w:fill="auto"/>
            <w:vAlign w:val="center"/>
            <w:hideMark/>
          </w:tcPr>
          <w:p w14:paraId="72238017" w14:textId="77777777" w:rsidR="00DA6C91" w:rsidRPr="00F43DD2" w:rsidRDefault="00DA6C91" w:rsidP="00BF0689">
            <w:pPr>
              <w:jc w:val="center"/>
              <w:rPr>
                <w:bCs/>
                <w:color w:val="000000"/>
              </w:rPr>
            </w:pPr>
            <w:r w:rsidRPr="00F43DD2">
              <w:rPr>
                <w:bCs/>
                <w:color w:val="000000"/>
              </w:rPr>
              <w:t>Num</w:t>
            </w:r>
            <w:r>
              <w:rPr>
                <w:bCs/>
                <w:color w:val="000000"/>
              </w:rPr>
              <w:t>ă</w:t>
            </w:r>
            <w:r w:rsidRPr="00F43DD2">
              <w:rPr>
                <w:bCs/>
                <w:color w:val="000000"/>
              </w:rPr>
              <w:t>r minim de vehicule</w:t>
            </w:r>
          </w:p>
        </w:tc>
        <w:tc>
          <w:tcPr>
            <w:tcW w:w="992" w:type="dxa"/>
            <w:shd w:val="clear" w:color="auto" w:fill="auto"/>
            <w:vAlign w:val="center"/>
            <w:hideMark/>
          </w:tcPr>
          <w:p w14:paraId="56F5E79F" w14:textId="77777777" w:rsidR="00DA6C91" w:rsidRPr="00F43DD2" w:rsidRDefault="00DA6C91" w:rsidP="00BF0689">
            <w:pPr>
              <w:jc w:val="center"/>
              <w:rPr>
                <w:bCs/>
                <w:color w:val="000000"/>
              </w:rPr>
            </w:pPr>
            <w:r w:rsidRPr="00F43DD2">
              <w:rPr>
                <w:bCs/>
                <w:color w:val="000000"/>
              </w:rPr>
              <w:t>Num</w:t>
            </w:r>
            <w:r>
              <w:rPr>
                <w:bCs/>
                <w:color w:val="000000"/>
              </w:rPr>
              <w:t>ă</w:t>
            </w:r>
            <w:r w:rsidRPr="00F43DD2">
              <w:rPr>
                <w:bCs/>
                <w:color w:val="000000"/>
              </w:rPr>
              <w:t>r maxim de vehicule</w:t>
            </w:r>
          </w:p>
        </w:tc>
        <w:tc>
          <w:tcPr>
            <w:tcW w:w="1134" w:type="dxa"/>
            <w:shd w:val="clear" w:color="auto" w:fill="auto"/>
            <w:vAlign w:val="center"/>
            <w:hideMark/>
          </w:tcPr>
          <w:p w14:paraId="32C39382" w14:textId="77777777" w:rsidR="00DA6C91" w:rsidRPr="00F43DD2" w:rsidRDefault="00DA6C91" w:rsidP="00BF0689">
            <w:pPr>
              <w:jc w:val="center"/>
              <w:rPr>
                <w:bCs/>
                <w:color w:val="000000"/>
              </w:rPr>
            </w:pPr>
            <w:r w:rsidRPr="00F43DD2">
              <w:rPr>
                <w:bCs/>
                <w:color w:val="000000"/>
              </w:rPr>
              <w:t>Valoare cantitate minim</w:t>
            </w:r>
            <w:r>
              <w:rPr>
                <w:bCs/>
                <w:color w:val="000000"/>
              </w:rPr>
              <w:t>ă</w:t>
            </w:r>
          </w:p>
          <w:p w14:paraId="13FEA66A" w14:textId="77777777" w:rsidR="00DA6C91" w:rsidRPr="00F43DD2" w:rsidRDefault="00DA6C91" w:rsidP="00BF0689">
            <w:pPr>
              <w:jc w:val="center"/>
              <w:rPr>
                <w:bCs/>
                <w:color w:val="000000"/>
              </w:rPr>
            </w:pPr>
            <w:r w:rsidRPr="00F43DD2">
              <w:rPr>
                <w:bCs/>
                <w:color w:val="000000"/>
              </w:rPr>
              <w:t>estimat</w:t>
            </w:r>
            <w:r>
              <w:rPr>
                <w:bCs/>
                <w:color w:val="000000"/>
              </w:rPr>
              <w:t>ă</w:t>
            </w:r>
          </w:p>
        </w:tc>
        <w:tc>
          <w:tcPr>
            <w:tcW w:w="1131" w:type="dxa"/>
            <w:shd w:val="clear" w:color="auto" w:fill="auto"/>
            <w:vAlign w:val="center"/>
            <w:hideMark/>
          </w:tcPr>
          <w:p w14:paraId="2B42EF39" w14:textId="77777777" w:rsidR="00DA6C91" w:rsidRPr="00F43DD2" w:rsidRDefault="00DA6C91" w:rsidP="00BF0689">
            <w:pPr>
              <w:jc w:val="center"/>
              <w:rPr>
                <w:bCs/>
                <w:color w:val="000000"/>
              </w:rPr>
            </w:pPr>
            <w:r w:rsidRPr="00F43DD2">
              <w:rPr>
                <w:bCs/>
                <w:color w:val="000000"/>
              </w:rPr>
              <w:t>Valoare cantitate maxim</w:t>
            </w:r>
            <w:r>
              <w:rPr>
                <w:bCs/>
                <w:color w:val="000000"/>
              </w:rPr>
              <w:t>ă</w:t>
            </w:r>
          </w:p>
          <w:p w14:paraId="41E038D2" w14:textId="77777777" w:rsidR="00DA6C91" w:rsidRPr="00F43DD2" w:rsidRDefault="00DA6C91" w:rsidP="00BF0689">
            <w:pPr>
              <w:jc w:val="center"/>
              <w:rPr>
                <w:bCs/>
                <w:color w:val="000000"/>
              </w:rPr>
            </w:pPr>
            <w:r w:rsidRPr="00F43DD2">
              <w:rPr>
                <w:bCs/>
                <w:color w:val="000000"/>
              </w:rPr>
              <w:t>estimat</w:t>
            </w:r>
            <w:r>
              <w:rPr>
                <w:bCs/>
                <w:color w:val="000000"/>
              </w:rPr>
              <w:t>ă</w:t>
            </w:r>
          </w:p>
        </w:tc>
      </w:tr>
      <w:tr w:rsidR="00DA6C91" w:rsidRPr="00F43DD2" w14:paraId="1331281F" w14:textId="77777777" w:rsidTr="00BF0689">
        <w:trPr>
          <w:trHeight w:val="283"/>
          <w:jc w:val="center"/>
        </w:trPr>
        <w:tc>
          <w:tcPr>
            <w:tcW w:w="576" w:type="dxa"/>
            <w:shd w:val="clear" w:color="auto" w:fill="auto"/>
            <w:noWrap/>
            <w:vAlign w:val="center"/>
          </w:tcPr>
          <w:p w14:paraId="18038DF1" w14:textId="77777777" w:rsidR="00DA6C91" w:rsidRPr="00F70F7C" w:rsidRDefault="00DA6C91" w:rsidP="00BF0689">
            <w:pPr>
              <w:jc w:val="center"/>
              <w:rPr>
                <w:lang w:eastAsia="ro-RO"/>
              </w:rPr>
            </w:pPr>
          </w:p>
        </w:tc>
        <w:tc>
          <w:tcPr>
            <w:tcW w:w="3850" w:type="dxa"/>
            <w:shd w:val="clear" w:color="auto" w:fill="auto"/>
            <w:vAlign w:val="center"/>
          </w:tcPr>
          <w:p w14:paraId="5B6904C8" w14:textId="77777777" w:rsidR="00DA6C91" w:rsidRPr="002C4E82" w:rsidRDefault="00DA6C91" w:rsidP="00BF0689"/>
        </w:tc>
        <w:tc>
          <w:tcPr>
            <w:tcW w:w="1134" w:type="dxa"/>
            <w:shd w:val="clear" w:color="auto" w:fill="auto"/>
            <w:noWrap/>
            <w:vAlign w:val="center"/>
          </w:tcPr>
          <w:p w14:paraId="66E94944" w14:textId="77777777" w:rsidR="00DA6C91" w:rsidRPr="00C76636" w:rsidRDefault="00DA6C91" w:rsidP="00BF0689">
            <w:pPr>
              <w:jc w:val="center"/>
              <w:rPr>
                <w:bCs/>
                <w:lang w:val="en-US"/>
              </w:rPr>
            </w:pPr>
          </w:p>
        </w:tc>
        <w:tc>
          <w:tcPr>
            <w:tcW w:w="992" w:type="dxa"/>
            <w:shd w:val="clear" w:color="auto" w:fill="auto"/>
            <w:vAlign w:val="center"/>
          </w:tcPr>
          <w:p w14:paraId="1EACA307" w14:textId="77777777" w:rsidR="00DA6C91" w:rsidRPr="00C76636" w:rsidRDefault="00DA6C91" w:rsidP="00BF0689">
            <w:pPr>
              <w:jc w:val="center"/>
              <w:rPr>
                <w:color w:val="000000"/>
                <w:lang w:eastAsia="ro-RO"/>
              </w:rPr>
            </w:pPr>
          </w:p>
        </w:tc>
        <w:tc>
          <w:tcPr>
            <w:tcW w:w="992" w:type="dxa"/>
            <w:shd w:val="clear" w:color="auto" w:fill="auto"/>
            <w:vAlign w:val="center"/>
          </w:tcPr>
          <w:p w14:paraId="5FF6F78B" w14:textId="77777777" w:rsidR="00DA6C91" w:rsidRPr="00C76636" w:rsidRDefault="00DA6C91" w:rsidP="00BF0689">
            <w:pPr>
              <w:jc w:val="center"/>
              <w:rPr>
                <w:color w:val="000000"/>
              </w:rPr>
            </w:pPr>
          </w:p>
        </w:tc>
        <w:tc>
          <w:tcPr>
            <w:tcW w:w="1134" w:type="dxa"/>
            <w:shd w:val="clear" w:color="auto" w:fill="auto"/>
            <w:noWrap/>
            <w:vAlign w:val="center"/>
          </w:tcPr>
          <w:p w14:paraId="20836B96" w14:textId="77777777" w:rsidR="00DA6C91" w:rsidRPr="00C76636" w:rsidRDefault="00DA6C91" w:rsidP="00BF0689">
            <w:pPr>
              <w:jc w:val="center"/>
              <w:rPr>
                <w:color w:val="000000"/>
                <w:lang w:eastAsia="ro-RO"/>
              </w:rPr>
            </w:pPr>
          </w:p>
        </w:tc>
        <w:tc>
          <w:tcPr>
            <w:tcW w:w="1131" w:type="dxa"/>
            <w:shd w:val="clear" w:color="auto" w:fill="auto"/>
            <w:noWrap/>
            <w:vAlign w:val="center"/>
          </w:tcPr>
          <w:p w14:paraId="6CC31608" w14:textId="77777777" w:rsidR="00DA6C91" w:rsidRPr="00C76636" w:rsidRDefault="00DA6C91" w:rsidP="00BF0689">
            <w:pPr>
              <w:jc w:val="center"/>
              <w:rPr>
                <w:color w:val="000000"/>
              </w:rPr>
            </w:pPr>
          </w:p>
        </w:tc>
      </w:tr>
      <w:tr w:rsidR="00DA6C91" w:rsidRPr="00F43DD2" w14:paraId="57AA3C4B" w14:textId="77777777" w:rsidTr="00BF0689">
        <w:trPr>
          <w:trHeight w:val="283"/>
          <w:jc w:val="center"/>
        </w:trPr>
        <w:tc>
          <w:tcPr>
            <w:tcW w:w="576" w:type="dxa"/>
            <w:shd w:val="clear" w:color="auto" w:fill="auto"/>
            <w:noWrap/>
            <w:vAlign w:val="center"/>
          </w:tcPr>
          <w:p w14:paraId="5FDCE070" w14:textId="77777777" w:rsidR="00DA6C91" w:rsidRPr="00F70F7C" w:rsidRDefault="00DA6C91" w:rsidP="00BF0689">
            <w:pPr>
              <w:jc w:val="center"/>
              <w:rPr>
                <w:lang w:eastAsia="ro-RO"/>
              </w:rPr>
            </w:pPr>
          </w:p>
        </w:tc>
        <w:tc>
          <w:tcPr>
            <w:tcW w:w="3850" w:type="dxa"/>
            <w:shd w:val="clear" w:color="auto" w:fill="auto"/>
            <w:noWrap/>
            <w:vAlign w:val="center"/>
          </w:tcPr>
          <w:p w14:paraId="379B04DA" w14:textId="77777777" w:rsidR="00DA6C91" w:rsidRPr="002C4E82" w:rsidRDefault="00DA6C91" w:rsidP="00BF0689"/>
        </w:tc>
        <w:tc>
          <w:tcPr>
            <w:tcW w:w="1134" w:type="dxa"/>
            <w:shd w:val="clear" w:color="auto" w:fill="auto"/>
            <w:noWrap/>
            <w:vAlign w:val="center"/>
          </w:tcPr>
          <w:p w14:paraId="5115E2B4" w14:textId="77777777" w:rsidR="00DA6C91" w:rsidRPr="00C76636" w:rsidRDefault="00DA6C91" w:rsidP="00BF0689">
            <w:pPr>
              <w:jc w:val="center"/>
              <w:rPr>
                <w:bCs/>
                <w:lang w:val="en-US"/>
              </w:rPr>
            </w:pPr>
          </w:p>
        </w:tc>
        <w:tc>
          <w:tcPr>
            <w:tcW w:w="992" w:type="dxa"/>
            <w:shd w:val="clear" w:color="auto" w:fill="auto"/>
            <w:noWrap/>
            <w:vAlign w:val="center"/>
          </w:tcPr>
          <w:p w14:paraId="4FA7067B" w14:textId="77777777" w:rsidR="00DA6C91" w:rsidRPr="00C76636" w:rsidRDefault="00DA6C91" w:rsidP="00BF0689">
            <w:pPr>
              <w:jc w:val="center"/>
              <w:rPr>
                <w:color w:val="000000"/>
              </w:rPr>
            </w:pPr>
          </w:p>
        </w:tc>
        <w:tc>
          <w:tcPr>
            <w:tcW w:w="992" w:type="dxa"/>
            <w:shd w:val="clear" w:color="auto" w:fill="auto"/>
            <w:noWrap/>
            <w:vAlign w:val="center"/>
          </w:tcPr>
          <w:p w14:paraId="55B07686" w14:textId="77777777" w:rsidR="00DA6C91" w:rsidRPr="00C76636" w:rsidRDefault="00DA6C91" w:rsidP="00BF0689">
            <w:pPr>
              <w:jc w:val="center"/>
              <w:rPr>
                <w:color w:val="000000"/>
              </w:rPr>
            </w:pPr>
          </w:p>
        </w:tc>
        <w:tc>
          <w:tcPr>
            <w:tcW w:w="1134" w:type="dxa"/>
            <w:shd w:val="clear" w:color="auto" w:fill="auto"/>
            <w:noWrap/>
            <w:vAlign w:val="center"/>
          </w:tcPr>
          <w:p w14:paraId="6DBFC459" w14:textId="77777777" w:rsidR="00DA6C91" w:rsidRPr="00C76636" w:rsidRDefault="00DA6C91" w:rsidP="00BF0689">
            <w:pPr>
              <w:jc w:val="center"/>
              <w:rPr>
                <w:color w:val="000000"/>
              </w:rPr>
            </w:pPr>
          </w:p>
        </w:tc>
        <w:tc>
          <w:tcPr>
            <w:tcW w:w="1131" w:type="dxa"/>
            <w:shd w:val="clear" w:color="auto" w:fill="auto"/>
            <w:noWrap/>
            <w:vAlign w:val="center"/>
          </w:tcPr>
          <w:p w14:paraId="70DC8A15" w14:textId="77777777" w:rsidR="00DA6C91" w:rsidRPr="00C76636" w:rsidRDefault="00DA6C91" w:rsidP="00BF0689">
            <w:pPr>
              <w:jc w:val="center"/>
              <w:rPr>
                <w:color w:val="000000"/>
              </w:rPr>
            </w:pPr>
          </w:p>
        </w:tc>
      </w:tr>
      <w:tr w:rsidR="00DA6C91" w:rsidRPr="00F43DD2" w14:paraId="23F81971" w14:textId="77777777" w:rsidTr="00BF0689">
        <w:trPr>
          <w:trHeight w:val="283"/>
          <w:jc w:val="center"/>
        </w:trPr>
        <w:tc>
          <w:tcPr>
            <w:tcW w:w="576" w:type="dxa"/>
            <w:shd w:val="clear" w:color="auto" w:fill="auto"/>
            <w:noWrap/>
            <w:vAlign w:val="center"/>
          </w:tcPr>
          <w:p w14:paraId="38D7DC0B" w14:textId="77777777" w:rsidR="00DA6C91" w:rsidRPr="00F70F7C" w:rsidRDefault="00DA6C91" w:rsidP="00BF0689">
            <w:pPr>
              <w:jc w:val="center"/>
              <w:rPr>
                <w:lang w:eastAsia="ro-RO"/>
              </w:rPr>
            </w:pPr>
          </w:p>
        </w:tc>
        <w:tc>
          <w:tcPr>
            <w:tcW w:w="3850" w:type="dxa"/>
            <w:shd w:val="clear" w:color="auto" w:fill="auto"/>
            <w:noWrap/>
            <w:vAlign w:val="center"/>
          </w:tcPr>
          <w:p w14:paraId="4C2160D2" w14:textId="77777777" w:rsidR="00DA6C91" w:rsidRPr="002C4E82" w:rsidRDefault="00DA6C91" w:rsidP="00BF0689"/>
        </w:tc>
        <w:tc>
          <w:tcPr>
            <w:tcW w:w="1134" w:type="dxa"/>
            <w:shd w:val="clear" w:color="auto" w:fill="auto"/>
            <w:noWrap/>
            <w:vAlign w:val="center"/>
          </w:tcPr>
          <w:p w14:paraId="378C356D" w14:textId="77777777" w:rsidR="00DA6C91" w:rsidRPr="00C76636" w:rsidRDefault="00DA6C91" w:rsidP="00BF0689">
            <w:pPr>
              <w:jc w:val="center"/>
              <w:rPr>
                <w:bCs/>
                <w:lang w:val="en-US"/>
              </w:rPr>
            </w:pPr>
          </w:p>
        </w:tc>
        <w:tc>
          <w:tcPr>
            <w:tcW w:w="992" w:type="dxa"/>
            <w:shd w:val="clear" w:color="auto" w:fill="auto"/>
            <w:noWrap/>
            <w:vAlign w:val="center"/>
          </w:tcPr>
          <w:p w14:paraId="18EA67F9" w14:textId="77777777" w:rsidR="00DA6C91" w:rsidRPr="00C76636" w:rsidRDefault="00DA6C91" w:rsidP="00BF0689">
            <w:pPr>
              <w:jc w:val="center"/>
              <w:rPr>
                <w:color w:val="000000"/>
              </w:rPr>
            </w:pPr>
          </w:p>
        </w:tc>
        <w:tc>
          <w:tcPr>
            <w:tcW w:w="992" w:type="dxa"/>
            <w:shd w:val="clear" w:color="auto" w:fill="auto"/>
            <w:noWrap/>
            <w:vAlign w:val="center"/>
          </w:tcPr>
          <w:p w14:paraId="73A378F8" w14:textId="77777777" w:rsidR="00DA6C91" w:rsidRPr="00C76636" w:rsidRDefault="00DA6C91" w:rsidP="00BF0689">
            <w:pPr>
              <w:jc w:val="center"/>
              <w:rPr>
                <w:color w:val="000000"/>
              </w:rPr>
            </w:pPr>
          </w:p>
        </w:tc>
        <w:tc>
          <w:tcPr>
            <w:tcW w:w="1134" w:type="dxa"/>
            <w:shd w:val="clear" w:color="auto" w:fill="auto"/>
            <w:noWrap/>
            <w:vAlign w:val="center"/>
          </w:tcPr>
          <w:p w14:paraId="6164C72A" w14:textId="77777777" w:rsidR="00DA6C91" w:rsidRPr="00C76636" w:rsidRDefault="00DA6C91" w:rsidP="00BF0689">
            <w:pPr>
              <w:jc w:val="center"/>
              <w:rPr>
                <w:color w:val="000000"/>
              </w:rPr>
            </w:pPr>
          </w:p>
        </w:tc>
        <w:tc>
          <w:tcPr>
            <w:tcW w:w="1131" w:type="dxa"/>
            <w:shd w:val="clear" w:color="auto" w:fill="auto"/>
            <w:noWrap/>
            <w:vAlign w:val="center"/>
          </w:tcPr>
          <w:p w14:paraId="723986DF" w14:textId="77777777" w:rsidR="00DA6C91" w:rsidRPr="00C76636" w:rsidRDefault="00DA6C91" w:rsidP="00BF0689">
            <w:pPr>
              <w:jc w:val="center"/>
              <w:rPr>
                <w:color w:val="000000"/>
              </w:rPr>
            </w:pPr>
          </w:p>
        </w:tc>
      </w:tr>
      <w:tr w:rsidR="00DA6C91" w:rsidRPr="00F43DD2" w14:paraId="54E6EBEE" w14:textId="77777777" w:rsidTr="00BF0689">
        <w:trPr>
          <w:trHeight w:val="283"/>
          <w:jc w:val="center"/>
        </w:trPr>
        <w:tc>
          <w:tcPr>
            <w:tcW w:w="7544" w:type="dxa"/>
            <w:gridSpan w:val="5"/>
            <w:shd w:val="clear" w:color="auto" w:fill="auto"/>
            <w:noWrap/>
            <w:vAlign w:val="center"/>
          </w:tcPr>
          <w:p w14:paraId="7FF4C469" w14:textId="77777777" w:rsidR="00DA6C91" w:rsidRPr="00C76636" w:rsidRDefault="00DA6C91" w:rsidP="00BF0689">
            <w:pPr>
              <w:jc w:val="center"/>
              <w:rPr>
                <w:bCs/>
                <w:color w:val="000000"/>
                <w:lang w:val="en-US"/>
              </w:rPr>
            </w:pPr>
            <w:r>
              <w:rPr>
                <w:bCs/>
                <w:color w:val="000000"/>
                <w:lang w:val="en-US"/>
              </w:rPr>
              <w:t xml:space="preserve">Total </w:t>
            </w:r>
          </w:p>
        </w:tc>
        <w:tc>
          <w:tcPr>
            <w:tcW w:w="1134" w:type="dxa"/>
            <w:shd w:val="clear" w:color="auto" w:fill="auto"/>
            <w:noWrap/>
            <w:vAlign w:val="center"/>
          </w:tcPr>
          <w:p w14:paraId="6C1FF178" w14:textId="77777777" w:rsidR="00DA6C91" w:rsidRPr="007E4A2F" w:rsidRDefault="00DA6C91" w:rsidP="00BF0689">
            <w:pPr>
              <w:jc w:val="center"/>
              <w:rPr>
                <w:color w:val="000000"/>
                <w:lang w:eastAsia="ro-RO"/>
              </w:rPr>
            </w:pPr>
          </w:p>
        </w:tc>
        <w:tc>
          <w:tcPr>
            <w:tcW w:w="1131" w:type="dxa"/>
            <w:shd w:val="clear" w:color="auto" w:fill="auto"/>
            <w:noWrap/>
            <w:vAlign w:val="center"/>
          </w:tcPr>
          <w:p w14:paraId="207F7637" w14:textId="77777777" w:rsidR="00DA6C91" w:rsidRPr="007E4A2F" w:rsidRDefault="00DA6C91" w:rsidP="00BF0689">
            <w:pPr>
              <w:jc w:val="center"/>
              <w:rPr>
                <w:color w:val="000000"/>
              </w:rPr>
            </w:pPr>
          </w:p>
        </w:tc>
      </w:tr>
    </w:tbl>
    <w:p w14:paraId="39F5DC08" w14:textId="77777777" w:rsidR="00DA6C91" w:rsidRPr="008C185F" w:rsidRDefault="00DA6C91" w:rsidP="00DA6C91">
      <w:pPr>
        <w:pStyle w:val="Level3"/>
        <w:tabs>
          <w:tab w:val="clear" w:pos="1361"/>
        </w:tabs>
        <w:ind w:left="0" w:firstLine="0"/>
      </w:pPr>
    </w:p>
    <w:p w14:paraId="2806FF31" w14:textId="77777777" w:rsidR="00DA6C91" w:rsidRPr="00F43DD2" w:rsidRDefault="00DA6C91" w:rsidP="00DA6C91">
      <w:pPr>
        <w:pStyle w:val="Level2"/>
        <w:numPr>
          <w:ilvl w:val="1"/>
          <w:numId w:val="65"/>
        </w:numPr>
        <w:spacing w:line="288" w:lineRule="auto"/>
        <w:rPr>
          <w:rFonts w:ascii="Times New Roman" w:hAnsi="Times New Roman"/>
          <w:sz w:val="24"/>
          <w:szCs w:val="24"/>
          <w:lang w:val="ro-RO"/>
        </w:rPr>
      </w:pPr>
      <w:r w:rsidRPr="00F43DD2">
        <w:rPr>
          <w:rFonts w:ascii="Times New Roman" w:hAnsi="Times New Roman"/>
          <w:b/>
          <w:bCs/>
          <w:sz w:val="24"/>
          <w:szCs w:val="24"/>
          <w:lang w:val="ro-RO"/>
        </w:rPr>
        <w:t>Obiectul Contractelor subsecvente</w:t>
      </w:r>
    </w:p>
    <w:p w14:paraId="2F78BDF0" w14:textId="73447E94" w:rsidR="00DA6C91"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 xml:space="preserve">Obiectul Contractului Subsecvent îl reprezintă prestarea serviciilor de asigurare obligatorie de răspundere civilă pentru prejudicii produse </w:t>
      </w:r>
      <w:proofErr w:type="spellStart"/>
      <w:r w:rsidRPr="00F43DD2">
        <w:rPr>
          <w:rFonts w:ascii="Times New Roman" w:hAnsi="Times New Roman"/>
          <w:sz w:val="24"/>
          <w:szCs w:val="24"/>
          <w:lang w:val="ro-RO"/>
        </w:rPr>
        <w:t>terţelor</w:t>
      </w:r>
      <w:proofErr w:type="spellEnd"/>
      <w:r w:rsidRPr="00F43DD2">
        <w:rPr>
          <w:rFonts w:ascii="Times New Roman" w:hAnsi="Times New Roman"/>
          <w:sz w:val="24"/>
          <w:szCs w:val="24"/>
          <w:lang w:val="ro-RO"/>
        </w:rPr>
        <w:t xml:space="preserve"> persoane prin accidente de autovehicule (RCA) </w:t>
      </w:r>
      <w:r w:rsidR="00D67995">
        <w:rPr>
          <w:rFonts w:ascii="Times New Roman" w:hAnsi="Times New Roman"/>
          <w:sz w:val="24"/>
          <w:szCs w:val="24"/>
          <w:lang w:val="ro-RO"/>
        </w:rPr>
        <w:t>/</w:t>
      </w:r>
      <w:r w:rsidRPr="00F43DD2">
        <w:rPr>
          <w:rFonts w:ascii="Times New Roman" w:hAnsi="Times New Roman"/>
          <w:sz w:val="24"/>
          <w:szCs w:val="24"/>
          <w:lang w:val="ro-RO"/>
        </w:rPr>
        <w:t xml:space="preserve"> serviciilor de asigurare facultativă tip CASCO, denumite în continuare Servicii, pe care Contractantul se obligă să le presteze în conformitate cu prevederile din acordul-cadru, Contractului Subsecvent, Caietul de sarcini, Propunerea tehnică și Propunerea financiară.</w:t>
      </w:r>
    </w:p>
    <w:p w14:paraId="25B8DF11" w14:textId="77777777" w:rsidR="00D67995" w:rsidRPr="00FF1B83" w:rsidRDefault="00D67995" w:rsidP="00D67995">
      <w:pPr>
        <w:pStyle w:val="Level3"/>
        <w:tabs>
          <w:tab w:val="clear" w:pos="1361"/>
        </w:tabs>
        <w:spacing w:line="288" w:lineRule="auto"/>
        <w:ind w:left="1249" w:firstLine="0"/>
        <w:rPr>
          <w:rFonts w:ascii="Times New Roman" w:hAnsi="Times New Roman"/>
          <w:sz w:val="24"/>
          <w:szCs w:val="24"/>
          <w:lang w:val="ro-RO"/>
        </w:rPr>
      </w:pPr>
    </w:p>
    <w:p w14:paraId="461B7070" w14:textId="77777777" w:rsidR="00DA6C91" w:rsidRPr="00F43DD2" w:rsidRDefault="00DA6C91" w:rsidP="00DA6C91">
      <w:pPr>
        <w:pStyle w:val="Level2"/>
        <w:numPr>
          <w:ilvl w:val="1"/>
          <w:numId w:val="65"/>
        </w:numPr>
        <w:spacing w:line="288" w:lineRule="auto"/>
        <w:rPr>
          <w:rFonts w:ascii="Times New Roman" w:hAnsi="Times New Roman"/>
          <w:sz w:val="24"/>
          <w:szCs w:val="24"/>
          <w:lang w:val="ro-RO"/>
        </w:rPr>
      </w:pPr>
      <w:r w:rsidRPr="00F43DD2">
        <w:rPr>
          <w:rFonts w:ascii="Times New Roman" w:hAnsi="Times New Roman"/>
          <w:b/>
          <w:bCs/>
          <w:sz w:val="24"/>
          <w:szCs w:val="24"/>
          <w:lang w:val="ro-RO"/>
        </w:rPr>
        <w:t>Prețul Serviciilor și ajustarea prețului</w:t>
      </w:r>
    </w:p>
    <w:p w14:paraId="25B540C5" w14:textId="77777777" w:rsidR="00DA6C91" w:rsidRPr="007E4A2F"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8B01E0">
        <w:rPr>
          <w:rFonts w:ascii="Times New Roman" w:hAnsi="Times New Roman"/>
          <w:sz w:val="24"/>
          <w:szCs w:val="24"/>
          <w:shd w:val="clear" w:color="auto" w:fill="D9D9D9"/>
          <w:lang w:val="ro-RO"/>
        </w:rPr>
        <w:lastRenderedPageBreak/>
        <w:t xml:space="preserve">Valoarea Acordului-cadru este între </w:t>
      </w:r>
      <w:r w:rsidRPr="008B01E0">
        <w:rPr>
          <w:rFonts w:ascii="Times New Roman" w:hAnsi="Times New Roman"/>
          <w:i/>
          <w:iCs/>
          <w:sz w:val="24"/>
          <w:szCs w:val="24"/>
          <w:shd w:val="clear" w:color="auto" w:fill="D9D9D9"/>
          <w:lang w:val="ro-RO"/>
        </w:rPr>
        <w:t>(...)</w:t>
      </w:r>
      <w:r w:rsidRPr="008B01E0">
        <w:rPr>
          <w:rFonts w:ascii="Times New Roman" w:hAnsi="Times New Roman"/>
          <w:sz w:val="24"/>
          <w:szCs w:val="24"/>
          <w:shd w:val="clear" w:color="auto" w:fill="D9D9D9"/>
          <w:lang w:val="ro-RO"/>
        </w:rPr>
        <w:t xml:space="preserve"> și </w:t>
      </w:r>
      <w:r w:rsidRPr="008B01E0">
        <w:rPr>
          <w:rFonts w:ascii="Times New Roman" w:hAnsi="Times New Roman"/>
          <w:i/>
          <w:iCs/>
          <w:sz w:val="24"/>
          <w:szCs w:val="24"/>
          <w:shd w:val="clear" w:color="auto" w:fill="D9D9D9"/>
          <w:lang w:val="ro-RO"/>
        </w:rPr>
        <w:t>(...)</w:t>
      </w:r>
      <w:r w:rsidRPr="008B01E0">
        <w:rPr>
          <w:rFonts w:ascii="Times New Roman" w:hAnsi="Times New Roman"/>
          <w:sz w:val="24"/>
          <w:szCs w:val="24"/>
          <w:shd w:val="clear" w:color="auto" w:fill="D9D9D9"/>
          <w:lang w:val="ro-RO"/>
        </w:rPr>
        <w:t xml:space="preserve"> </w:t>
      </w:r>
      <w:r w:rsidRPr="008B01E0">
        <w:rPr>
          <w:rFonts w:ascii="Times New Roman" w:hAnsi="Times New Roman"/>
          <w:i/>
          <w:iCs/>
          <w:sz w:val="24"/>
          <w:szCs w:val="24"/>
          <w:shd w:val="clear" w:color="auto" w:fill="D9D9D9"/>
          <w:lang w:val="ro-RO"/>
        </w:rPr>
        <w:t xml:space="preserve"> lei</w:t>
      </w:r>
      <w:r w:rsidRPr="008B01E0">
        <w:rPr>
          <w:rFonts w:ascii="Times New Roman" w:hAnsi="Times New Roman"/>
          <w:sz w:val="24"/>
          <w:szCs w:val="24"/>
          <w:shd w:val="clear" w:color="auto" w:fill="D9D9D9"/>
          <w:lang w:val="ro-RO"/>
        </w:rPr>
        <w:t>.</w:t>
      </w:r>
      <w:r w:rsidRPr="007E4A2F">
        <w:rPr>
          <w:rFonts w:ascii="Times New Roman" w:hAnsi="Times New Roman"/>
          <w:sz w:val="24"/>
          <w:szCs w:val="24"/>
          <w:lang w:val="ro-RO"/>
        </w:rPr>
        <w:t xml:space="preserve"> Simpla încheiere a Acordului-Cadru nu garantează încheierea Contractelor Subsecvente până la atingerea valorii minime a Acordului-Cadru. Promitentul-Achizitor nu are obligația de a încheia Contracte Subsecvente până la atingerea valorii minime a Acordului-Cadru.</w:t>
      </w:r>
    </w:p>
    <w:p w14:paraId="3582955E" w14:textId="2D166ED4" w:rsidR="00DA6C91"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642A3F">
        <w:rPr>
          <w:rFonts w:ascii="Times New Roman" w:hAnsi="Times New Roman"/>
          <w:sz w:val="24"/>
          <w:szCs w:val="24"/>
          <w:lang w:val="ro-RO"/>
        </w:rPr>
        <w:t xml:space="preserve"> Prețurile unitare stabilite pentru serviciile pentru care urmează să fie încheiate Contracte Subsecvente sunt prezentate la art. 2.1.4</w:t>
      </w:r>
      <w:r>
        <w:rPr>
          <w:rFonts w:ascii="Times New Roman" w:hAnsi="Times New Roman"/>
          <w:sz w:val="24"/>
          <w:szCs w:val="24"/>
          <w:lang w:val="ro-RO"/>
        </w:rPr>
        <w:t xml:space="preserve"> </w:t>
      </w:r>
      <w:r w:rsidRPr="00642A3F">
        <w:rPr>
          <w:rFonts w:ascii="Times New Roman" w:hAnsi="Times New Roman"/>
          <w:sz w:val="24"/>
          <w:szCs w:val="24"/>
          <w:lang w:val="ro-RO"/>
        </w:rPr>
        <w:t>.</w:t>
      </w:r>
    </w:p>
    <w:p w14:paraId="50A679CE" w14:textId="7F2D351C" w:rsidR="004C465B" w:rsidRPr="00923836" w:rsidRDefault="004C465B"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4C465B">
        <w:rPr>
          <w:rFonts w:ascii="Times New Roman" w:hAnsi="Times New Roman"/>
          <w:sz w:val="24"/>
          <w:szCs w:val="24"/>
          <w:lang w:val="ro-RO"/>
        </w:rPr>
        <w:t xml:space="preserve"> </w:t>
      </w:r>
      <w:r w:rsidRPr="00923836">
        <w:rPr>
          <w:rFonts w:ascii="Times New Roman" w:hAnsi="Times New Roman"/>
          <w:sz w:val="24"/>
          <w:szCs w:val="24"/>
          <w:lang w:val="ro-RO"/>
        </w:rPr>
        <w:t>Tarifele unitare ofertate la procedura aplicat</w:t>
      </w:r>
      <w:r w:rsidRPr="00923836">
        <w:rPr>
          <w:rFonts w:ascii="Times New Roman" w:hAnsi="Times New Roman" w:hint="eastAsia"/>
          <w:sz w:val="24"/>
          <w:szCs w:val="24"/>
          <w:lang w:val="ro-RO"/>
        </w:rPr>
        <w:t>ă</w:t>
      </w:r>
      <w:r w:rsidRPr="00923836">
        <w:rPr>
          <w:rFonts w:ascii="Times New Roman" w:hAnsi="Times New Roman"/>
          <w:sz w:val="24"/>
          <w:szCs w:val="24"/>
          <w:lang w:val="ro-RO"/>
        </w:rPr>
        <w:t xml:space="preserve"> pentru încheierea acordului cadru conform clasei BO din Norm</w:t>
      </w:r>
      <w:r w:rsidRPr="00923836">
        <w:rPr>
          <w:rFonts w:ascii="Times New Roman" w:hAnsi="Times New Roman" w:hint="eastAsia"/>
          <w:sz w:val="24"/>
          <w:szCs w:val="24"/>
          <w:lang w:val="ro-RO"/>
        </w:rPr>
        <w:t>ă</w:t>
      </w:r>
      <w:r w:rsidRPr="00923836">
        <w:rPr>
          <w:rFonts w:ascii="Times New Roman" w:hAnsi="Times New Roman"/>
          <w:sz w:val="24"/>
          <w:szCs w:val="24"/>
          <w:lang w:val="ro-RO"/>
        </w:rPr>
        <w:t xml:space="preserve"> r</w:t>
      </w:r>
      <w:r w:rsidRPr="00923836">
        <w:rPr>
          <w:rFonts w:ascii="Times New Roman" w:hAnsi="Times New Roman" w:hint="eastAsia"/>
          <w:sz w:val="24"/>
          <w:szCs w:val="24"/>
          <w:lang w:val="ro-RO"/>
        </w:rPr>
        <w:t>ă</w:t>
      </w:r>
      <w:r w:rsidRPr="00923836">
        <w:rPr>
          <w:rFonts w:ascii="Times New Roman" w:hAnsi="Times New Roman"/>
          <w:sz w:val="24"/>
          <w:szCs w:val="24"/>
          <w:lang w:val="ro-RO"/>
        </w:rPr>
        <w:t>mân ferme pe toat</w:t>
      </w:r>
      <w:r w:rsidRPr="00923836">
        <w:rPr>
          <w:rFonts w:ascii="Times New Roman" w:hAnsi="Times New Roman" w:hint="eastAsia"/>
          <w:sz w:val="24"/>
          <w:szCs w:val="24"/>
          <w:lang w:val="ro-RO"/>
        </w:rPr>
        <w:t>ă</w:t>
      </w:r>
      <w:r w:rsidRPr="00923836">
        <w:rPr>
          <w:rFonts w:ascii="Times New Roman" w:hAnsi="Times New Roman"/>
          <w:sz w:val="24"/>
          <w:szCs w:val="24"/>
          <w:lang w:val="ro-RO"/>
        </w:rPr>
        <w:t xml:space="preserve"> durata îndeplinirii acordului cadru</w:t>
      </w:r>
    </w:p>
    <w:p w14:paraId="6DA8FBC8" w14:textId="688C8404" w:rsidR="00DA6C91" w:rsidRPr="007E2BEC" w:rsidRDefault="00475FCB"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475FCB">
        <w:rPr>
          <w:rFonts w:ascii="Times New Roman" w:hAnsi="Times New Roman"/>
          <w:sz w:val="24"/>
          <w:szCs w:val="24"/>
          <w:lang w:val="ro-RO"/>
        </w:rPr>
        <w:t>Tariful primelor de asigurare RCA și primele de asigurare CASCO vor r</w:t>
      </w:r>
      <w:r w:rsidRPr="00475FCB">
        <w:rPr>
          <w:rFonts w:ascii="Times New Roman" w:hAnsi="Times New Roman" w:hint="eastAsia"/>
          <w:sz w:val="24"/>
          <w:szCs w:val="24"/>
          <w:lang w:val="ro-RO"/>
        </w:rPr>
        <w:t>ă</w:t>
      </w:r>
      <w:r w:rsidRPr="00475FCB">
        <w:rPr>
          <w:rFonts w:ascii="Times New Roman" w:hAnsi="Times New Roman"/>
          <w:sz w:val="24"/>
          <w:szCs w:val="24"/>
          <w:lang w:val="ro-RO"/>
        </w:rPr>
        <w:t>mâne ferme pe durata de derulare a acordului-cadru.</w:t>
      </w:r>
    </w:p>
    <w:p w14:paraId="06D0102F" w14:textId="71B18D81" w:rsidR="00DA6C91" w:rsidRPr="007E2BEC"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7E2BEC">
        <w:rPr>
          <w:rFonts w:ascii="Times New Roman" w:hAnsi="Times New Roman"/>
          <w:sz w:val="24"/>
          <w:szCs w:val="24"/>
          <w:lang w:val="ro-RO"/>
        </w:rPr>
        <w:t xml:space="preserve">Sistemul bonus </w:t>
      </w:r>
      <w:proofErr w:type="spellStart"/>
      <w:r w:rsidRPr="007E2BEC">
        <w:rPr>
          <w:rFonts w:ascii="Times New Roman" w:hAnsi="Times New Roman"/>
          <w:sz w:val="24"/>
          <w:szCs w:val="24"/>
          <w:lang w:val="ro-RO"/>
        </w:rPr>
        <w:t>malus</w:t>
      </w:r>
      <w:proofErr w:type="spellEnd"/>
      <w:r w:rsidRPr="007E2BEC">
        <w:rPr>
          <w:rFonts w:ascii="Times New Roman" w:hAnsi="Times New Roman"/>
          <w:sz w:val="24"/>
          <w:szCs w:val="24"/>
          <w:lang w:val="ro-RO"/>
        </w:rPr>
        <w:t xml:space="preserve">  prevăzut de Normă se va aplica la încheierea contractelor subsecvente.</w:t>
      </w:r>
    </w:p>
    <w:p w14:paraId="77099D88" w14:textId="77777777" w:rsidR="00DA6C91" w:rsidRPr="00F43DD2" w:rsidRDefault="00DA6C91" w:rsidP="00DA6C91">
      <w:pPr>
        <w:pStyle w:val="Level2"/>
        <w:numPr>
          <w:ilvl w:val="1"/>
          <w:numId w:val="65"/>
        </w:numPr>
        <w:spacing w:line="288" w:lineRule="auto"/>
        <w:rPr>
          <w:rFonts w:ascii="Times New Roman" w:hAnsi="Times New Roman"/>
          <w:sz w:val="24"/>
          <w:szCs w:val="24"/>
          <w:lang w:val="ro-RO"/>
        </w:rPr>
      </w:pPr>
      <w:r w:rsidRPr="00F43DD2">
        <w:rPr>
          <w:rFonts w:ascii="Times New Roman" w:hAnsi="Times New Roman"/>
          <w:b/>
          <w:bCs/>
          <w:sz w:val="24"/>
          <w:szCs w:val="24"/>
          <w:lang w:val="ro-RO"/>
        </w:rPr>
        <w:t>Durata Acordului-Cadru</w:t>
      </w:r>
    </w:p>
    <w:p w14:paraId="46ED6F07"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 xml:space="preserve">Acordul-cadru intră în vigoare la data semnării sale de către ultima dintre părți. </w:t>
      </w:r>
    </w:p>
    <w:p w14:paraId="1DC94CDE"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Acordul-Cadru se încheie pentru o perioadă de 12 luni, și produce efecte de la data intrării sale în vigoare.</w:t>
      </w:r>
    </w:p>
    <w:p w14:paraId="4E9694A6"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 xml:space="preserve">Încetarea Acordului-Cadru nu afectează Contractele Subsecvente aflate în derulare la data încetării acestuia. Aceste contracte continuă să fie executate pentru perioada pentru care ele au fost încheiate. </w:t>
      </w:r>
    </w:p>
    <w:p w14:paraId="01D18065" w14:textId="77777777" w:rsidR="00DA6C91" w:rsidRPr="00F43DD2" w:rsidRDefault="00DA6C91" w:rsidP="00DA6C91">
      <w:pPr>
        <w:pStyle w:val="Level2"/>
        <w:numPr>
          <w:ilvl w:val="1"/>
          <w:numId w:val="65"/>
        </w:numPr>
        <w:spacing w:line="288" w:lineRule="auto"/>
        <w:rPr>
          <w:rFonts w:ascii="Times New Roman" w:hAnsi="Times New Roman"/>
          <w:sz w:val="24"/>
          <w:szCs w:val="24"/>
          <w:lang w:val="ro-RO"/>
        </w:rPr>
      </w:pPr>
      <w:r w:rsidRPr="00F43DD2">
        <w:rPr>
          <w:rFonts w:ascii="Times New Roman" w:hAnsi="Times New Roman"/>
          <w:b/>
          <w:bCs/>
          <w:sz w:val="24"/>
          <w:szCs w:val="24"/>
          <w:lang w:val="ro-RO"/>
        </w:rPr>
        <w:t>Prestarea serviciilor care fac obiectul Contractelor Subsecvente</w:t>
      </w:r>
    </w:p>
    <w:p w14:paraId="5D375F3B"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 xml:space="preserve">Serviciile care vor fi prestate în baza Contractului Subsecvent vor fi prestate în succesiunea și cu respectarea termenelor prevăzute </w:t>
      </w:r>
      <w:r>
        <w:rPr>
          <w:rFonts w:ascii="Times New Roman" w:hAnsi="Times New Roman"/>
          <w:sz w:val="24"/>
          <w:szCs w:val="24"/>
          <w:lang w:val="ro-RO"/>
        </w:rPr>
        <w:t>în</w:t>
      </w:r>
      <w:r w:rsidRPr="00F43DD2">
        <w:rPr>
          <w:rFonts w:ascii="Times New Roman" w:hAnsi="Times New Roman"/>
          <w:sz w:val="24"/>
          <w:szCs w:val="24"/>
          <w:lang w:val="ro-RO"/>
        </w:rPr>
        <w:t xml:space="preserve"> Contractul Subsecvent.</w:t>
      </w:r>
    </w:p>
    <w:p w14:paraId="304D51A6"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 xml:space="preserve">Promitentul-Prestator are obligația de a presta  integral și la termen serviciile contractate. Acestea trebuie prestate integral, în caz contrar, Promitentul-Achizitor poate refuza integral preluarea acestora. Promitentul-Achizitor poate accepta prestarea parțială în condițiile prevăzute la art. 2.6.3. </w:t>
      </w:r>
    </w:p>
    <w:p w14:paraId="21421769"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Nerespectarea termenului de prestare va atrage automat penalizările prevăzute pentru neîndeplinirea/îndeplinirea necorespunzătoare a obligațiilor contractuale de către Promitentul-Prestator.</w:t>
      </w:r>
    </w:p>
    <w:p w14:paraId="7F88E345"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Pr>
          <w:rFonts w:ascii="Times New Roman" w:hAnsi="Times New Roman"/>
          <w:sz w:val="24"/>
          <w:szCs w:val="24"/>
          <w:lang w:val="ro-RO"/>
        </w:rPr>
        <w:t>Serviciile</w:t>
      </w:r>
      <w:r w:rsidRPr="00F43DD2">
        <w:rPr>
          <w:rFonts w:ascii="Times New Roman" w:hAnsi="Times New Roman"/>
          <w:sz w:val="24"/>
          <w:szCs w:val="24"/>
          <w:lang w:val="ro-RO"/>
        </w:rPr>
        <w:t xml:space="preserve"> vor fi prestate la adresele indicate în documentația de atribuire. </w:t>
      </w:r>
    </w:p>
    <w:p w14:paraId="4183BCE3"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 xml:space="preserve">Modalitatea de realizare a prestării serviciilor este cea indicată de Promitentul-Prestator în Oferta sa. </w:t>
      </w:r>
    </w:p>
    <w:p w14:paraId="312F772F" w14:textId="7DED78EA" w:rsidR="00D67995" w:rsidRPr="001A64C9" w:rsidRDefault="00DA6C91" w:rsidP="001A64C9">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69237A">
        <w:rPr>
          <w:rFonts w:ascii="Times New Roman" w:hAnsi="Times New Roman"/>
          <w:sz w:val="24"/>
          <w:szCs w:val="24"/>
          <w:lang w:val="ro-RO"/>
        </w:rPr>
        <w:t>Verificarea îndeplinirii obligațiilor contractuale de către Promitentul-Prestator și evaluarea stadiului activităților din Contractul Subsecvent, în sensul respectării termenelor stabilite pentru prestarea serviciilor, se face prin raportare la anexele Contractului Subsecvent.</w:t>
      </w:r>
    </w:p>
    <w:p w14:paraId="099C5A5F" w14:textId="77777777" w:rsidR="00DA6C91" w:rsidRPr="00F43DD2" w:rsidRDefault="00DA6C91" w:rsidP="00DA6C91">
      <w:pPr>
        <w:pStyle w:val="Level2"/>
        <w:numPr>
          <w:ilvl w:val="1"/>
          <w:numId w:val="65"/>
        </w:numPr>
        <w:spacing w:line="288" w:lineRule="auto"/>
        <w:rPr>
          <w:rFonts w:ascii="Times New Roman" w:hAnsi="Times New Roman"/>
          <w:sz w:val="24"/>
          <w:szCs w:val="24"/>
          <w:lang w:val="ro-RO"/>
        </w:rPr>
      </w:pPr>
      <w:r w:rsidRPr="00F43DD2">
        <w:rPr>
          <w:rFonts w:ascii="Times New Roman" w:hAnsi="Times New Roman"/>
          <w:b/>
          <w:bCs/>
          <w:sz w:val="24"/>
          <w:szCs w:val="24"/>
          <w:lang w:val="ro-RO"/>
        </w:rPr>
        <w:t>Recepția serviciilor</w:t>
      </w:r>
    </w:p>
    <w:p w14:paraId="4E439FBD" w14:textId="77777777" w:rsidR="00DA6C91" w:rsidRPr="00541D7A"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 xml:space="preserve">Promitentul-Achizitor are obligația de a efectua recepția serviciilor prestate și de a </w:t>
      </w:r>
      <w:r w:rsidRPr="00541D7A">
        <w:rPr>
          <w:rFonts w:ascii="Times New Roman" w:hAnsi="Times New Roman"/>
          <w:sz w:val="24"/>
          <w:szCs w:val="24"/>
          <w:lang w:val="ro-RO"/>
        </w:rPr>
        <w:t xml:space="preserve">încheia procesele-verbale de recepție potrivit procedurii descrise în Caietul de Sarcini. </w:t>
      </w:r>
    </w:p>
    <w:p w14:paraId="1353FC77" w14:textId="5419CB71" w:rsidR="00DA6C91" w:rsidRPr="00541D7A"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541D7A">
        <w:rPr>
          <w:rFonts w:ascii="Times New Roman" w:hAnsi="Times New Roman"/>
          <w:sz w:val="24"/>
          <w:szCs w:val="24"/>
          <w:lang w:val="ro-RO"/>
        </w:rPr>
        <w:lastRenderedPageBreak/>
        <w:t xml:space="preserve">Recepția polițelor de asigurare de răspundere civilă auto (RCA) </w:t>
      </w:r>
      <w:r w:rsidR="00D67995">
        <w:rPr>
          <w:rFonts w:ascii="Times New Roman" w:hAnsi="Times New Roman"/>
          <w:sz w:val="24"/>
          <w:szCs w:val="24"/>
          <w:lang w:val="ro-RO"/>
        </w:rPr>
        <w:t>/</w:t>
      </w:r>
      <w:r w:rsidRPr="00541D7A">
        <w:rPr>
          <w:rFonts w:ascii="Times New Roman" w:hAnsi="Times New Roman"/>
          <w:sz w:val="24"/>
          <w:szCs w:val="24"/>
          <w:lang w:val="ro-RO"/>
        </w:rPr>
        <w:t xml:space="preserve">facultativă de tip CASCO se execută la sediul Autorității contractante, de către comisia de </w:t>
      </w:r>
      <w:proofErr w:type="spellStart"/>
      <w:r w:rsidRPr="00541D7A">
        <w:rPr>
          <w:rFonts w:ascii="Times New Roman" w:hAnsi="Times New Roman"/>
          <w:sz w:val="24"/>
          <w:szCs w:val="24"/>
          <w:lang w:val="ro-RO"/>
        </w:rPr>
        <w:t>recepţie</w:t>
      </w:r>
      <w:proofErr w:type="spellEnd"/>
      <w:r w:rsidRPr="00541D7A">
        <w:rPr>
          <w:rFonts w:ascii="Times New Roman" w:hAnsi="Times New Roman"/>
          <w:sz w:val="24"/>
          <w:szCs w:val="24"/>
          <w:lang w:val="ro-RO"/>
        </w:rPr>
        <w:t xml:space="preserve"> a acesteia.</w:t>
      </w:r>
    </w:p>
    <w:p w14:paraId="18091CCD" w14:textId="77777777" w:rsidR="00DA6C91" w:rsidRPr="00541D7A"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541D7A">
        <w:rPr>
          <w:rFonts w:ascii="Times New Roman" w:hAnsi="Times New Roman"/>
          <w:sz w:val="24"/>
          <w:szCs w:val="24"/>
          <w:lang w:val="ro-RO"/>
        </w:rPr>
        <w:t xml:space="preserve">Dacă polițele de asigurare nu corespund cerințelor, Promitentul-Achizitor, prin </w:t>
      </w:r>
      <w:proofErr w:type="spellStart"/>
      <w:r w:rsidRPr="00541D7A">
        <w:rPr>
          <w:rFonts w:ascii="Times New Roman" w:hAnsi="Times New Roman"/>
          <w:sz w:val="24"/>
          <w:szCs w:val="24"/>
          <w:lang w:val="ro-RO"/>
        </w:rPr>
        <w:t>reprezentanţii</w:t>
      </w:r>
      <w:proofErr w:type="spellEnd"/>
      <w:r w:rsidRPr="00541D7A">
        <w:rPr>
          <w:rFonts w:ascii="Times New Roman" w:hAnsi="Times New Roman"/>
          <w:sz w:val="24"/>
          <w:szCs w:val="24"/>
          <w:lang w:val="ro-RO"/>
        </w:rPr>
        <w:t xml:space="preserve"> săi, are dreptul să le respingă, iar Contractantul are </w:t>
      </w:r>
      <w:proofErr w:type="spellStart"/>
      <w:r w:rsidRPr="00541D7A">
        <w:rPr>
          <w:rFonts w:ascii="Times New Roman" w:hAnsi="Times New Roman"/>
          <w:sz w:val="24"/>
          <w:szCs w:val="24"/>
          <w:lang w:val="ro-RO"/>
        </w:rPr>
        <w:t>obligaţia</w:t>
      </w:r>
      <w:proofErr w:type="spellEnd"/>
      <w:r w:rsidRPr="00541D7A">
        <w:rPr>
          <w:rFonts w:ascii="Times New Roman" w:hAnsi="Times New Roman"/>
          <w:sz w:val="24"/>
          <w:szCs w:val="24"/>
          <w:lang w:val="ro-RO"/>
        </w:rPr>
        <w:t xml:space="preserve">, fără a modifica </w:t>
      </w:r>
      <w:proofErr w:type="spellStart"/>
      <w:r w:rsidRPr="00541D7A">
        <w:rPr>
          <w:rFonts w:ascii="Times New Roman" w:hAnsi="Times New Roman"/>
          <w:sz w:val="24"/>
          <w:szCs w:val="24"/>
          <w:lang w:val="ro-RO"/>
        </w:rPr>
        <w:t>preţul</w:t>
      </w:r>
      <w:proofErr w:type="spellEnd"/>
      <w:r w:rsidRPr="00541D7A">
        <w:rPr>
          <w:rFonts w:ascii="Times New Roman" w:hAnsi="Times New Roman"/>
          <w:sz w:val="24"/>
          <w:szCs w:val="24"/>
          <w:lang w:val="ro-RO"/>
        </w:rPr>
        <w:t xml:space="preserve"> contractului, în maxim 2 zile lucrătoare, de a înlocui polițele de asigurare refuzate sau de a face toate modificările necesare pentru ca acestea să corespundă cerințelor, fără cheltuieli suplimentare din partea Promitentului-Achizitor.</w:t>
      </w:r>
    </w:p>
    <w:p w14:paraId="30A2A776"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În cazul unei prestări parțiale a serviciilor Promitentul-Achizitor:</w:t>
      </w:r>
    </w:p>
    <w:p w14:paraId="6AFF1C2D" w14:textId="77777777" w:rsidR="00DA6C91" w:rsidRPr="00F43DD2" w:rsidRDefault="00DA6C91" w:rsidP="00DA6C91">
      <w:pPr>
        <w:pStyle w:val="roman3"/>
        <w:numPr>
          <w:ilvl w:val="0"/>
          <w:numId w:val="68"/>
        </w:numPr>
        <w:spacing w:line="288" w:lineRule="auto"/>
        <w:rPr>
          <w:rFonts w:ascii="Times New Roman" w:hAnsi="Times New Roman"/>
          <w:sz w:val="24"/>
          <w:szCs w:val="24"/>
          <w:lang w:val="ro-RO"/>
        </w:rPr>
      </w:pPr>
      <w:r w:rsidRPr="00F43DD2">
        <w:rPr>
          <w:rFonts w:ascii="Times New Roman" w:hAnsi="Times New Roman"/>
          <w:sz w:val="24"/>
          <w:szCs w:val="24"/>
          <w:lang w:val="ro-RO"/>
        </w:rPr>
        <w:t>are dreptul de a refuza serviciile solicitând prestarea cantității integrale a acestora, situație în care are dreptul de a percepe penalități pentru executarea necorespunzătoare a obligației de a presta serviciile în termenele prevăzute în Contractul Subsecvent;</w:t>
      </w:r>
    </w:p>
    <w:p w14:paraId="57E8E108" w14:textId="77777777" w:rsidR="00DA6C91" w:rsidRPr="00F43DD2" w:rsidRDefault="00DA6C91" w:rsidP="00DA6C91">
      <w:pPr>
        <w:pStyle w:val="roman3"/>
        <w:numPr>
          <w:ilvl w:val="0"/>
          <w:numId w:val="68"/>
        </w:numPr>
        <w:spacing w:line="288" w:lineRule="auto"/>
        <w:rPr>
          <w:rFonts w:ascii="Times New Roman" w:hAnsi="Times New Roman"/>
          <w:sz w:val="24"/>
          <w:szCs w:val="24"/>
          <w:lang w:val="ro-RO"/>
        </w:rPr>
      </w:pPr>
      <w:r w:rsidRPr="006163EB">
        <w:rPr>
          <w:rFonts w:ascii="Times New Roman" w:hAnsi="Times New Roman"/>
          <w:sz w:val="24"/>
          <w:szCs w:val="24"/>
          <w:lang w:val="ro-RO"/>
        </w:rPr>
        <w:t>are dreptul de a accepta prestarea parțială</w:t>
      </w:r>
      <w:r w:rsidRPr="00F43DD2">
        <w:rPr>
          <w:rFonts w:ascii="Times New Roman" w:hAnsi="Times New Roman"/>
          <w:sz w:val="24"/>
          <w:szCs w:val="24"/>
          <w:lang w:val="ro-RO"/>
        </w:rPr>
        <w:t xml:space="preserve"> a serviciilor făcând mențiunile corespunzătoare în procesul-verbal de recepție cantitativă, situație în care are dreptul de a percepe penalități pentru executarea parțial necorespunzătoare a obligației de a presta serviciile în termenele prevăzute în Contractul Subsecvent. Penalitățile vor fi calculate în raport de valoarea serviciilor care nu au fost prestate la termen.</w:t>
      </w:r>
    </w:p>
    <w:p w14:paraId="1C0DE552"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 xml:space="preserve">Promitentul-Achizitor are obligația de a consemna în procesul-verbal de </w:t>
      </w:r>
      <w:r w:rsidRPr="00A44615">
        <w:rPr>
          <w:rFonts w:ascii="Times New Roman" w:hAnsi="Times New Roman"/>
          <w:sz w:val="24"/>
          <w:szCs w:val="24"/>
          <w:lang w:val="ro-RO"/>
        </w:rPr>
        <w:t>recepție dacă</w:t>
      </w:r>
      <w:r w:rsidRPr="00F43DD2">
        <w:rPr>
          <w:rFonts w:ascii="Times New Roman" w:hAnsi="Times New Roman"/>
          <w:sz w:val="24"/>
          <w:szCs w:val="24"/>
          <w:lang w:val="ro-RO"/>
        </w:rPr>
        <w:t xml:space="preserve"> serviciile au fost prestate în cantitatea solicitată și că prezintă caracteristicile prevăzute în Acordul-Cadru, Contractul Subsecvent și documentația de atribuire.</w:t>
      </w:r>
    </w:p>
    <w:p w14:paraId="5C234677"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 xml:space="preserve">Promitentul-Achizitor are obligația ca la momentul încheierii procesului-verbal de </w:t>
      </w:r>
      <w:r w:rsidRPr="00521FA7">
        <w:rPr>
          <w:rFonts w:ascii="Times New Roman" w:hAnsi="Times New Roman"/>
          <w:sz w:val="24"/>
          <w:szCs w:val="24"/>
          <w:lang w:val="ro-RO"/>
        </w:rPr>
        <w:t>recepție al serviciilor</w:t>
      </w:r>
      <w:r w:rsidRPr="00F43DD2">
        <w:rPr>
          <w:rFonts w:ascii="Times New Roman" w:hAnsi="Times New Roman"/>
          <w:sz w:val="24"/>
          <w:szCs w:val="24"/>
          <w:lang w:val="ro-RO"/>
        </w:rPr>
        <w:t xml:space="preserve"> să indice toate defectele sau neconformitățile aparente ale serviciilor, să îi comunice de îndată aceste aspecte Promitentului-Prestator și să îi precizeze pentru care din următoarele remedii optează:</w:t>
      </w:r>
    </w:p>
    <w:p w14:paraId="50532E9A" w14:textId="77777777" w:rsidR="00DA6C91" w:rsidRPr="00F43DD2" w:rsidRDefault="00DA6C91" w:rsidP="00DA6C91">
      <w:pPr>
        <w:pStyle w:val="roman3"/>
        <w:numPr>
          <w:ilvl w:val="0"/>
          <w:numId w:val="68"/>
        </w:numPr>
        <w:spacing w:line="288" w:lineRule="auto"/>
        <w:rPr>
          <w:rFonts w:ascii="Times New Roman" w:hAnsi="Times New Roman"/>
          <w:sz w:val="24"/>
          <w:szCs w:val="24"/>
          <w:lang w:val="ro-RO"/>
        </w:rPr>
      </w:pPr>
      <w:r w:rsidRPr="00F43DD2">
        <w:rPr>
          <w:rFonts w:ascii="Times New Roman" w:hAnsi="Times New Roman"/>
          <w:sz w:val="24"/>
          <w:szCs w:val="24"/>
          <w:lang w:val="ro-RO"/>
        </w:rPr>
        <w:t>Înlocuirea serviciilor care nu au fost acceptate sau în privința cărora s-au ridicat obiecții – în aceste condiții se stabilește un termen rezonabil, indicat în cuprinsul procesului-verbal, în care Promitentul-Prestator are dreptul să înlocuiască serviciul/remedieze defectele/neconformitățile serviciului. Acordarea acestui termen suplimentar nu afectează dreptul Promitentului-Achizitor de a percepe penalități de întârziere pentru perioada cuprinsă între momentul la care trebuiau prestate serviciile și momentul la care serviciile au fost înlocuite/au fost remediate defectele;</w:t>
      </w:r>
    </w:p>
    <w:p w14:paraId="222FAEF3" w14:textId="77777777" w:rsidR="00DA6C91" w:rsidRPr="00F43DD2" w:rsidRDefault="00DA6C91" w:rsidP="00DA6C91">
      <w:pPr>
        <w:pStyle w:val="roman3"/>
        <w:numPr>
          <w:ilvl w:val="0"/>
          <w:numId w:val="68"/>
        </w:numPr>
        <w:spacing w:line="288" w:lineRule="auto"/>
        <w:rPr>
          <w:rFonts w:ascii="Times New Roman" w:hAnsi="Times New Roman"/>
          <w:sz w:val="24"/>
          <w:szCs w:val="24"/>
          <w:lang w:val="ro-RO"/>
        </w:rPr>
      </w:pPr>
      <w:r w:rsidRPr="00F43DD2">
        <w:rPr>
          <w:rFonts w:ascii="Times New Roman" w:hAnsi="Times New Roman"/>
          <w:sz w:val="24"/>
          <w:szCs w:val="24"/>
          <w:lang w:val="ro-RO"/>
        </w:rPr>
        <w:t>Rezoluțiunea/rezilierea (după caz) integrală sau parțială, după caz, a Contractului Subsecvent;</w:t>
      </w:r>
    </w:p>
    <w:p w14:paraId="1A57746D"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În ipoteza în care Promitentul-Achizitor a refuzat/a făcut obiecții doar în privința unei cantități parțiale de servicii și a acordat Promitentului-Prestator dreptul de a înlocui/remedia deficiențele serviciului, acesta are dreptul de a rezoluționa/rezilia parțial contractul, doar în ceea ce privește serviciile care nu au fost prestate sau în privința cărora s-au solicitat remedieri, iar Promitentul-</w:t>
      </w:r>
      <w:r>
        <w:rPr>
          <w:rFonts w:ascii="Times New Roman" w:hAnsi="Times New Roman"/>
          <w:sz w:val="24"/>
          <w:szCs w:val="24"/>
          <w:lang w:val="ro-RO"/>
        </w:rPr>
        <w:t>Prestator</w:t>
      </w:r>
      <w:r w:rsidRPr="00F43DD2">
        <w:rPr>
          <w:rFonts w:ascii="Times New Roman" w:hAnsi="Times New Roman"/>
          <w:sz w:val="24"/>
          <w:szCs w:val="24"/>
          <w:lang w:val="ro-RO"/>
        </w:rPr>
        <w:t xml:space="preserve"> nu le-a remediat.</w:t>
      </w:r>
    </w:p>
    <w:p w14:paraId="281A2C67"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lastRenderedPageBreak/>
        <w:t>În situația în care Promitentul-Achizitor constată existența unor vicii/neconformități ascunse ale serviciilor, acesta are obligația să le aducă la cunoștință Promitentul-Prestator în termen de 2 zile lucrătoare de la momentul la care le-a descoperit.</w:t>
      </w:r>
    </w:p>
    <w:p w14:paraId="0F2624BE"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În situația prevăzută de art. 2.6.7. Promitentul-Achizitor are dreptul:</w:t>
      </w:r>
    </w:p>
    <w:p w14:paraId="455C3EC7" w14:textId="77777777" w:rsidR="00DA6C91" w:rsidRPr="00F43DD2" w:rsidRDefault="00DA6C91" w:rsidP="00DA6C91">
      <w:pPr>
        <w:pStyle w:val="roman3"/>
        <w:numPr>
          <w:ilvl w:val="0"/>
          <w:numId w:val="68"/>
        </w:numPr>
        <w:spacing w:line="288" w:lineRule="auto"/>
        <w:rPr>
          <w:rFonts w:ascii="Times New Roman" w:hAnsi="Times New Roman"/>
          <w:sz w:val="24"/>
          <w:szCs w:val="24"/>
          <w:lang w:val="ro-RO"/>
        </w:rPr>
      </w:pPr>
      <w:r w:rsidRPr="00F43DD2">
        <w:rPr>
          <w:rFonts w:ascii="Times New Roman" w:hAnsi="Times New Roman"/>
          <w:sz w:val="24"/>
          <w:szCs w:val="24"/>
          <w:lang w:val="ro-RO"/>
        </w:rPr>
        <w:t>de a rezoluționa/rezilia integral/parțial, după caz, Contractul Subsecvent;</w:t>
      </w:r>
    </w:p>
    <w:p w14:paraId="7EE12325" w14:textId="77777777" w:rsidR="00DA6C91" w:rsidRPr="00F43DD2" w:rsidRDefault="00DA6C91" w:rsidP="00DA6C91">
      <w:pPr>
        <w:pStyle w:val="roman3"/>
        <w:numPr>
          <w:ilvl w:val="0"/>
          <w:numId w:val="68"/>
        </w:numPr>
        <w:spacing w:line="288" w:lineRule="auto"/>
        <w:rPr>
          <w:rFonts w:ascii="Times New Roman" w:hAnsi="Times New Roman"/>
          <w:sz w:val="24"/>
          <w:szCs w:val="24"/>
          <w:lang w:val="ro-RO"/>
        </w:rPr>
      </w:pPr>
      <w:r w:rsidRPr="00F43DD2">
        <w:rPr>
          <w:rFonts w:ascii="Times New Roman" w:hAnsi="Times New Roman"/>
          <w:sz w:val="24"/>
          <w:szCs w:val="24"/>
          <w:lang w:val="ro-RO"/>
        </w:rPr>
        <w:t>de a solicita Promitentului-Prestator să înlocuiască serviciile care nu au fost acceptate sau în privința cărora s-au ridicat obiecții – în aceste condiții se stabilește un termen rezonabil în care Promitentul-Prestator are dreptul să înlocuiască serviciul/remedieze deficiențele serviciului. Acordarea acestui termen suplimentar nu afectează dreptul Promitentului-Achizitor de a percepe penalități de întârziere pentru perioada cuprinsă între momentul la care trebuiau prestate serviciile și momentul la care serviciile au fost înlocuite/au fost remediate defectele;</w:t>
      </w:r>
    </w:p>
    <w:p w14:paraId="1E0E2DE4"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În ipoteza în care Promitentul-Achizitor a refuzat/a făcut obiecții doar în privința unei cantități parțiale de servicii și a acordat Promitentului-Prestator dreptul de a înlocui/remedia deficiențele serviciului, acesta are dreptul de a rezoluționa/rezilia parțial contractul, doar în ceea ce privește serviciile care nu au fost prestate sau în privința cărora s-au solicitat remedieri, iar Promitentul-</w:t>
      </w:r>
      <w:r>
        <w:rPr>
          <w:rFonts w:ascii="Times New Roman" w:hAnsi="Times New Roman"/>
          <w:sz w:val="24"/>
          <w:szCs w:val="24"/>
          <w:lang w:val="ro-RO"/>
        </w:rPr>
        <w:t>Prestator</w:t>
      </w:r>
      <w:r w:rsidRPr="00F43DD2">
        <w:rPr>
          <w:rFonts w:ascii="Times New Roman" w:hAnsi="Times New Roman"/>
          <w:sz w:val="24"/>
          <w:szCs w:val="24"/>
          <w:lang w:val="ro-RO"/>
        </w:rPr>
        <w:t xml:space="preserve"> nu le-a remediat.</w:t>
      </w:r>
    </w:p>
    <w:p w14:paraId="21034997"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 xml:space="preserve">Promitentul-Achizitor are obligația ca la momentul efectuării recepției calitative a serviciilor să încheie procesul-verbal final de </w:t>
      </w:r>
      <w:r w:rsidRPr="004E1E7D">
        <w:rPr>
          <w:rFonts w:ascii="Times New Roman" w:hAnsi="Times New Roman"/>
          <w:sz w:val="24"/>
          <w:szCs w:val="24"/>
          <w:lang w:val="ro-RO"/>
        </w:rPr>
        <w:t>recepție al serviciilor</w:t>
      </w:r>
      <w:r w:rsidRPr="00F43DD2">
        <w:rPr>
          <w:rFonts w:ascii="Times New Roman" w:hAnsi="Times New Roman"/>
          <w:sz w:val="24"/>
          <w:szCs w:val="24"/>
          <w:lang w:val="ro-RO"/>
        </w:rPr>
        <w:t xml:space="preserve">, document în baza căruia Promitentul-Prestator poate solicita achitarea prețului. </w:t>
      </w:r>
    </w:p>
    <w:p w14:paraId="162ADD75" w14:textId="77777777" w:rsidR="00DA6C91" w:rsidRPr="00F43DD2" w:rsidRDefault="00DA6C91" w:rsidP="00DA6C91">
      <w:pPr>
        <w:pStyle w:val="Level2"/>
        <w:numPr>
          <w:ilvl w:val="1"/>
          <w:numId w:val="65"/>
        </w:numPr>
        <w:spacing w:line="288" w:lineRule="auto"/>
        <w:rPr>
          <w:rFonts w:ascii="Times New Roman" w:hAnsi="Times New Roman"/>
          <w:sz w:val="24"/>
          <w:szCs w:val="24"/>
          <w:lang w:val="ro-RO"/>
        </w:rPr>
      </w:pPr>
      <w:r w:rsidRPr="00F43DD2">
        <w:rPr>
          <w:rFonts w:ascii="Times New Roman" w:hAnsi="Times New Roman"/>
          <w:b/>
          <w:bCs/>
          <w:sz w:val="24"/>
          <w:szCs w:val="24"/>
          <w:lang w:val="ro-RO"/>
        </w:rPr>
        <w:t>Facturare și plăți</w:t>
      </w:r>
    </w:p>
    <w:p w14:paraId="057E7C71" w14:textId="77777777" w:rsidR="00DA6C91" w:rsidRDefault="00DA6C91" w:rsidP="00DA6C91">
      <w:pPr>
        <w:pStyle w:val="Level3"/>
        <w:numPr>
          <w:ilvl w:val="2"/>
          <w:numId w:val="65"/>
        </w:numPr>
        <w:tabs>
          <w:tab w:val="clear" w:pos="1361"/>
          <w:tab w:val="num" w:pos="1249"/>
        </w:tabs>
        <w:spacing w:line="288" w:lineRule="auto"/>
        <w:ind w:left="1249"/>
        <w:rPr>
          <w:rFonts w:ascii="Times New Roman" w:eastAsia="Trebuchet MS" w:hAnsi="Times New Roman"/>
          <w:sz w:val="24"/>
          <w:szCs w:val="24"/>
          <w:lang w:val="ro-RO"/>
        </w:rPr>
      </w:pPr>
      <w:r w:rsidRPr="00F43DD2">
        <w:rPr>
          <w:rFonts w:ascii="Times New Roman" w:eastAsia="Trebuchet MS" w:hAnsi="Times New Roman"/>
          <w:sz w:val="24"/>
          <w:szCs w:val="24"/>
          <w:lang w:val="ro-RO"/>
        </w:rPr>
        <w:t>Plățile care urmează a fi realizate în cadrul Contractelor Subsecvente se vor face numai după emiterea facturii ca urmare a aprobării de către Promitentul-</w:t>
      </w:r>
      <w:r w:rsidRPr="00521FA7">
        <w:rPr>
          <w:rFonts w:ascii="Times New Roman" w:eastAsia="Trebuchet MS" w:hAnsi="Times New Roman"/>
          <w:sz w:val="24"/>
          <w:szCs w:val="24"/>
          <w:lang w:val="ro-RO"/>
        </w:rPr>
        <w:t>Achizitor a</w:t>
      </w:r>
      <w:r w:rsidRPr="00D0543E">
        <w:rPr>
          <w:rFonts w:ascii="Times New Roman" w:eastAsia="Trebuchet MS" w:hAnsi="Times New Roman"/>
          <w:color w:val="00B0F0"/>
          <w:sz w:val="24"/>
          <w:szCs w:val="24"/>
          <w:lang w:val="ro-RO"/>
        </w:rPr>
        <w:t xml:space="preserve"> </w:t>
      </w:r>
      <w:r w:rsidRPr="00F43DD2">
        <w:rPr>
          <w:rFonts w:ascii="Times New Roman" w:eastAsia="Trebuchet MS" w:hAnsi="Times New Roman"/>
          <w:sz w:val="24"/>
          <w:szCs w:val="24"/>
          <w:lang w:val="ro-RO"/>
        </w:rPr>
        <w:t>îndeplinirii obligațiilor de către Promitentul-Prestator în ceea ce privește prestarea serviciilor, în condițiile Caietului de sarcini.</w:t>
      </w:r>
    </w:p>
    <w:p w14:paraId="6078B199"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eastAsia="Trebuchet MS" w:hAnsi="Times New Roman"/>
          <w:sz w:val="24"/>
          <w:szCs w:val="24"/>
          <w:lang w:val="ro-RO"/>
        </w:rPr>
      </w:pPr>
      <w:r w:rsidRPr="00F43DD2">
        <w:rPr>
          <w:rFonts w:ascii="Times New Roman" w:hAnsi="Times New Roman"/>
          <w:sz w:val="24"/>
          <w:szCs w:val="24"/>
          <w:lang w:val="ro-RO"/>
        </w:rPr>
        <w:t>Plățile vor fi efectuate în lei.</w:t>
      </w:r>
    </w:p>
    <w:p w14:paraId="11421D6A"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eastAsia="Trebuchet MS" w:hAnsi="Times New Roman"/>
          <w:sz w:val="24"/>
          <w:szCs w:val="24"/>
          <w:lang w:val="ro-RO"/>
        </w:rPr>
      </w:pPr>
      <w:r w:rsidRPr="00F43DD2">
        <w:rPr>
          <w:rFonts w:ascii="Times New Roman" w:hAnsi="Times New Roman"/>
          <w:sz w:val="24"/>
          <w:szCs w:val="24"/>
          <w:lang w:val="ro-RO"/>
        </w:rPr>
        <w:t xml:space="preserve">Termenul de plată este de maxim </w:t>
      </w:r>
      <w:r w:rsidRPr="00F43DD2">
        <w:rPr>
          <w:rFonts w:ascii="Times New Roman" w:hAnsi="Times New Roman"/>
          <w:i/>
          <w:iCs/>
          <w:sz w:val="24"/>
          <w:szCs w:val="24"/>
          <w:lang w:val="ro-RO"/>
        </w:rPr>
        <w:t xml:space="preserve">30 </w:t>
      </w:r>
      <w:r w:rsidRPr="00F43DD2">
        <w:rPr>
          <w:rFonts w:ascii="Times New Roman" w:hAnsi="Times New Roman"/>
          <w:sz w:val="24"/>
          <w:szCs w:val="24"/>
          <w:lang w:val="ro-RO"/>
        </w:rPr>
        <w:t xml:space="preserve">de zile de la data primirii facturii electronice în sistemul național privind factura electronică RO e-factura, conform dispozițiilor legale în vigoare. </w:t>
      </w:r>
    </w:p>
    <w:p w14:paraId="306F3563" w14:textId="77777777" w:rsidR="00DA6C91" w:rsidRPr="00D5377D"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D5377D">
        <w:rPr>
          <w:rFonts w:ascii="Times New Roman" w:hAnsi="Times New Roman"/>
          <w:sz w:val="24"/>
          <w:szCs w:val="24"/>
          <w:lang w:val="ro-RO"/>
        </w:rPr>
        <w:t>Plata contravalorii serviciilor prestate se face, prin virament bancar, în baza facturii, emisă de către Promitentul-Prestator pentru suma la care este îndreptățit conform prevederilor contractuale, direct în contul Promitentului-Prestator indicat pe factură, deschis la unitățile Trezoreriei statului.</w:t>
      </w:r>
    </w:p>
    <w:p w14:paraId="355FF48D"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eastAsia="Trebuchet MS" w:hAnsi="Times New Roman"/>
          <w:sz w:val="24"/>
          <w:szCs w:val="24"/>
          <w:lang w:val="ro-RO"/>
        </w:rPr>
      </w:pPr>
      <w:r w:rsidRPr="00F43DD2">
        <w:rPr>
          <w:rFonts w:ascii="Times New Roman" w:eastAsia="Trebuchet MS" w:hAnsi="Times New Roman"/>
          <w:sz w:val="24"/>
          <w:szCs w:val="24"/>
          <w:lang w:val="ro-RO"/>
        </w:rPr>
        <w:t>Dacă factura are elemente greșite și/sau greșeli de calcul identificate de Promitentul-Achizitor și sunt necesare revizuiri, clarificări suplimentare sau alte documente suport din partea Promitentului-Prestator, termenul prevăzut la art. 2.7.3 pentru plata facturii se suspendă. Repunerea în termen se face de la momentul îndeplinirii condițiilor de formă și de fond ale facturii.</w:t>
      </w:r>
    </w:p>
    <w:p w14:paraId="3D359A0B"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eastAsia="Trebuchet MS" w:hAnsi="Times New Roman"/>
          <w:sz w:val="24"/>
          <w:szCs w:val="24"/>
          <w:lang w:val="ro-RO"/>
        </w:rPr>
      </w:pPr>
      <w:r w:rsidRPr="00F43DD2">
        <w:rPr>
          <w:rFonts w:ascii="Times New Roman" w:eastAsia="Trebuchet MS" w:hAnsi="Times New Roman"/>
          <w:sz w:val="24"/>
          <w:szCs w:val="24"/>
          <w:lang w:val="ro-RO"/>
        </w:rPr>
        <w:t>Promitentul-Prestator este răspunzător de corectitudinea și exactitatea datelor înscrise în facturi și se obligă să restituie sumele încasate în plus.</w:t>
      </w:r>
    </w:p>
    <w:p w14:paraId="4C636326" w14:textId="77777777" w:rsidR="00DA6C91" w:rsidRPr="00F43DD2" w:rsidRDefault="00DA6C91" w:rsidP="00DA6C91">
      <w:pPr>
        <w:pStyle w:val="Heading1"/>
        <w:numPr>
          <w:ilvl w:val="0"/>
          <w:numId w:val="65"/>
        </w:numPr>
        <w:overflowPunct/>
        <w:autoSpaceDE/>
        <w:autoSpaceDN/>
        <w:adjustRightInd/>
        <w:spacing w:before="280" w:after="140" w:line="288" w:lineRule="auto"/>
        <w:jc w:val="both"/>
        <w:textAlignment w:val="auto"/>
        <w:rPr>
          <w:rFonts w:ascii="Times New Roman" w:hAnsi="Times New Roman"/>
          <w:szCs w:val="24"/>
        </w:rPr>
      </w:pPr>
      <w:r w:rsidRPr="00F43DD2">
        <w:rPr>
          <w:rFonts w:ascii="Times New Roman" w:hAnsi="Times New Roman"/>
          <w:szCs w:val="24"/>
        </w:rPr>
        <w:lastRenderedPageBreak/>
        <w:t>CAPITOLUL 3 – OBLIGAȚIILE PĂRȚILOR</w:t>
      </w:r>
    </w:p>
    <w:p w14:paraId="1BDF89C4" w14:textId="77777777" w:rsidR="00DA6C91" w:rsidRPr="00F43DD2" w:rsidRDefault="00DA6C91" w:rsidP="00DA6C91">
      <w:pPr>
        <w:pStyle w:val="Level2"/>
        <w:numPr>
          <w:ilvl w:val="1"/>
          <w:numId w:val="65"/>
        </w:numPr>
        <w:spacing w:line="288" w:lineRule="auto"/>
        <w:rPr>
          <w:rFonts w:ascii="Times New Roman" w:hAnsi="Times New Roman"/>
          <w:sz w:val="24"/>
          <w:szCs w:val="24"/>
          <w:lang w:val="ro-RO"/>
        </w:rPr>
      </w:pPr>
      <w:r w:rsidRPr="00F43DD2">
        <w:rPr>
          <w:rFonts w:ascii="Times New Roman" w:hAnsi="Times New Roman"/>
          <w:b/>
          <w:bCs/>
          <w:sz w:val="24"/>
          <w:szCs w:val="24"/>
          <w:lang w:val="ro-RO"/>
        </w:rPr>
        <w:t>Obligațiile generale ale Promitentului-Achizitor referitoare la atribuirea Contractelor Subsecvente în cazul Acordului-Cadru fără reluarea competiției</w:t>
      </w:r>
    </w:p>
    <w:p w14:paraId="69B4D953"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 xml:space="preserve">Promitentul-Achizitor are obligația de a nu încheia pe durata de existență a Acordului-Cadru alte contracte de achiziție sau alte acorduri cadru cu alți operatori economici care să aibă ca obiect prestarea serviciilor prevăzute la art. 2.2.1. din acordul-cadru. </w:t>
      </w:r>
    </w:p>
    <w:p w14:paraId="5A023D09"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 xml:space="preserve">Promitentul-Achizitor are obligația, ca în funcție de necesități, dacă decide să achiziționeze servicii dintre cele prevăzute la art. 2.2.1. din Acordul-Cadru, să încheie Contractele Subsecvente cu Promitentul-Prestator, parte la acordul-cadru, potrivit dispozițiilor art. 3.1.3. </w:t>
      </w:r>
    </w:p>
    <w:p w14:paraId="22EC7416"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În măsura în care Promitentul-Achizitor decide încheierea unui Contract Subsecvent, acesta are obligația de a notifica Promitentul-Prestator cu privire la solicitarea de a încheia un Contract Subsecvent, indicând cantitatea de servicii și valoarea totală a Contractului Subsecvent, indicând un termen de 3 (trei) zile lucrătoare în care Promitentul-Presta</w:t>
      </w:r>
      <w:r>
        <w:rPr>
          <w:rFonts w:ascii="Times New Roman" w:hAnsi="Times New Roman"/>
          <w:sz w:val="24"/>
          <w:szCs w:val="24"/>
          <w:lang w:val="ro-RO"/>
        </w:rPr>
        <w:t>t</w:t>
      </w:r>
      <w:r w:rsidRPr="00F43DD2">
        <w:rPr>
          <w:rFonts w:ascii="Times New Roman" w:hAnsi="Times New Roman"/>
          <w:sz w:val="24"/>
          <w:szCs w:val="24"/>
          <w:lang w:val="ro-RO"/>
        </w:rPr>
        <w:t xml:space="preserve">or să procedeze la acordarea unui răspuns cu privire la încheierea Contractului Subsecvent. </w:t>
      </w:r>
    </w:p>
    <w:p w14:paraId="642E4675"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 xml:space="preserve">În măsura în care Promitentul-Prestator nu răspunde solicitării Promitentului-Achizitor în termenul de 3 zile lucrătoare sau nu se află în una din situațiile enumerate la art. 3.3.2. Promitentul-Achizitor are dreptul de a rezilia Acordul-Cadru și de a derula o nouă procedură de achiziție cu privire la </w:t>
      </w:r>
      <w:r>
        <w:rPr>
          <w:rFonts w:ascii="Times New Roman" w:hAnsi="Times New Roman"/>
          <w:sz w:val="24"/>
          <w:szCs w:val="24"/>
          <w:lang w:val="ro-RO"/>
        </w:rPr>
        <w:t>prestarea</w:t>
      </w:r>
      <w:r w:rsidRPr="00F43DD2">
        <w:rPr>
          <w:rFonts w:ascii="Times New Roman" w:hAnsi="Times New Roman"/>
          <w:sz w:val="24"/>
          <w:szCs w:val="24"/>
          <w:lang w:val="ro-RO"/>
        </w:rPr>
        <w:t xml:space="preserve"> serviciilor prevăzute la art. 2.2.1. din contract. Organizarea unei noi proceduri este condiționată de notificarea și așteptarea termenului de răspuns pentru Promitentul-Prestator.</w:t>
      </w:r>
    </w:p>
    <w:p w14:paraId="5E51E7DE" w14:textId="77777777" w:rsidR="00DA6C91" w:rsidRPr="00F43DD2" w:rsidRDefault="00DA6C91" w:rsidP="00DA6C91">
      <w:pPr>
        <w:pStyle w:val="Level2"/>
        <w:numPr>
          <w:ilvl w:val="1"/>
          <w:numId w:val="65"/>
        </w:numPr>
        <w:spacing w:line="288" w:lineRule="auto"/>
        <w:rPr>
          <w:rFonts w:ascii="Times New Roman" w:hAnsi="Times New Roman"/>
          <w:sz w:val="24"/>
          <w:szCs w:val="24"/>
          <w:lang w:val="ro-RO"/>
        </w:rPr>
      </w:pPr>
      <w:r w:rsidRPr="00F43DD2">
        <w:rPr>
          <w:rFonts w:ascii="Times New Roman" w:hAnsi="Times New Roman"/>
          <w:b/>
          <w:bCs/>
          <w:sz w:val="24"/>
          <w:szCs w:val="24"/>
          <w:lang w:val="ro-RO"/>
        </w:rPr>
        <w:t>Obligațiile generale ale Promitentului-Achizitor în cadrul derulării Contractelor Subsecvente</w:t>
      </w:r>
    </w:p>
    <w:p w14:paraId="07392909"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Promitentul-Achizitor va pune la dispoziția Promitentului-Prestator, cu promptitudine, orice informații și/sau documente pe care le deține și care pot fi relevante pentru realizarea obiectului Contractului Subsecvent. În măsura în care Promitentul-Achizitor nu furnizează datele/informațiile/documentele solicitate de către Promitentul-Prestator, termenele stabilite în sarcina Promitentului-Prestator pentru prestarea serviciilor se prelungesc în mod corespunzător.</w:t>
      </w:r>
    </w:p>
    <w:p w14:paraId="36E7FBA3"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Promitentul-Achizitor își asumă răspunderea pentru veridicitatea, corectitudinea și legalitatea datelor/informațiilor/documentelor puse la dispoziția Promitentului-Prestator în vederea îndeplinirii Contractului Subsecvent. În acest sens, se prezumă că toate datele/informațiile prezentate Promitentului-Prestator sunt însușite de către conducătorul unității și/sau de către persoanele în drept având funcție de decizie care au aprobat respectivele documente.</w:t>
      </w:r>
    </w:p>
    <w:p w14:paraId="7CAD6CFC"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Promitentul-Achizitor are obligația de a desemna persoanele responsabile cu interacțiunea și suportul oferit Promitentului-Prestator.</w:t>
      </w:r>
    </w:p>
    <w:p w14:paraId="243AF869"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Promitentul-Achizitor are obligația de a colabora cu Promitentul-Prestator pentru a identifica în timp util orice eventuale probleme care ar putea apărea pe parcursul derulării Contractului Subsecvent.</w:t>
      </w:r>
    </w:p>
    <w:p w14:paraId="0558872D" w14:textId="77777777" w:rsidR="00DA6C91"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Promitentul-Achizitor are obligația de a executa Acordul-Cadru cu bună-credință.</w:t>
      </w:r>
    </w:p>
    <w:p w14:paraId="30467136" w14:textId="77777777" w:rsidR="00DA6C91" w:rsidRPr="00F43DD2" w:rsidRDefault="00DA6C91" w:rsidP="00DA6C91">
      <w:pPr>
        <w:pStyle w:val="Level3"/>
        <w:tabs>
          <w:tab w:val="clear" w:pos="1361"/>
        </w:tabs>
        <w:ind w:firstLine="0"/>
        <w:rPr>
          <w:rFonts w:ascii="Times New Roman" w:hAnsi="Times New Roman"/>
          <w:sz w:val="24"/>
          <w:szCs w:val="24"/>
          <w:lang w:val="ro-RO"/>
        </w:rPr>
      </w:pPr>
    </w:p>
    <w:p w14:paraId="1971F05F" w14:textId="77777777" w:rsidR="00DA6C91" w:rsidRPr="00F43DD2" w:rsidRDefault="00DA6C91" w:rsidP="00DA6C91">
      <w:pPr>
        <w:pStyle w:val="Level2"/>
        <w:numPr>
          <w:ilvl w:val="1"/>
          <w:numId w:val="65"/>
        </w:numPr>
        <w:spacing w:line="288" w:lineRule="auto"/>
        <w:rPr>
          <w:rFonts w:ascii="Times New Roman" w:hAnsi="Times New Roman"/>
          <w:sz w:val="24"/>
          <w:szCs w:val="24"/>
          <w:lang w:val="ro-RO"/>
        </w:rPr>
      </w:pPr>
      <w:r w:rsidRPr="00F43DD2">
        <w:rPr>
          <w:rFonts w:ascii="Times New Roman" w:hAnsi="Times New Roman"/>
          <w:b/>
          <w:bCs/>
          <w:sz w:val="24"/>
          <w:szCs w:val="24"/>
          <w:lang w:val="ro-RO"/>
        </w:rPr>
        <w:t>Obligațiile și drepturile Promitentului-Prestator în Acordul-Cadru fără reluarea competiției</w:t>
      </w:r>
    </w:p>
    <w:p w14:paraId="431F387D"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 xml:space="preserve">Promitentul-Prestator are obligația de a răspunde solicitărilor Promitentului-Achizitor de a încheia și de a executa contractele subsecvente solicitate. </w:t>
      </w:r>
    </w:p>
    <w:p w14:paraId="1FC6F44B"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 xml:space="preserve">Promitentul-Prestator poate refuza încheierea Contractului Subsecvent în condițiile enumerate </w:t>
      </w:r>
      <w:r>
        <w:rPr>
          <w:rFonts w:ascii="Times New Roman" w:hAnsi="Times New Roman"/>
          <w:sz w:val="24"/>
          <w:szCs w:val="24"/>
          <w:lang w:val="ro-RO"/>
        </w:rPr>
        <w:t xml:space="preserve">mai </w:t>
      </w:r>
      <w:r w:rsidRPr="00F43DD2">
        <w:rPr>
          <w:rFonts w:ascii="Times New Roman" w:hAnsi="Times New Roman"/>
          <w:sz w:val="24"/>
          <w:szCs w:val="24"/>
          <w:lang w:val="ro-RO"/>
        </w:rPr>
        <w:t xml:space="preserve">jos, acesta fiind obligat </w:t>
      </w:r>
      <w:r>
        <w:rPr>
          <w:rFonts w:ascii="Times New Roman" w:hAnsi="Times New Roman"/>
          <w:sz w:val="24"/>
          <w:szCs w:val="24"/>
          <w:lang w:val="ro-RO"/>
        </w:rPr>
        <w:t xml:space="preserve">să </w:t>
      </w:r>
      <w:r w:rsidRPr="00F43DD2">
        <w:rPr>
          <w:rFonts w:ascii="Times New Roman" w:hAnsi="Times New Roman"/>
          <w:sz w:val="24"/>
          <w:szCs w:val="24"/>
          <w:lang w:val="ro-RO"/>
        </w:rPr>
        <w:t xml:space="preserve">comunice și să justifice Promitentului-Achizitor motivele obiective care au determinat această situație. Pentru scopul situației descrise, sunt considerate motive obiective următoarele, însă fără a se limita la: </w:t>
      </w:r>
    </w:p>
    <w:p w14:paraId="2E96B5C4" w14:textId="77777777" w:rsidR="00DA6C91" w:rsidRPr="00F43DD2" w:rsidRDefault="00DA6C91" w:rsidP="00DA6C91">
      <w:pPr>
        <w:pStyle w:val="Level4"/>
        <w:numPr>
          <w:ilvl w:val="3"/>
          <w:numId w:val="65"/>
        </w:numPr>
        <w:spacing w:line="288" w:lineRule="auto"/>
        <w:rPr>
          <w:rFonts w:ascii="Times New Roman" w:hAnsi="Times New Roman"/>
          <w:sz w:val="24"/>
          <w:lang w:val="ro-RO"/>
        </w:rPr>
      </w:pPr>
      <w:r w:rsidRPr="00F43DD2">
        <w:rPr>
          <w:rFonts w:ascii="Times New Roman" w:hAnsi="Times New Roman"/>
          <w:sz w:val="24"/>
          <w:lang w:val="ro-RO"/>
        </w:rPr>
        <w:t>Cazurile de forță majoră ce duc la imposibilitatea de a executa Contractul Subsecvent,</w:t>
      </w:r>
    </w:p>
    <w:p w14:paraId="66C7F5D8" w14:textId="77777777" w:rsidR="00DA6C91" w:rsidRPr="00F43DD2" w:rsidRDefault="00DA6C91" w:rsidP="00DA6C91">
      <w:pPr>
        <w:pStyle w:val="Level4"/>
        <w:numPr>
          <w:ilvl w:val="3"/>
          <w:numId w:val="65"/>
        </w:numPr>
        <w:spacing w:line="288" w:lineRule="auto"/>
        <w:rPr>
          <w:rFonts w:ascii="Times New Roman" w:hAnsi="Times New Roman"/>
          <w:sz w:val="24"/>
          <w:lang w:val="ro-RO"/>
        </w:rPr>
      </w:pPr>
      <w:r w:rsidRPr="00F43DD2">
        <w:rPr>
          <w:rFonts w:ascii="Times New Roman" w:hAnsi="Times New Roman"/>
          <w:sz w:val="24"/>
          <w:lang w:val="ro-RO"/>
        </w:rPr>
        <w:t>Situația în care Promitentul Prestator nu poate asigura cantitatea/volumul de servicii în termenul indicat de Promitentul-Achizitor, ca urmare a faptului ca datele de intrare din prezenta documentație nu au permis o planificare corespunzătoare caz în care Promitentul Prestator trebuie să prezinte pentru informare termenul în care poate  asigura cantitatea/volumul de servicii, sau depășesc volumul maxim prevăzut în documentația de atribuire aferent unui Contract Subsecvent.</w:t>
      </w:r>
    </w:p>
    <w:p w14:paraId="202F50EA" w14:textId="52AB4413" w:rsidR="00DA6C91" w:rsidRDefault="00DA6C91" w:rsidP="00DA6C91">
      <w:pPr>
        <w:pStyle w:val="Level4"/>
        <w:numPr>
          <w:ilvl w:val="3"/>
          <w:numId w:val="65"/>
        </w:numPr>
        <w:spacing w:line="288" w:lineRule="auto"/>
        <w:rPr>
          <w:rFonts w:ascii="Times New Roman" w:hAnsi="Times New Roman"/>
          <w:sz w:val="24"/>
          <w:lang w:val="ro-RO"/>
        </w:rPr>
      </w:pPr>
      <w:r w:rsidRPr="00F43DD2">
        <w:rPr>
          <w:rFonts w:ascii="Times New Roman" w:hAnsi="Times New Roman"/>
          <w:sz w:val="24"/>
          <w:lang w:val="ro-RO"/>
        </w:rPr>
        <w:t>Alte situații care nu sunt consecința sau nu pot fi atribuite unei acțiuni sau inacțiuni a Promitentului-Prestator și care sunt independente de voința acestuia.</w:t>
      </w:r>
    </w:p>
    <w:p w14:paraId="0F5F75CE" w14:textId="5CFC5280" w:rsidR="00C263D6" w:rsidRPr="00923836" w:rsidRDefault="00FB530A" w:rsidP="00FB530A">
      <w:pPr>
        <w:pStyle w:val="Level4"/>
        <w:tabs>
          <w:tab w:val="clear" w:pos="2041"/>
        </w:tabs>
        <w:spacing w:line="288" w:lineRule="auto"/>
        <w:ind w:left="1276" w:hanging="709"/>
        <w:rPr>
          <w:rFonts w:ascii="Times New Roman" w:hAnsi="Times New Roman"/>
          <w:sz w:val="24"/>
          <w:lang w:val="ro-RO"/>
        </w:rPr>
      </w:pPr>
      <w:r w:rsidRPr="00923836">
        <w:rPr>
          <w:rFonts w:ascii="Times New Roman" w:hAnsi="Times New Roman"/>
          <w:sz w:val="24"/>
          <w:lang w:val="ro-RO"/>
        </w:rPr>
        <w:t xml:space="preserve">3.3.3.  Promitentul contractant se obligă să presteze serviciile în </w:t>
      </w:r>
      <w:proofErr w:type="spellStart"/>
      <w:r w:rsidRPr="00923836">
        <w:rPr>
          <w:rFonts w:ascii="Times New Roman" w:hAnsi="Times New Roman"/>
          <w:sz w:val="24"/>
          <w:lang w:val="ro-RO"/>
        </w:rPr>
        <w:t>conformiate</w:t>
      </w:r>
      <w:proofErr w:type="spellEnd"/>
      <w:r w:rsidRPr="00923836">
        <w:rPr>
          <w:rFonts w:ascii="Times New Roman" w:hAnsi="Times New Roman"/>
          <w:sz w:val="24"/>
          <w:lang w:val="ro-RO"/>
        </w:rPr>
        <w:t xml:space="preserve"> cu prevederile propunerii tehnice , anexă la prezentul acord cadru. </w:t>
      </w:r>
    </w:p>
    <w:p w14:paraId="523FD4A2" w14:textId="1D8ED22E" w:rsidR="00DA6C91" w:rsidRDefault="00FB530A" w:rsidP="00FB530A">
      <w:pPr>
        <w:pStyle w:val="Level3"/>
        <w:numPr>
          <w:ilvl w:val="2"/>
          <w:numId w:val="89"/>
        </w:numPr>
        <w:spacing w:line="288" w:lineRule="auto"/>
        <w:ind w:left="1843" w:hanging="1276"/>
        <w:rPr>
          <w:rFonts w:ascii="Times New Roman" w:hAnsi="Times New Roman"/>
          <w:sz w:val="24"/>
          <w:szCs w:val="24"/>
          <w:lang w:val="ro-RO"/>
        </w:rPr>
      </w:pPr>
      <w:r>
        <w:rPr>
          <w:rFonts w:ascii="Times New Roman" w:hAnsi="Times New Roman"/>
          <w:sz w:val="24"/>
          <w:szCs w:val="24"/>
          <w:lang w:val="ro-RO"/>
        </w:rPr>
        <w:t xml:space="preserve"> </w:t>
      </w:r>
      <w:r w:rsidR="00DA6C91" w:rsidRPr="00F43DD2">
        <w:rPr>
          <w:rFonts w:ascii="Times New Roman" w:hAnsi="Times New Roman"/>
          <w:sz w:val="24"/>
          <w:szCs w:val="24"/>
          <w:lang w:val="ro-RO"/>
        </w:rPr>
        <w:t xml:space="preserve">Promitentul-Prestator răspunde pentru prejudiciul cauzat Promitentului-Achizitor pentru refuzul sau pentru lipsa capacității de a executa Contractele Subsecvente în limita prejudiciului cauzat, astfel cum s-a prevăzut la art. 5.1 din Acordul-Cadru. </w:t>
      </w:r>
    </w:p>
    <w:p w14:paraId="75CD2A75" w14:textId="77777777" w:rsidR="00DA6C91" w:rsidRPr="00F43DD2" w:rsidRDefault="00DA6C91" w:rsidP="00DA6C91">
      <w:pPr>
        <w:pStyle w:val="Level2"/>
        <w:numPr>
          <w:ilvl w:val="1"/>
          <w:numId w:val="65"/>
        </w:numPr>
        <w:spacing w:line="288" w:lineRule="auto"/>
        <w:rPr>
          <w:rFonts w:ascii="Times New Roman" w:hAnsi="Times New Roman"/>
          <w:sz w:val="24"/>
          <w:szCs w:val="24"/>
          <w:lang w:val="ro-RO"/>
        </w:rPr>
      </w:pPr>
      <w:r w:rsidRPr="00F43DD2">
        <w:rPr>
          <w:rFonts w:ascii="Times New Roman" w:hAnsi="Times New Roman"/>
          <w:b/>
          <w:bCs/>
          <w:sz w:val="24"/>
          <w:szCs w:val="24"/>
          <w:lang w:val="ro-RO"/>
        </w:rPr>
        <w:t>Obligațiile și drepturile Promitentului-Prestator în acordul-cadru pe parcursul derulării Contractelor Subsecvente</w:t>
      </w:r>
    </w:p>
    <w:p w14:paraId="5AE2C203"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Promitentul-Prestator va presta serviciile și își va îndeplini obligațiile în condițiile stabilite prin prezentul Acord-Cadru, cu respectarea prevederilor documentației de atribuire și a ofertei în baza căreia i-a fost atribuit contractul.</w:t>
      </w:r>
    </w:p>
    <w:p w14:paraId="4839E281"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Promitentul-Prestator are obligația de a asigura resurse suficiente și cu expertiza adecvată pentru a presta serviciile în conformitate cu prevederile prezentului Acord-Cadru, ale Contractului Subsecvent și ale Caietului de Sarcini.</w:t>
      </w:r>
    </w:p>
    <w:p w14:paraId="6FB33A8A"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Promitentul-Prestator are obligația de a își îndeplini obligațiile contractuale, cu respectarea bunelor practici din domeniu, a prevederilor legale și contractuale relevante, astfel încât să se asigure că activitățile și rezultatele sunt realizate la parametrii solicitați.</w:t>
      </w:r>
    </w:p>
    <w:p w14:paraId="49D9AB81"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Promitentul-Prestator are obligația de a colabora cu personalul Promitentului-Achizitor alocat pentru realizarea recepțiilor.</w:t>
      </w:r>
    </w:p>
    <w:p w14:paraId="3E9558F1"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lastRenderedPageBreak/>
        <w:t>Promitentul-Prestator are obligația de a asigura asistența tehnică și suportul pe care Promitentul-Achizitor le poate solicita în mod rezonabil pe parcursul derulării Contractului Subsecvent.</w:t>
      </w:r>
    </w:p>
    <w:p w14:paraId="0281F0AB"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Promitentul-Prestator are obligația de a respecta toate prevederile legale în vigoare în România și să se asigure că și Personalul său, implicat în implementarea Contractului Subsecvent, respectă aceleași prevederi legale. Promitentul-Prestator va despăgubi Promitentul-Achizitor în cazul oricăror pretenții și acțiuni în justiție rezultate ca urmare a unor eventuale încălcări ale prevederilor legale în vigoare de către acesta, inclusiv de către Personalul său implicat în implementarea Contractului Subsecvent.</w:t>
      </w:r>
    </w:p>
    <w:p w14:paraId="4DFA7ECD"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 xml:space="preserve">Promitentul-Prestator are obligația de a deține, la momentul intrării în vigoare a prezentului Acord-Cadru și pe tot parcursul derulării acestuia și a Contractelor Subsecvente, oricare și toate licențele, autorizațiile și certificatele necesare în vederea prestării serviciilor, în condițiile Legii. </w:t>
      </w:r>
    </w:p>
    <w:p w14:paraId="1DDF5E89"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 xml:space="preserve">Promitentul-Prestator are obligația de a presta serviciile în conformitate cu </w:t>
      </w:r>
      <w:proofErr w:type="spellStart"/>
      <w:r w:rsidRPr="00F43DD2">
        <w:rPr>
          <w:rFonts w:ascii="Times New Roman" w:hAnsi="Times New Roman"/>
          <w:sz w:val="24"/>
          <w:szCs w:val="24"/>
          <w:lang w:val="ro-RO"/>
        </w:rPr>
        <w:t>cerinţele</w:t>
      </w:r>
      <w:proofErr w:type="spellEnd"/>
      <w:r w:rsidRPr="00F43DD2">
        <w:rPr>
          <w:rFonts w:ascii="Times New Roman" w:hAnsi="Times New Roman"/>
          <w:sz w:val="24"/>
          <w:szCs w:val="24"/>
          <w:lang w:val="ro-RO"/>
        </w:rPr>
        <w:t xml:space="preserve"> tehnice </w:t>
      </w:r>
      <w:proofErr w:type="spellStart"/>
      <w:r w:rsidRPr="00F43DD2">
        <w:rPr>
          <w:rFonts w:ascii="Times New Roman" w:hAnsi="Times New Roman"/>
          <w:sz w:val="24"/>
          <w:szCs w:val="24"/>
          <w:lang w:val="ro-RO"/>
        </w:rPr>
        <w:t>şi</w:t>
      </w:r>
      <w:proofErr w:type="spellEnd"/>
      <w:r w:rsidRPr="00F43DD2">
        <w:rPr>
          <w:rFonts w:ascii="Times New Roman" w:hAnsi="Times New Roman"/>
          <w:sz w:val="24"/>
          <w:szCs w:val="24"/>
          <w:lang w:val="ro-RO"/>
        </w:rPr>
        <w:t xml:space="preserve"> de calitate prevăzute în Caietul de Sarcini </w:t>
      </w:r>
      <w:proofErr w:type="spellStart"/>
      <w:r w:rsidRPr="00F43DD2">
        <w:rPr>
          <w:rFonts w:ascii="Times New Roman" w:hAnsi="Times New Roman"/>
          <w:sz w:val="24"/>
          <w:szCs w:val="24"/>
          <w:lang w:val="ro-RO"/>
        </w:rPr>
        <w:t>şi</w:t>
      </w:r>
      <w:proofErr w:type="spellEnd"/>
      <w:r w:rsidRPr="00F43DD2">
        <w:rPr>
          <w:rFonts w:ascii="Times New Roman" w:hAnsi="Times New Roman"/>
          <w:sz w:val="24"/>
          <w:szCs w:val="24"/>
          <w:lang w:val="ro-RO"/>
        </w:rPr>
        <w:t xml:space="preserve"> Ofertă, la adresa Promitentului-Achizitor. În situația în care Promitentul-Achizitor își modifică adresa de prestare pe parcursul derulării prezentului Acord-Cadru, Promitentul-Prestator se obligă să presteze serviciile la noua adresă comunicată de Promitentul-Achizitor, fără costuri suplimentare în sarcina acestuia din urmă.</w:t>
      </w:r>
    </w:p>
    <w:p w14:paraId="1D3A7301"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În cazul în care, pe parcursul derulării Contractului Subsecvent, Promitentul-Prestator se află în imposibilitatea de a presta serviciile sau părți din acestea datorită unor motive obiective, neimputabile acestuia, cum sunt cele prevăzute la art. 3.3.2., Promitentul-Prestator va notifica Promitentul-Achizitor în cel mai scurt timp cu putință.</w:t>
      </w:r>
    </w:p>
    <w:p w14:paraId="665AC0E8"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Promitentul-Prestator are obligația de a remedia, fără costuri pentru Promitentul-Achizitor, serviciile sau părțile din servicii la care se constată deficiențe sau abateri de la norme, standarde prevăzute de lege sau Caietul de Sarcini.</w:t>
      </w:r>
    </w:p>
    <w:p w14:paraId="42A7726D"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 xml:space="preserve">Promitentul-Prestator are obligația de a remedia sau înlocui serviciile dacă ulterior predării acestora se constată existența unor vicii sau neconformități ascunse. </w:t>
      </w:r>
    </w:p>
    <w:p w14:paraId="2CDD99E3" w14:textId="77777777" w:rsidR="00DA6C91"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Promitentul-Prestator are obligația de a transmite Promitentului-Achizitor documentele care însoțesc serviciile, incluzând dar fără a se limita la</w:t>
      </w:r>
      <w:r>
        <w:rPr>
          <w:rFonts w:ascii="Times New Roman" w:hAnsi="Times New Roman"/>
          <w:sz w:val="24"/>
          <w:szCs w:val="24"/>
          <w:lang w:val="ro-RO"/>
        </w:rPr>
        <w:t xml:space="preserve"> </w:t>
      </w:r>
      <w:r w:rsidRPr="00F43DD2">
        <w:rPr>
          <w:rFonts w:ascii="Times New Roman" w:hAnsi="Times New Roman"/>
          <w:sz w:val="24"/>
          <w:szCs w:val="24"/>
          <w:lang w:val="ro-RO"/>
        </w:rPr>
        <w:t>facturile corespunzătoare, polițe de asigurare și orice alte documente necesare.</w:t>
      </w:r>
    </w:p>
    <w:p w14:paraId="4C656E95" w14:textId="77777777" w:rsidR="00DA6C91" w:rsidRPr="00F43DD2" w:rsidRDefault="00DA6C91" w:rsidP="00DA6C91">
      <w:pPr>
        <w:pStyle w:val="Level2"/>
        <w:numPr>
          <w:ilvl w:val="1"/>
          <w:numId w:val="65"/>
        </w:numPr>
        <w:spacing w:line="288" w:lineRule="auto"/>
        <w:rPr>
          <w:rFonts w:ascii="Times New Roman" w:hAnsi="Times New Roman"/>
          <w:sz w:val="24"/>
          <w:szCs w:val="24"/>
          <w:lang w:val="ro-RO"/>
        </w:rPr>
      </w:pPr>
      <w:r w:rsidRPr="00F43DD2">
        <w:rPr>
          <w:rFonts w:ascii="Times New Roman" w:hAnsi="Times New Roman"/>
          <w:b/>
          <w:bCs/>
          <w:sz w:val="24"/>
          <w:szCs w:val="24"/>
          <w:lang w:val="ro-RO"/>
        </w:rPr>
        <w:t>Obligația Promitentului-Prestator de a constitui garanția de bună-execuție</w:t>
      </w:r>
    </w:p>
    <w:p w14:paraId="6A503127"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i/>
          <w:iCs/>
          <w:sz w:val="24"/>
          <w:szCs w:val="24"/>
          <w:lang w:val="ro-RO"/>
        </w:rPr>
      </w:pPr>
      <w:r w:rsidRPr="00F43DD2">
        <w:rPr>
          <w:rFonts w:ascii="Times New Roman" w:hAnsi="Times New Roman"/>
          <w:sz w:val="24"/>
          <w:szCs w:val="24"/>
          <w:lang w:val="ro-RO"/>
        </w:rPr>
        <w:t xml:space="preserve">Promitentul-Prestator se obligă să constituie </w:t>
      </w:r>
      <w:r>
        <w:rPr>
          <w:rFonts w:ascii="Times New Roman" w:hAnsi="Times New Roman"/>
          <w:sz w:val="24"/>
          <w:szCs w:val="24"/>
          <w:lang w:val="ro-RO"/>
        </w:rPr>
        <w:t xml:space="preserve">o </w:t>
      </w:r>
      <w:r w:rsidRPr="00F43DD2">
        <w:rPr>
          <w:rFonts w:ascii="Times New Roman" w:hAnsi="Times New Roman"/>
          <w:sz w:val="24"/>
          <w:szCs w:val="24"/>
          <w:lang w:val="ro-RO"/>
        </w:rPr>
        <w:t>garanți</w:t>
      </w:r>
      <w:r>
        <w:rPr>
          <w:rFonts w:ascii="Times New Roman" w:hAnsi="Times New Roman"/>
          <w:sz w:val="24"/>
          <w:szCs w:val="24"/>
          <w:lang w:val="ro-RO"/>
        </w:rPr>
        <w:t>e</w:t>
      </w:r>
      <w:r w:rsidRPr="00F43DD2">
        <w:rPr>
          <w:rFonts w:ascii="Times New Roman" w:hAnsi="Times New Roman"/>
          <w:sz w:val="24"/>
          <w:szCs w:val="24"/>
          <w:lang w:val="ro-RO"/>
        </w:rPr>
        <w:t xml:space="preserve"> de bună execuție în cuantum de 10% din prețul </w:t>
      </w:r>
      <w:r>
        <w:rPr>
          <w:rFonts w:ascii="Times New Roman" w:hAnsi="Times New Roman"/>
          <w:sz w:val="24"/>
          <w:szCs w:val="24"/>
          <w:lang w:val="ro-RO"/>
        </w:rPr>
        <w:t xml:space="preserve">fiecărui </w:t>
      </w:r>
      <w:r w:rsidRPr="00F43DD2">
        <w:rPr>
          <w:rFonts w:ascii="Times New Roman" w:hAnsi="Times New Roman"/>
          <w:sz w:val="24"/>
          <w:szCs w:val="24"/>
          <w:lang w:val="ro-RO"/>
        </w:rPr>
        <w:t>contract</w:t>
      </w:r>
      <w:r>
        <w:rPr>
          <w:rFonts w:ascii="Times New Roman" w:hAnsi="Times New Roman"/>
          <w:sz w:val="24"/>
          <w:szCs w:val="24"/>
          <w:lang w:val="ro-RO"/>
        </w:rPr>
        <w:t xml:space="preserve"> subsecvent</w:t>
      </w:r>
      <w:r w:rsidRPr="00F43DD2">
        <w:rPr>
          <w:rFonts w:ascii="Times New Roman" w:hAnsi="Times New Roman"/>
          <w:sz w:val="24"/>
          <w:szCs w:val="24"/>
          <w:lang w:val="ro-RO"/>
        </w:rPr>
        <w:t xml:space="preserve">, în termen de 5 zile lucrătoare de la semnarea </w:t>
      </w:r>
      <w:r>
        <w:rPr>
          <w:rFonts w:ascii="Times New Roman" w:hAnsi="Times New Roman"/>
          <w:sz w:val="24"/>
          <w:szCs w:val="24"/>
          <w:lang w:val="ro-RO"/>
        </w:rPr>
        <w:t>acestuia</w:t>
      </w:r>
      <w:r w:rsidRPr="00F43DD2">
        <w:rPr>
          <w:rFonts w:ascii="Times New Roman" w:hAnsi="Times New Roman"/>
          <w:sz w:val="24"/>
          <w:szCs w:val="24"/>
          <w:lang w:val="ro-RO"/>
        </w:rPr>
        <w:t xml:space="preserve"> de ambele părți. Garanția de bună execuție se constituie în conformitate cu prevederile </w:t>
      </w:r>
      <w:r w:rsidRPr="006F7CF6">
        <w:rPr>
          <w:rFonts w:ascii="Times New Roman" w:hAnsi="Times New Roman"/>
          <w:sz w:val="24"/>
          <w:szCs w:val="24"/>
          <w:lang w:val="ro-RO"/>
        </w:rPr>
        <w:t xml:space="preserve">art. 154 alin. (4) lit. a), b), c) și e) </w:t>
      </w:r>
      <w:r w:rsidRPr="00F43DD2">
        <w:rPr>
          <w:rFonts w:ascii="Times New Roman" w:hAnsi="Times New Roman"/>
          <w:i/>
          <w:iCs/>
          <w:sz w:val="24"/>
          <w:szCs w:val="24"/>
          <w:lang w:val="ro-RO"/>
        </w:rPr>
        <w:t xml:space="preserve">din Legea nr. 98/2016 privind achizițiile publice, </w:t>
      </w:r>
      <w:r w:rsidRPr="003C4894">
        <w:rPr>
          <w:rFonts w:ascii="Times New Roman" w:hAnsi="Times New Roman"/>
          <w:iCs/>
          <w:sz w:val="24"/>
          <w:szCs w:val="24"/>
          <w:lang w:val="ro-RO"/>
        </w:rPr>
        <w:t>cu modificările și completările ulterioare</w:t>
      </w:r>
      <w:r w:rsidRPr="00F43DD2">
        <w:rPr>
          <w:rFonts w:ascii="Times New Roman" w:hAnsi="Times New Roman"/>
          <w:i/>
          <w:iCs/>
          <w:sz w:val="24"/>
          <w:szCs w:val="24"/>
          <w:lang w:val="ro-RO"/>
        </w:rPr>
        <w:t xml:space="preserve">. </w:t>
      </w:r>
    </w:p>
    <w:p w14:paraId="217A9C02" w14:textId="14F56ACB" w:rsidR="00DA6C91" w:rsidRPr="00657A20"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 xml:space="preserve">Promitentul-Achizitor are dreptul de a emite pretenții asupra garanției de bună execuție în condițiile prevăzute la </w:t>
      </w:r>
      <w:r w:rsidRPr="00706134">
        <w:rPr>
          <w:rFonts w:ascii="Times New Roman" w:hAnsi="Times New Roman"/>
          <w:iCs/>
          <w:sz w:val="24"/>
          <w:szCs w:val="24"/>
          <w:lang w:val="ro-RO"/>
        </w:rPr>
        <w:t>art. 41</w:t>
      </w:r>
      <w:r w:rsidRPr="00F43DD2">
        <w:rPr>
          <w:rFonts w:ascii="Times New Roman" w:hAnsi="Times New Roman"/>
          <w:i/>
          <w:iCs/>
          <w:sz w:val="24"/>
          <w:szCs w:val="24"/>
          <w:lang w:val="ro-RO"/>
        </w:rPr>
        <w:t xml:space="preserve"> din HG nr. 395/2016.</w:t>
      </w:r>
    </w:p>
    <w:p w14:paraId="260EAF89" w14:textId="44973C11" w:rsidR="00657A20" w:rsidRPr="00923836" w:rsidRDefault="00657A20"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923836">
        <w:rPr>
          <w:rFonts w:ascii="Times New Roman" w:hAnsi="Times New Roman"/>
          <w:sz w:val="24"/>
          <w:szCs w:val="24"/>
          <w:lang w:val="ro-RO"/>
        </w:rPr>
        <w:t xml:space="preserve">În cazul în care </w:t>
      </w:r>
      <w:proofErr w:type="spellStart"/>
      <w:r w:rsidRPr="00923836">
        <w:rPr>
          <w:rFonts w:ascii="Times New Roman" w:hAnsi="Times New Roman"/>
          <w:sz w:val="24"/>
          <w:szCs w:val="24"/>
          <w:lang w:val="ro-RO"/>
        </w:rPr>
        <w:t>garantia</w:t>
      </w:r>
      <w:proofErr w:type="spellEnd"/>
      <w:r w:rsidRPr="00923836">
        <w:rPr>
          <w:rFonts w:ascii="Times New Roman" w:hAnsi="Times New Roman"/>
          <w:sz w:val="24"/>
          <w:szCs w:val="24"/>
          <w:lang w:val="ro-RO"/>
        </w:rPr>
        <w:t xml:space="preserve"> de buna execuție nu </w:t>
      </w:r>
      <w:proofErr w:type="spellStart"/>
      <w:r w:rsidRPr="00923836">
        <w:rPr>
          <w:rFonts w:ascii="Times New Roman" w:hAnsi="Times New Roman"/>
          <w:sz w:val="24"/>
          <w:szCs w:val="24"/>
          <w:lang w:val="ro-RO"/>
        </w:rPr>
        <w:t>acopăeră</w:t>
      </w:r>
      <w:proofErr w:type="spellEnd"/>
      <w:r w:rsidRPr="00923836">
        <w:rPr>
          <w:rFonts w:ascii="Times New Roman" w:hAnsi="Times New Roman"/>
          <w:sz w:val="24"/>
          <w:szCs w:val="24"/>
          <w:lang w:val="ro-RO"/>
        </w:rPr>
        <w:t xml:space="preserve"> integral prejudiciul creat, contractantul se obligă să achite diferența , la </w:t>
      </w:r>
      <w:proofErr w:type="spellStart"/>
      <w:r w:rsidRPr="00923836">
        <w:rPr>
          <w:rFonts w:ascii="Times New Roman" w:hAnsi="Times New Roman"/>
          <w:sz w:val="24"/>
          <w:szCs w:val="24"/>
          <w:lang w:val="ro-RO"/>
        </w:rPr>
        <w:t>acerea</w:t>
      </w:r>
      <w:proofErr w:type="spellEnd"/>
      <w:r w:rsidRPr="00923836">
        <w:rPr>
          <w:rFonts w:ascii="Times New Roman" w:hAnsi="Times New Roman"/>
          <w:sz w:val="24"/>
          <w:szCs w:val="24"/>
          <w:lang w:val="ro-RO"/>
        </w:rPr>
        <w:t xml:space="preserve"> achizitorului. În caz contrar litigiul se solu</w:t>
      </w:r>
      <w:r w:rsidR="00923836" w:rsidRPr="00923836">
        <w:rPr>
          <w:rFonts w:ascii="Times New Roman" w:hAnsi="Times New Roman"/>
          <w:sz w:val="24"/>
          <w:szCs w:val="24"/>
          <w:lang w:val="ro-RO"/>
        </w:rPr>
        <w:t>ț</w:t>
      </w:r>
      <w:r w:rsidRPr="00923836">
        <w:rPr>
          <w:rFonts w:ascii="Times New Roman" w:hAnsi="Times New Roman"/>
          <w:sz w:val="24"/>
          <w:szCs w:val="24"/>
          <w:lang w:val="ro-RO"/>
        </w:rPr>
        <w:t xml:space="preserve">ionează pe cale judecătorească.  </w:t>
      </w:r>
    </w:p>
    <w:p w14:paraId="77BFAF59"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lastRenderedPageBreak/>
        <w:t>Promitentul-Achizitor are obligația de a notifica pretenția atât Promitentului-Prestator, cât și emitentului instrumentului de garantare, precizând obligațiile care nu au fost respectate, precum și modul de calcul al prejudiciului.</w:t>
      </w:r>
    </w:p>
    <w:p w14:paraId="0FB6D322"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Promitentul-Prestator are obligația de a reîntregi/de a reconstitui garanția de bună execuție în termen de 5 zile de la momentul la care aceasta a fost reținută de către Promitentul-Achizitor.</w:t>
      </w:r>
    </w:p>
    <w:p w14:paraId="73CE851B" w14:textId="385EC1EE" w:rsidR="00DA6C91"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 xml:space="preserve">Promitentul-Achizitor se obligă să restituie </w:t>
      </w:r>
      <w:proofErr w:type="spellStart"/>
      <w:r w:rsidRPr="00F43DD2">
        <w:rPr>
          <w:rFonts w:ascii="Times New Roman" w:hAnsi="Times New Roman"/>
          <w:sz w:val="24"/>
          <w:szCs w:val="24"/>
          <w:lang w:val="ro-RO"/>
        </w:rPr>
        <w:t>garanţia</w:t>
      </w:r>
      <w:proofErr w:type="spellEnd"/>
      <w:r w:rsidRPr="00F43DD2">
        <w:rPr>
          <w:rFonts w:ascii="Times New Roman" w:hAnsi="Times New Roman"/>
          <w:sz w:val="24"/>
          <w:szCs w:val="24"/>
          <w:lang w:val="ro-RO"/>
        </w:rPr>
        <w:t xml:space="preserve"> de bună </w:t>
      </w:r>
      <w:proofErr w:type="spellStart"/>
      <w:r w:rsidRPr="00F43DD2">
        <w:rPr>
          <w:rFonts w:ascii="Times New Roman" w:hAnsi="Times New Roman"/>
          <w:sz w:val="24"/>
          <w:szCs w:val="24"/>
          <w:lang w:val="ro-RO"/>
        </w:rPr>
        <w:t>execuţie</w:t>
      </w:r>
      <w:proofErr w:type="spellEnd"/>
      <w:r w:rsidRPr="00F43DD2">
        <w:rPr>
          <w:rFonts w:ascii="Times New Roman" w:hAnsi="Times New Roman"/>
          <w:sz w:val="24"/>
          <w:szCs w:val="24"/>
          <w:lang w:val="ro-RO"/>
        </w:rPr>
        <w:t xml:space="preserve"> în cel mult 14 </w:t>
      </w:r>
      <w:r>
        <w:rPr>
          <w:rFonts w:ascii="Times New Roman" w:hAnsi="Times New Roman"/>
          <w:sz w:val="24"/>
          <w:szCs w:val="24"/>
          <w:lang w:val="ro-RO"/>
        </w:rPr>
        <w:t xml:space="preserve">zile </w:t>
      </w:r>
      <w:r w:rsidRPr="005B7787">
        <w:rPr>
          <w:rFonts w:ascii="Times New Roman" w:hAnsi="Times New Roman"/>
          <w:sz w:val="24"/>
          <w:szCs w:val="24"/>
          <w:lang w:val="ro-RO"/>
        </w:rPr>
        <w:t xml:space="preserve">de la data îndeplinirii de către contractant a </w:t>
      </w:r>
      <w:proofErr w:type="spellStart"/>
      <w:r w:rsidRPr="005B7787">
        <w:rPr>
          <w:rFonts w:ascii="Times New Roman" w:hAnsi="Times New Roman"/>
          <w:sz w:val="24"/>
          <w:szCs w:val="24"/>
          <w:lang w:val="ro-RO"/>
        </w:rPr>
        <w:t>obligaţiilor</w:t>
      </w:r>
      <w:proofErr w:type="spellEnd"/>
      <w:r w:rsidRPr="005B7787">
        <w:rPr>
          <w:rFonts w:ascii="Times New Roman" w:hAnsi="Times New Roman"/>
          <w:sz w:val="24"/>
          <w:szCs w:val="24"/>
          <w:lang w:val="ro-RO"/>
        </w:rPr>
        <w:t xml:space="preserve"> asumate prin contractul subsecvent respectiv, dacă nu a ridicat până la acea dată </w:t>
      </w:r>
      <w:proofErr w:type="spellStart"/>
      <w:r w:rsidRPr="005B7787">
        <w:rPr>
          <w:rFonts w:ascii="Times New Roman" w:hAnsi="Times New Roman"/>
          <w:sz w:val="24"/>
          <w:szCs w:val="24"/>
          <w:lang w:val="ro-RO"/>
        </w:rPr>
        <w:t>pretenţii</w:t>
      </w:r>
      <w:proofErr w:type="spellEnd"/>
      <w:r w:rsidRPr="005B7787">
        <w:rPr>
          <w:rFonts w:ascii="Times New Roman" w:hAnsi="Times New Roman"/>
          <w:sz w:val="24"/>
          <w:szCs w:val="24"/>
          <w:lang w:val="ro-RO"/>
        </w:rPr>
        <w:t xml:space="preserve"> asupra ei</w:t>
      </w:r>
      <w:r w:rsidRPr="00F43DD2">
        <w:rPr>
          <w:rFonts w:ascii="Times New Roman" w:hAnsi="Times New Roman"/>
          <w:sz w:val="24"/>
          <w:szCs w:val="24"/>
          <w:lang w:val="ro-RO"/>
        </w:rPr>
        <w:t>, conform art. 154</w:t>
      </w:r>
      <w:r w:rsidRPr="00F43DD2">
        <w:rPr>
          <w:rFonts w:ascii="Times New Roman" w:hAnsi="Times New Roman"/>
          <w:sz w:val="24"/>
          <w:szCs w:val="24"/>
          <w:vertAlign w:val="superscript"/>
          <w:lang w:val="ro-RO"/>
        </w:rPr>
        <w:t xml:space="preserve">2 </w:t>
      </w:r>
      <w:r>
        <w:rPr>
          <w:rFonts w:ascii="Times New Roman" w:hAnsi="Times New Roman"/>
          <w:sz w:val="24"/>
          <w:szCs w:val="24"/>
          <w:vertAlign w:val="superscript"/>
          <w:lang w:val="ro-RO"/>
        </w:rPr>
        <w:t xml:space="preserve"> </w:t>
      </w:r>
      <w:r>
        <w:rPr>
          <w:rFonts w:ascii="Times New Roman" w:hAnsi="Times New Roman"/>
          <w:sz w:val="24"/>
          <w:szCs w:val="24"/>
          <w:lang w:val="ro-RO"/>
        </w:rPr>
        <w:t>alin. (2) d</w:t>
      </w:r>
      <w:r w:rsidRPr="00F43DD2">
        <w:rPr>
          <w:rFonts w:ascii="Times New Roman" w:hAnsi="Times New Roman"/>
          <w:sz w:val="24"/>
          <w:szCs w:val="24"/>
          <w:lang w:val="ro-RO"/>
        </w:rPr>
        <w:t xml:space="preserve">in Legea nr. 98/2016, cu modificările </w:t>
      </w:r>
      <w:proofErr w:type="spellStart"/>
      <w:r w:rsidRPr="00F43DD2">
        <w:rPr>
          <w:rFonts w:ascii="Times New Roman" w:hAnsi="Times New Roman"/>
          <w:sz w:val="24"/>
          <w:szCs w:val="24"/>
          <w:lang w:val="ro-RO"/>
        </w:rPr>
        <w:t>şi</w:t>
      </w:r>
      <w:proofErr w:type="spellEnd"/>
      <w:r w:rsidRPr="00F43DD2">
        <w:rPr>
          <w:rFonts w:ascii="Times New Roman" w:hAnsi="Times New Roman"/>
          <w:sz w:val="24"/>
          <w:szCs w:val="24"/>
          <w:lang w:val="ro-RO"/>
        </w:rPr>
        <w:t xml:space="preserve"> completările ulterioare.</w:t>
      </w:r>
    </w:p>
    <w:p w14:paraId="2642AC77" w14:textId="7E9CF794" w:rsidR="00DF263A" w:rsidRPr="00923836" w:rsidRDefault="00E35CA3"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proofErr w:type="spellStart"/>
      <w:r w:rsidRPr="00923836">
        <w:rPr>
          <w:rFonts w:ascii="Times New Roman" w:hAnsi="Times New Roman"/>
          <w:sz w:val="24"/>
          <w:szCs w:val="24"/>
          <w:lang w:val="ro-RO"/>
        </w:rPr>
        <w:t>Garantia</w:t>
      </w:r>
      <w:proofErr w:type="spellEnd"/>
      <w:r w:rsidRPr="00923836">
        <w:rPr>
          <w:rFonts w:ascii="Times New Roman" w:hAnsi="Times New Roman"/>
          <w:sz w:val="24"/>
          <w:szCs w:val="24"/>
          <w:lang w:val="ro-RO"/>
        </w:rPr>
        <w:t xml:space="preserve"> de buna execuție se pierde integral, </w:t>
      </w:r>
      <w:proofErr w:type="spellStart"/>
      <w:r w:rsidRPr="00923836">
        <w:rPr>
          <w:rFonts w:ascii="Times New Roman" w:hAnsi="Times New Roman"/>
          <w:sz w:val="24"/>
          <w:szCs w:val="24"/>
          <w:lang w:val="ro-RO"/>
        </w:rPr>
        <w:t>neconditionat</w:t>
      </w:r>
      <w:proofErr w:type="spellEnd"/>
      <w:r w:rsidR="00657A20" w:rsidRPr="00923836">
        <w:rPr>
          <w:rFonts w:ascii="Times New Roman" w:hAnsi="Times New Roman"/>
          <w:sz w:val="24"/>
          <w:szCs w:val="24"/>
          <w:lang w:val="ro-RO"/>
        </w:rPr>
        <w:t xml:space="preserve">, </w:t>
      </w:r>
      <w:r w:rsidRPr="00923836">
        <w:rPr>
          <w:rFonts w:ascii="Times New Roman" w:hAnsi="Times New Roman"/>
          <w:sz w:val="24"/>
          <w:szCs w:val="24"/>
          <w:lang w:val="ro-RO"/>
        </w:rPr>
        <w:t xml:space="preserve"> de contractant în situația ne</w:t>
      </w:r>
      <w:r w:rsidR="00657A20" w:rsidRPr="00923836">
        <w:rPr>
          <w:rFonts w:ascii="Times New Roman" w:hAnsi="Times New Roman"/>
          <w:sz w:val="24"/>
          <w:szCs w:val="24"/>
          <w:lang w:val="ro-RO"/>
        </w:rPr>
        <w:t>î</w:t>
      </w:r>
      <w:r w:rsidRPr="00923836">
        <w:rPr>
          <w:rFonts w:ascii="Times New Roman" w:hAnsi="Times New Roman"/>
          <w:sz w:val="24"/>
          <w:szCs w:val="24"/>
          <w:lang w:val="ro-RO"/>
        </w:rPr>
        <w:t>ndeplinirii</w:t>
      </w:r>
      <w:r w:rsidR="00657A20" w:rsidRPr="00923836">
        <w:rPr>
          <w:rFonts w:ascii="Times New Roman" w:hAnsi="Times New Roman"/>
          <w:sz w:val="24"/>
          <w:szCs w:val="24"/>
          <w:lang w:val="ro-RO"/>
        </w:rPr>
        <w:t xml:space="preserve"> obliga</w:t>
      </w:r>
      <w:r w:rsidR="00923836" w:rsidRPr="00923836">
        <w:rPr>
          <w:rFonts w:ascii="Times New Roman" w:hAnsi="Times New Roman"/>
          <w:sz w:val="24"/>
          <w:szCs w:val="24"/>
          <w:lang w:val="ro-RO"/>
        </w:rPr>
        <w:t>ț</w:t>
      </w:r>
      <w:r w:rsidR="00657A20" w:rsidRPr="00923836">
        <w:rPr>
          <w:rFonts w:ascii="Times New Roman" w:hAnsi="Times New Roman"/>
          <w:sz w:val="24"/>
          <w:szCs w:val="24"/>
          <w:lang w:val="ro-RO"/>
        </w:rPr>
        <w:t xml:space="preserve">iilor contractuale. </w:t>
      </w:r>
    </w:p>
    <w:p w14:paraId="54D56122" w14:textId="77777777" w:rsidR="00DA6C91" w:rsidRPr="00F43DD2" w:rsidRDefault="00DA6C91" w:rsidP="00DA6C91">
      <w:pPr>
        <w:pStyle w:val="Level2"/>
        <w:numPr>
          <w:ilvl w:val="1"/>
          <w:numId w:val="65"/>
        </w:numPr>
        <w:spacing w:line="288" w:lineRule="auto"/>
        <w:rPr>
          <w:rFonts w:ascii="Times New Roman" w:hAnsi="Times New Roman"/>
          <w:sz w:val="24"/>
          <w:szCs w:val="24"/>
          <w:lang w:val="ro-RO"/>
        </w:rPr>
      </w:pPr>
      <w:r w:rsidRPr="00F43DD2">
        <w:rPr>
          <w:rFonts w:ascii="Times New Roman" w:hAnsi="Times New Roman"/>
          <w:b/>
          <w:bCs/>
          <w:sz w:val="24"/>
          <w:szCs w:val="24"/>
          <w:lang w:val="ro-RO"/>
        </w:rPr>
        <w:t>Obligațiile Asocierii</w:t>
      </w:r>
      <w:r>
        <w:rPr>
          <w:rFonts w:ascii="Times New Roman" w:hAnsi="Times New Roman"/>
          <w:b/>
          <w:bCs/>
          <w:sz w:val="24"/>
          <w:szCs w:val="24"/>
          <w:lang w:val="ro-RO"/>
        </w:rPr>
        <w:t>, dacă este cazul</w:t>
      </w:r>
    </w:p>
    <w:p w14:paraId="18FC26CD"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În cazul în care Promitentul-Prestator este, potrivit Legii, o asociere formată din două sau mai multe persoane fiecare și toate aceste persoane sunt responsabile individual și în solidar față de Promitentul-Achizitor, fiind considerate ca având obligații comune și individuale pentru realizarea Contractului Subsecvent.</w:t>
      </w:r>
    </w:p>
    <w:p w14:paraId="1C694AF6"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Membrii asocierii înțeleg și confirmă că liderul stabilit prin acordul de asociere este desemnat de asociere să acționeze în numele său și este autorizat să angajeze asocierea în cadrul Contractului Subsecvent.</w:t>
      </w:r>
    </w:p>
    <w:p w14:paraId="0E6D7398"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Membrii asocierii înțeleg și confirmă că liderul asocierii este autorizat să primească Dispoziții din partea Promitentului-Achizitor și să primească plata pentru și în numele persoanelor care constituie asocierea.</w:t>
      </w:r>
    </w:p>
    <w:p w14:paraId="17F858DA" w14:textId="77777777" w:rsidR="00DA6C91" w:rsidRPr="00FE7368" w:rsidRDefault="00DA6C91" w:rsidP="00DA6C91">
      <w:pPr>
        <w:pStyle w:val="Level3"/>
        <w:numPr>
          <w:ilvl w:val="2"/>
          <w:numId w:val="65"/>
        </w:numPr>
        <w:tabs>
          <w:tab w:val="clear" w:pos="1361"/>
          <w:tab w:val="num" w:pos="1249"/>
        </w:tabs>
        <w:spacing w:line="288" w:lineRule="auto"/>
        <w:ind w:left="1249"/>
        <w:rPr>
          <w:rFonts w:ascii="Times New Roman" w:hAnsi="Times New Roman"/>
          <w:b/>
          <w:sz w:val="24"/>
          <w:szCs w:val="24"/>
          <w:lang w:val="ro-RO"/>
        </w:rPr>
      </w:pPr>
      <w:r w:rsidRPr="00F43DD2">
        <w:rPr>
          <w:rFonts w:ascii="Times New Roman" w:hAnsi="Times New Roman"/>
          <w:sz w:val="24"/>
          <w:szCs w:val="24"/>
          <w:lang w:val="ro-RO"/>
        </w:rPr>
        <w:t xml:space="preserve">Prevederile contrare ale contractului de asociere nu sunt opozabile Promitentului- </w:t>
      </w:r>
      <w:r w:rsidRPr="00FE7368">
        <w:rPr>
          <w:rFonts w:ascii="Times New Roman" w:hAnsi="Times New Roman"/>
          <w:b/>
          <w:sz w:val="24"/>
          <w:szCs w:val="24"/>
          <w:lang w:val="ro-RO"/>
        </w:rPr>
        <w:t>Achizitor.</w:t>
      </w:r>
    </w:p>
    <w:p w14:paraId="2D755360" w14:textId="77777777" w:rsidR="00DA6C91" w:rsidRPr="00F43DD2" w:rsidRDefault="00DA6C91" w:rsidP="00DA6C91">
      <w:pPr>
        <w:pStyle w:val="Heading1"/>
        <w:numPr>
          <w:ilvl w:val="0"/>
          <w:numId w:val="65"/>
        </w:numPr>
        <w:overflowPunct/>
        <w:autoSpaceDE/>
        <w:autoSpaceDN/>
        <w:adjustRightInd/>
        <w:spacing w:before="280" w:after="140" w:line="288" w:lineRule="auto"/>
        <w:jc w:val="both"/>
        <w:textAlignment w:val="auto"/>
        <w:rPr>
          <w:rFonts w:ascii="Times New Roman" w:hAnsi="Times New Roman"/>
          <w:szCs w:val="24"/>
        </w:rPr>
      </w:pPr>
      <w:r w:rsidRPr="00F43DD2">
        <w:rPr>
          <w:rFonts w:ascii="Times New Roman" w:hAnsi="Times New Roman"/>
          <w:szCs w:val="24"/>
        </w:rPr>
        <w:t>CAPITOLUL 4 – ASPECTE REFERITOARE LA DERULAREA ACORDULUI-CADRU ȘI A CONTRACTELOR SUBSECVENTE</w:t>
      </w:r>
    </w:p>
    <w:p w14:paraId="090C5BDA" w14:textId="77777777" w:rsidR="00DA6C91" w:rsidRPr="00F43DD2" w:rsidRDefault="00DA6C91" w:rsidP="00DA6C91">
      <w:pPr>
        <w:pStyle w:val="Level2"/>
        <w:numPr>
          <w:ilvl w:val="1"/>
          <w:numId w:val="65"/>
        </w:numPr>
        <w:spacing w:line="288" w:lineRule="auto"/>
        <w:rPr>
          <w:rFonts w:ascii="Times New Roman" w:hAnsi="Times New Roman"/>
          <w:sz w:val="24"/>
          <w:szCs w:val="24"/>
          <w:lang w:val="ro-RO"/>
        </w:rPr>
      </w:pPr>
      <w:r w:rsidRPr="00F43DD2">
        <w:rPr>
          <w:rFonts w:ascii="Times New Roman" w:hAnsi="Times New Roman"/>
          <w:b/>
          <w:bCs/>
          <w:sz w:val="24"/>
          <w:szCs w:val="24"/>
          <w:lang w:val="ro-RO"/>
        </w:rPr>
        <w:t>Comunicarea părților</w:t>
      </w:r>
    </w:p>
    <w:p w14:paraId="3A2C62BB"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 xml:space="preserve">Orice comunicare făcută de Părți se face în scris și se depune personal de Parte sau expediată prin scrisoare recomandată cu confirmare de primire sau prin alt mijloc de comunicare care asigură confirmarea primirii documentului. Comunicările între părți se fac în limba română. </w:t>
      </w:r>
    </w:p>
    <w:p w14:paraId="53D48409"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Comunicările între Părți se pot face și prin fax sau e-mail, cu condiția confirmării în scris a primirii comunicării.</w:t>
      </w:r>
    </w:p>
    <w:p w14:paraId="1ADA40E3"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Adresele la care se transmit comunicările sunt următoarele:</w:t>
      </w:r>
    </w:p>
    <w:tbl>
      <w:tblPr>
        <w:tblW w:w="7360" w:type="dxa"/>
        <w:tblInd w:w="1361" w:type="dxa"/>
        <w:tblLook w:val="04A0" w:firstRow="1" w:lastRow="0" w:firstColumn="1" w:lastColumn="0" w:noHBand="0" w:noVBand="1"/>
      </w:tblPr>
      <w:tblGrid>
        <w:gridCol w:w="2887"/>
        <w:gridCol w:w="4473"/>
      </w:tblGrid>
      <w:tr w:rsidR="00DA6C91" w:rsidRPr="00F43DD2" w14:paraId="459DA4E6" w14:textId="77777777" w:rsidTr="00BF0689">
        <w:trPr>
          <w:trHeight w:val="273"/>
        </w:trPr>
        <w:tc>
          <w:tcPr>
            <w:tcW w:w="2887" w:type="dxa"/>
            <w:shd w:val="clear" w:color="auto" w:fill="auto"/>
            <w:hideMark/>
          </w:tcPr>
          <w:p w14:paraId="41F8025B" w14:textId="77777777" w:rsidR="00DA6C91" w:rsidRPr="00F43DD2" w:rsidRDefault="00DA6C91" w:rsidP="00BF0689">
            <w:pPr>
              <w:pStyle w:val="Body"/>
              <w:spacing w:before="60"/>
              <w:rPr>
                <w:rFonts w:ascii="Times New Roman" w:hAnsi="Times New Roman"/>
                <w:sz w:val="24"/>
                <w:lang w:val="ro-RO"/>
              </w:rPr>
            </w:pPr>
            <w:r w:rsidRPr="00F43DD2">
              <w:rPr>
                <w:rFonts w:ascii="Times New Roman" w:hAnsi="Times New Roman"/>
                <w:sz w:val="24"/>
                <w:lang w:val="ro-RO"/>
              </w:rPr>
              <w:t>Pentru Promitentul-Achizitor:</w:t>
            </w:r>
          </w:p>
        </w:tc>
        <w:tc>
          <w:tcPr>
            <w:tcW w:w="4473" w:type="dxa"/>
          </w:tcPr>
          <w:p w14:paraId="627F383F" w14:textId="77777777" w:rsidR="00DA6C91" w:rsidRPr="00F43DD2" w:rsidRDefault="00DA6C91" w:rsidP="00BF0689">
            <w:pPr>
              <w:pStyle w:val="Body"/>
              <w:spacing w:before="60"/>
              <w:rPr>
                <w:rFonts w:ascii="Times New Roman" w:hAnsi="Times New Roman"/>
                <w:i/>
                <w:iCs/>
                <w:sz w:val="24"/>
                <w:lang w:val="ro-RO"/>
              </w:rPr>
            </w:pPr>
            <w:r w:rsidRPr="00F43DD2">
              <w:rPr>
                <w:rFonts w:ascii="Times New Roman" w:hAnsi="Times New Roman"/>
                <w:i/>
                <w:iCs/>
                <w:sz w:val="24"/>
                <w:lang w:val="ro-RO"/>
              </w:rPr>
              <w:t>[Promitentul-Achizitor]</w:t>
            </w:r>
          </w:p>
        </w:tc>
      </w:tr>
      <w:tr w:rsidR="00DA6C91" w:rsidRPr="00F43DD2" w14:paraId="1055CF1E" w14:textId="77777777" w:rsidTr="00BF0689">
        <w:tc>
          <w:tcPr>
            <w:tcW w:w="2887" w:type="dxa"/>
            <w:shd w:val="clear" w:color="auto" w:fill="auto"/>
            <w:hideMark/>
          </w:tcPr>
          <w:p w14:paraId="4BCBE77E" w14:textId="77777777" w:rsidR="00DA6C91" w:rsidRPr="00F43DD2" w:rsidRDefault="00DA6C91" w:rsidP="00BF0689">
            <w:pPr>
              <w:pStyle w:val="Body"/>
              <w:spacing w:before="60"/>
              <w:rPr>
                <w:rFonts w:ascii="Times New Roman" w:hAnsi="Times New Roman"/>
                <w:sz w:val="24"/>
                <w:lang w:val="ro-RO"/>
              </w:rPr>
            </w:pPr>
            <w:r w:rsidRPr="00F43DD2">
              <w:rPr>
                <w:rFonts w:ascii="Times New Roman" w:hAnsi="Times New Roman"/>
                <w:sz w:val="24"/>
                <w:lang w:val="ro-RO"/>
              </w:rPr>
              <w:t>Adresă:</w:t>
            </w:r>
          </w:p>
        </w:tc>
        <w:tc>
          <w:tcPr>
            <w:tcW w:w="4473" w:type="dxa"/>
          </w:tcPr>
          <w:p w14:paraId="687CA1BD" w14:textId="77777777" w:rsidR="00DA6C91" w:rsidRPr="00F43DD2" w:rsidRDefault="00DA6C91" w:rsidP="00BF0689">
            <w:pPr>
              <w:pStyle w:val="Body"/>
              <w:spacing w:before="60"/>
              <w:rPr>
                <w:rFonts w:ascii="Times New Roman" w:hAnsi="Times New Roman"/>
                <w:i/>
                <w:iCs/>
                <w:sz w:val="24"/>
                <w:lang w:val="ro-RO"/>
              </w:rPr>
            </w:pPr>
            <w:r w:rsidRPr="00F43DD2">
              <w:rPr>
                <w:rFonts w:ascii="Times New Roman" w:hAnsi="Times New Roman"/>
                <w:i/>
                <w:iCs/>
                <w:sz w:val="24"/>
                <w:lang w:val="ro-RO"/>
              </w:rPr>
              <w:t>[adresa]</w:t>
            </w:r>
          </w:p>
        </w:tc>
      </w:tr>
      <w:tr w:rsidR="00DA6C91" w:rsidRPr="00F43DD2" w14:paraId="406AD0E4" w14:textId="77777777" w:rsidTr="00BF0689">
        <w:tc>
          <w:tcPr>
            <w:tcW w:w="2887" w:type="dxa"/>
            <w:shd w:val="clear" w:color="auto" w:fill="auto"/>
            <w:hideMark/>
          </w:tcPr>
          <w:p w14:paraId="46F76440" w14:textId="77777777" w:rsidR="00DA6C91" w:rsidRPr="00F43DD2" w:rsidRDefault="00DA6C91" w:rsidP="00BF0689">
            <w:pPr>
              <w:pStyle w:val="Body"/>
              <w:spacing w:before="60"/>
              <w:rPr>
                <w:rFonts w:ascii="Times New Roman" w:hAnsi="Times New Roman"/>
                <w:sz w:val="24"/>
                <w:lang w:val="ro-RO"/>
              </w:rPr>
            </w:pPr>
            <w:r w:rsidRPr="00F43DD2">
              <w:rPr>
                <w:rFonts w:ascii="Times New Roman" w:hAnsi="Times New Roman"/>
                <w:sz w:val="24"/>
                <w:lang w:val="ro-RO"/>
              </w:rPr>
              <w:t>Telefon:</w:t>
            </w:r>
          </w:p>
        </w:tc>
        <w:tc>
          <w:tcPr>
            <w:tcW w:w="4473" w:type="dxa"/>
          </w:tcPr>
          <w:p w14:paraId="1BCDC77D" w14:textId="77777777" w:rsidR="00DA6C91" w:rsidRPr="00F43DD2" w:rsidRDefault="00DA6C91" w:rsidP="00BF0689">
            <w:pPr>
              <w:pStyle w:val="Body"/>
              <w:spacing w:before="60"/>
              <w:rPr>
                <w:rFonts w:ascii="Times New Roman" w:hAnsi="Times New Roman"/>
                <w:i/>
                <w:iCs/>
                <w:sz w:val="24"/>
                <w:lang w:val="ro-RO"/>
              </w:rPr>
            </w:pPr>
            <w:r w:rsidRPr="00F43DD2">
              <w:rPr>
                <w:rFonts w:ascii="Times New Roman" w:hAnsi="Times New Roman"/>
                <w:i/>
                <w:iCs/>
                <w:sz w:val="24"/>
                <w:lang w:val="ro-RO"/>
              </w:rPr>
              <w:t>[număr telefon]</w:t>
            </w:r>
          </w:p>
        </w:tc>
      </w:tr>
      <w:tr w:rsidR="00DA6C91" w:rsidRPr="00F43DD2" w14:paraId="48196348" w14:textId="77777777" w:rsidTr="00BF0689">
        <w:tc>
          <w:tcPr>
            <w:tcW w:w="2887" w:type="dxa"/>
            <w:shd w:val="clear" w:color="auto" w:fill="auto"/>
            <w:hideMark/>
          </w:tcPr>
          <w:p w14:paraId="5CDC836F" w14:textId="77777777" w:rsidR="00DA6C91" w:rsidRPr="00F43DD2" w:rsidRDefault="00DA6C91" w:rsidP="00BF0689">
            <w:pPr>
              <w:pStyle w:val="Body"/>
              <w:spacing w:before="60"/>
              <w:rPr>
                <w:rFonts w:ascii="Times New Roman" w:hAnsi="Times New Roman"/>
                <w:sz w:val="24"/>
                <w:lang w:val="ro-RO"/>
              </w:rPr>
            </w:pPr>
            <w:r w:rsidRPr="00F43DD2">
              <w:rPr>
                <w:rFonts w:ascii="Times New Roman" w:hAnsi="Times New Roman"/>
                <w:sz w:val="24"/>
                <w:lang w:val="ro-RO"/>
              </w:rPr>
              <w:t>E-mail:</w:t>
            </w:r>
          </w:p>
        </w:tc>
        <w:tc>
          <w:tcPr>
            <w:tcW w:w="4473" w:type="dxa"/>
          </w:tcPr>
          <w:p w14:paraId="12AB138A" w14:textId="77777777" w:rsidR="00DA6C91" w:rsidRPr="00F43DD2" w:rsidRDefault="00DA6C91" w:rsidP="00BF0689">
            <w:pPr>
              <w:pStyle w:val="Body"/>
              <w:spacing w:before="60"/>
              <w:rPr>
                <w:rFonts w:ascii="Times New Roman" w:hAnsi="Times New Roman"/>
                <w:i/>
                <w:iCs/>
                <w:sz w:val="24"/>
                <w:lang w:val="ro-RO"/>
              </w:rPr>
            </w:pPr>
            <w:r w:rsidRPr="00F43DD2">
              <w:rPr>
                <w:rFonts w:ascii="Times New Roman" w:hAnsi="Times New Roman"/>
                <w:i/>
                <w:iCs/>
                <w:sz w:val="24"/>
                <w:lang w:val="ro-RO"/>
              </w:rPr>
              <w:t>[adresă electronică]</w:t>
            </w:r>
          </w:p>
        </w:tc>
      </w:tr>
      <w:tr w:rsidR="00DA6C91" w:rsidRPr="00F43DD2" w14:paraId="3E190ED5" w14:textId="77777777" w:rsidTr="00BF0689">
        <w:tc>
          <w:tcPr>
            <w:tcW w:w="2887" w:type="dxa"/>
            <w:shd w:val="clear" w:color="auto" w:fill="auto"/>
            <w:hideMark/>
          </w:tcPr>
          <w:p w14:paraId="1102AC4F" w14:textId="77777777" w:rsidR="00DA6C91" w:rsidRPr="00F43DD2" w:rsidRDefault="00DA6C91" w:rsidP="00BF0689">
            <w:pPr>
              <w:pStyle w:val="Body"/>
              <w:spacing w:before="60"/>
              <w:rPr>
                <w:rFonts w:ascii="Times New Roman" w:hAnsi="Times New Roman"/>
                <w:sz w:val="24"/>
                <w:lang w:val="ro-RO"/>
              </w:rPr>
            </w:pPr>
            <w:r w:rsidRPr="00F43DD2">
              <w:rPr>
                <w:rFonts w:ascii="Times New Roman" w:hAnsi="Times New Roman"/>
                <w:sz w:val="24"/>
                <w:lang w:val="ro-RO"/>
              </w:rPr>
              <w:lastRenderedPageBreak/>
              <w:t>Persoană de contact:</w:t>
            </w:r>
          </w:p>
        </w:tc>
        <w:tc>
          <w:tcPr>
            <w:tcW w:w="4473" w:type="dxa"/>
          </w:tcPr>
          <w:p w14:paraId="2E98FC70" w14:textId="77777777" w:rsidR="00DA6C91" w:rsidRPr="00F43DD2" w:rsidRDefault="00DA6C91" w:rsidP="00BF0689">
            <w:pPr>
              <w:pStyle w:val="Body"/>
              <w:spacing w:before="60"/>
              <w:rPr>
                <w:rFonts w:ascii="Times New Roman" w:hAnsi="Times New Roman"/>
                <w:i/>
                <w:iCs/>
                <w:sz w:val="24"/>
                <w:lang w:val="ro-RO"/>
              </w:rPr>
            </w:pPr>
            <w:r w:rsidRPr="00F43DD2">
              <w:rPr>
                <w:rFonts w:ascii="Times New Roman" w:hAnsi="Times New Roman"/>
                <w:i/>
                <w:iCs/>
                <w:sz w:val="24"/>
                <w:lang w:val="ro-RO"/>
              </w:rPr>
              <w:t>[numele și prenumele persoanei de contact din partea Promitentului-Achizitor]</w:t>
            </w:r>
          </w:p>
        </w:tc>
      </w:tr>
      <w:tr w:rsidR="00DA6C91" w:rsidRPr="00F43DD2" w14:paraId="73311677" w14:textId="77777777" w:rsidTr="00BF0689">
        <w:trPr>
          <w:trHeight w:val="557"/>
        </w:trPr>
        <w:tc>
          <w:tcPr>
            <w:tcW w:w="2887" w:type="dxa"/>
            <w:shd w:val="clear" w:color="auto" w:fill="auto"/>
            <w:hideMark/>
          </w:tcPr>
          <w:p w14:paraId="625AD96B" w14:textId="77777777" w:rsidR="00DA6C91" w:rsidRPr="00F43DD2" w:rsidRDefault="00DA6C91" w:rsidP="00BF0689">
            <w:pPr>
              <w:pStyle w:val="Body"/>
              <w:spacing w:before="60"/>
              <w:rPr>
                <w:rFonts w:ascii="Times New Roman" w:hAnsi="Times New Roman"/>
                <w:sz w:val="24"/>
                <w:lang w:val="ro-RO"/>
              </w:rPr>
            </w:pPr>
            <w:r w:rsidRPr="00F43DD2">
              <w:rPr>
                <w:rFonts w:ascii="Times New Roman" w:hAnsi="Times New Roman"/>
                <w:sz w:val="24"/>
                <w:lang w:val="ro-RO"/>
              </w:rPr>
              <w:t>Funcția:</w:t>
            </w:r>
          </w:p>
        </w:tc>
        <w:tc>
          <w:tcPr>
            <w:tcW w:w="4473" w:type="dxa"/>
          </w:tcPr>
          <w:p w14:paraId="5253C81E" w14:textId="77777777" w:rsidR="00DA6C91" w:rsidRPr="00F43DD2" w:rsidRDefault="00DA6C91" w:rsidP="00BF0689">
            <w:pPr>
              <w:pStyle w:val="Body"/>
              <w:spacing w:before="60"/>
              <w:rPr>
                <w:rFonts w:ascii="Times New Roman" w:hAnsi="Times New Roman"/>
                <w:i/>
                <w:iCs/>
                <w:sz w:val="24"/>
                <w:lang w:val="ro-RO"/>
              </w:rPr>
            </w:pPr>
            <w:r w:rsidRPr="00F43DD2">
              <w:rPr>
                <w:rFonts w:ascii="Times New Roman" w:hAnsi="Times New Roman"/>
                <w:i/>
                <w:iCs/>
                <w:sz w:val="24"/>
                <w:lang w:val="ro-RO"/>
              </w:rPr>
              <w:t>[funcția persoanei de contact din partea Promitentului-Achizitor]</w:t>
            </w:r>
          </w:p>
        </w:tc>
      </w:tr>
      <w:tr w:rsidR="00DA6C91" w:rsidRPr="00F43DD2" w14:paraId="12EFC219" w14:textId="77777777" w:rsidTr="00BF0689">
        <w:trPr>
          <w:trHeight w:val="141"/>
        </w:trPr>
        <w:tc>
          <w:tcPr>
            <w:tcW w:w="2887" w:type="dxa"/>
            <w:shd w:val="clear" w:color="auto" w:fill="auto"/>
          </w:tcPr>
          <w:p w14:paraId="3D37BED4" w14:textId="77777777" w:rsidR="00DA6C91" w:rsidRPr="00F43DD2" w:rsidRDefault="00DA6C91" w:rsidP="00BF0689">
            <w:pPr>
              <w:pStyle w:val="Body"/>
              <w:spacing w:before="60"/>
              <w:rPr>
                <w:rFonts w:ascii="Times New Roman" w:hAnsi="Times New Roman"/>
                <w:sz w:val="24"/>
                <w:lang w:val="ro-RO"/>
              </w:rPr>
            </w:pPr>
          </w:p>
        </w:tc>
        <w:tc>
          <w:tcPr>
            <w:tcW w:w="4473" w:type="dxa"/>
          </w:tcPr>
          <w:p w14:paraId="1EA09E90" w14:textId="77777777" w:rsidR="00DA6C91" w:rsidRPr="00F43DD2" w:rsidRDefault="00DA6C91" w:rsidP="00BF0689">
            <w:pPr>
              <w:pStyle w:val="Body"/>
              <w:spacing w:before="60"/>
              <w:rPr>
                <w:rFonts w:ascii="Times New Roman" w:hAnsi="Times New Roman"/>
                <w:i/>
                <w:iCs/>
                <w:sz w:val="24"/>
                <w:lang w:val="ro-RO"/>
              </w:rPr>
            </w:pPr>
          </w:p>
        </w:tc>
      </w:tr>
      <w:tr w:rsidR="00DA6C91" w:rsidRPr="00F43DD2" w14:paraId="27E8577F" w14:textId="77777777" w:rsidTr="00BF0689">
        <w:tc>
          <w:tcPr>
            <w:tcW w:w="2887" w:type="dxa"/>
            <w:shd w:val="clear" w:color="auto" w:fill="auto"/>
            <w:hideMark/>
          </w:tcPr>
          <w:p w14:paraId="12F5ED03" w14:textId="77777777" w:rsidR="00DA6C91" w:rsidRPr="00F43DD2" w:rsidRDefault="00DA6C91" w:rsidP="00BF0689">
            <w:pPr>
              <w:pStyle w:val="Body"/>
              <w:spacing w:before="60"/>
              <w:rPr>
                <w:rFonts w:ascii="Times New Roman" w:hAnsi="Times New Roman"/>
                <w:sz w:val="24"/>
                <w:lang w:val="ro-RO"/>
              </w:rPr>
            </w:pPr>
            <w:r w:rsidRPr="00F43DD2">
              <w:rPr>
                <w:rFonts w:ascii="Times New Roman" w:hAnsi="Times New Roman"/>
                <w:sz w:val="24"/>
                <w:lang w:val="ro-RO"/>
              </w:rPr>
              <w:t>Pentru Promitentul-</w:t>
            </w:r>
            <w:r>
              <w:rPr>
                <w:rFonts w:ascii="Times New Roman" w:hAnsi="Times New Roman"/>
                <w:sz w:val="24"/>
                <w:lang w:val="ro-RO"/>
              </w:rPr>
              <w:t>Prestator</w:t>
            </w:r>
            <w:r w:rsidRPr="00F43DD2">
              <w:rPr>
                <w:rFonts w:ascii="Times New Roman" w:hAnsi="Times New Roman"/>
                <w:sz w:val="24"/>
                <w:lang w:val="ro-RO"/>
              </w:rPr>
              <w:t>:</w:t>
            </w:r>
          </w:p>
        </w:tc>
        <w:tc>
          <w:tcPr>
            <w:tcW w:w="4473" w:type="dxa"/>
          </w:tcPr>
          <w:p w14:paraId="7F923AD7" w14:textId="77777777" w:rsidR="00DA6C91" w:rsidRPr="00F43DD2" w:rsidRDefault="00DA6C91" w:rsidP="00BF0689">
            <w:pPr>
              <w:pStyle w:val="Body"/>
              <w:spacing w:before="60"/>
              <w:rPr>
                <w:rFonts w:ascii="Times New Roman" w:hAnsi="Times New Roman"/>
                <w:i/>
                <w:iCs/>
                <w:sz w:val="24"/>
                <w:lang w:val="ro-RO"/>
              </w:rPr>
            </w:pPr>
            <w:r w:rsidRPr="00F43DD2">
              <w:rPr>
                <w:rFonts w:ascii="Times New Roman" w:hAnsi="Times New Roman"/>
                <w:i/>
                <w:iCs/>
                <w:sz w:val="24"/>
                <w:lang w:val="ro-RO"/>
              </w:rPr>
              <w:t>[Operator economic]</w:t>
            </w:r>
          </w:p>
        </w:tc>
      </w:tr>
      <w:tr w:rsidR="00DA6C91" w:rsidRPr="00F43DD2" w14:paraId="3D9EF4B9" w14:textId="77777777" w:rsidTr="00BF0689">
        <w:tc>
          <w:tcPr>
            <w:tcW w:w="2887" w:type="dxa"/>
            <w:shd w:val="clear" w:color="auto" w:fill="auto"/>
            <w:hideMark/>
          </w:tcPr>
          <w:p w14:paraId="177173B0" w14:textId="77777777" w:rsidR="00DA6C91" w:rsidRPr="00F43DD2" w:rsidRDefault="00DA6C91" w:rsidP="00BF0689">
            <w:pPr>
              <w:pStyle w:val="Body"/>
              <w:spacing w:before="60"/>
              <w:rPr>
                <w:rFonts w:ascii="Times New Roman" w:hAnsi="Times New Roman"/>
                <w:sz w:val="24"/>
                <w:lang w:val="ro-RO"/>
              </w:rPr>
            </w:pPr>
            <w:r w:rsidRPr="00F43DD2">
              <w:rPr>
                <w:rFonts w:ascii="Times New Roman" w:hAnsi="Times New Roman"/>
                <w:sz w:val="24"/>
                <w:lang w:val="ro-RO"/>
              </w:rPr>
              <w:t>Adresă:</w:t>
            </w:r>
          </w:p>
        </w:tc>
        <w:tc>
          <w:tcPr>
            <w:tcW w:w="4473" w:type="dxa"/>
          </w:tcPr>
          <w:p w14:paraId="766FE487" w14:textId="77777777" w:rsidR="00DA6C91" w:rsidRPr="00F43DD2" w:rsidRDefault="00DA6C91" w:rsidP="00BF0689">
            <w:pPr>
              <w:pStyle w:val="Body"/>
              <w:spacing w:before="60"/>
              <w:rPr>
                <w:rFonts w:ascii="Times New Roman" w:hAnsi="Times New Roman"/>
                <w:i/>
                <w:iCs/>
                <w:sz w:val="24"/>
                <w:lang w:val="ro-RO"/>
              </w:rPr>
            </w:pPr>
            <w:r w:rsidRPr="00F43DD2">
              <w:rPr>
                <w:rFonts w:ascii="Times New Roman" w:hAnsi="Times New Roman"/>
                <w:i/>
                <w:iCs/>
                <w:sz w:val="24"/>
                <w:lang w:val="ro-RO"/>
              </w:rPr>
              <w:t>[adresa]</w:t>
            </w:r>
          </w:p>
        </w:tc>
      </w:tr>
      <w:tr w:rsidR="00DA6C91" w:rsidRPr="00F43DD2" w14:paraId="31DE41F1" w14:textId="77777777" w:rsidTr="00BF0689">
        <w:tc>
          <w:tcPr>
            <w:tcW w:w="2887" w:type="dxa"/>
            <w:shd w:val="clear" w:color="auto" w:fill="auto"/>
            <w:hideMark/>
          </w:tcPr>
          <w:p w14:paraId="161F236B" w14:textId="77777777" w:rsidR="00DA6C91" w:rsidRPr="00F43DD2" w:rsidRDefault="00DA6C91" w:rsidP="00BF0689">
            <w:pPr>
              <w:pStyle w:val="Body"/>
              <w:spacing w:before="60"/>
              <w:rPr>
                <w:rFonts w:ascii="Times New Roman" w:hAnsi="Times New Roman"/>
                <w:sz w:val="24"/>
                <w:lang w:val="ro-RO"/>
              </w:rPr>
            </w:pPr>
            <w:r w:rsidRPr="00F43DD2">
              <w:rPr>
                <w:rFonts w:ascii="Times New Roman" w:hAnsi="Times New Roman"/>
                <w:sz w:val="24"/>
                <w:lang w:val="ro-RO"/>
              </w:rPr>
              <w:t>Telefon:</w:t>
            </w:r>
          </w:p>
        </w:tc>
        <w:tc>
          <w:tcPr>
            <w:tcW w:w="4473" w:type="dxa"/>
          </w:tcPr>
          <w:p w14:paraId="439E7AEA" w14:textId="77777777" w:rsidR="00DA6C91" w:rsidRPr="00F43DD2" w:rsidRDefault="00DA6C91" w:rsidP="00BF0689">
            <w:pPr>
              <w:pStyle w:val="Body"/>
              <w:spacing w:before="60"/>
              <w:rPr>
                <w:rFonts w:ascii="Times New Roman" w:hAnsi="Times New Roman"/>
                <w:i/>
                <w:iCs/>
                <w:sz w:val="24"/>
                <w:lang w:val="ro-RO"/>
              </w:rPr>
            </w:pPr>
            <w:r w:rsidRPr="00F43DD2">
              <w:rPr>
                <w:rFonts w:ascii="Times New Roman" w:hAnsi="Times New Roman"/>
                <w:i/>
                <w:iCs/>
                <w:sz w:val="24"/>
                <w:lang w:val="ro-RO"/>
              </w:rPr>
              <w:t>[număr telefon]</w:t>
            </w:r>
          </w:p>
        </w:tc>
      </w:tr>
      <w:tr w:rsidR="00DA6C91" w:rsidRPr="00F43DD2" w14:paraId="222E41A1" w14:textId="77777777" w:rsidTr="00BF0689">
        <w:tc>
          <w:tcPr>
            <w:tcW w:w="2887" w:type="dxa"/>
            <w:shd w:val="clear" w:color="auto" w:fill="auto"/>
            <w:hideMark/>
          </w:tcPr>
          <w:p w14:paraId="369499B6" w14:textId="77777777" w:rsidR="00DA6C91" w:rsidRPr="00F43DD2" w:rsidRDefault="00DA6C91" w:rsidP="00BF0689">
            <w:pPr>
              <w:pStyle w:val="Body"/>
              <w:spacing w:before="60"/>
              <w:rPr>
                <w:rFonts w:ascii="Times New Roman" w:hAnsi="Times New Roman"/>
                <w:sz w:val="24"/>
                <w:lang w:val="ro-RO"/>
              </w:rPr>
            </w:pPr>
            <w:r w:rsidRPr="00F43DD2">
              <w:rPr>
                <w:rFonts w:ascii="Times New Roman" w:hAnsi="Times New Roman"/>
                <w:sz w:val="24"/>
                <w:lang w:val="ro-RO"/>
              </w:rPr>
              <w:t>E-mail:</w:t>
            </w:r>
          </w:p>
        </w:tc>
        <w:tc>
          <w:tcPr>
            <w:tcW w:w="4473" w:type="dxa"/>
          </w:tcPr>
          <w:p w14:paraId="7DD9A8D0" w14:textId="77777777" w:rsidR="00DA6C91" w:rsidRPr="00F43DD2" w:rsidRDefault="00DA6C91" w:rsidP="00BF0689">
            <w:pPr>
              <w:pStyle w:val="Body"/>
              <w:spacing w:before="60"/>
              <w:rPr>
                <w:rFonts w:ascii="Times New Roman" w:hAnsi="Times New Roman"/>
                <w:i/>
                <w:iCs/>
                <w:sz w:val="24"/>
                <w:lang w:val="ro-RO"/>
              </w:rPr>
            </w:pPr>
            <w:r w:rsidRPr="00F43DD2">
              <w:rPr>
                <w:rFonts w:ascii="Times New Roman" w:hAnsi="Times New Roman"/>
                <w:i/>
                <w:iCs/>
                <w:sz w:val="24"/>
                <w:lang w:val="ro-RO"/>
              </w:rPr>
              <w:t>[adresă electronică]</w:t>
            </w:r>
          </w:p>
        </w:tc>
      </w:tr>
      <w:tr w:rsidR="00DA6C91" w:rsidRPr="00F43DD2" w14:paraId="563753F0" w14:textId="77777777" w:rsidTr="00BF0689">
        <w:trPr>
          <w:trHeight w:val="566"/>
        </w:trPr>
        <w:tc>
          <w:tcPr>
            <w:tcW w:w="2887" w:type="dxa"/>
            <w:shd w:val="clear" w:color="auto" w:fill="auto"/>
            <w:hideMark/>
          </w:tcPr>
          <w:p w14:paraId="63987FF3" w14:textId="77777777" w:rsidR="00DA6C91" w:rsidRPr="00F43DD2" w:rsidRDefault="00DA6C91" w:rsidP="00BF0689">
            <w:pPr>
              <w:pStyle w:val="Body"/>
              <w:spacing w:before="60"/>
              <w:rPr>
                <w:rFonts w:ascii="Times New Roman" w:hAnsi="Times New Roman"/>
                <w:sz w:val="24"/>
                <w:lang w:val="ro-RO"/>
              </w:rPr>
            </w:pPr>
            <w:r w:rsidRPr="00F43DD2">
              <w:rPr>
                <w:rFonts w:ascii="Times New Roman" w:hAnsi="Times New Roman"/>
                <w:sz w:val="24"/>
                <w:lang w:val="ro-RO"/>
              </w:rPr>
              <w:t>Persoană de contact:</w:t>
            </w:r>
          </w:p>
        </w:tc>
        <w:tc>
          <w:tcPr>
            <w:tcW w:w="4473" w:type="dxa"/>
          </w:tcPr>
          <w:p w14:paraId="6C716B89" w14:textId="77777777" w:rsidR="00DA6C91" w:rsidRPr="00F43DD2" w:rsidRDefault="00DA6C91" w:rsidP="00BF0689">
            <w:pPr>
              <w:pStyle w:val="Body"/>
              <w:spacing w:before="60"/>
              <w:rPr>
                <w:rFonts w:ascii="Times New Roman" w:hAnsi="Times New Roman"/>
                <w:i/>
                <w:iCs/>
                <w:sz w:val="24"/>
                <w:lang w:val="ro-RO"/>
              </w:rPr>
            </w:pPr>
            <w:r w:rsidRPr="00F43DD2">
              <w:rPr>
                <w:rFonts w:ascii="Times New Roman" w:hAnsi="Times New Roman"/>
                <w:i/>
                <w:iCs/>
                <w:sz w:val="24"/>
                <w:lang w:val="ro-RO"/>
              </w:rPr>
              <w:t>[numele și prenumele persoanei de contact din partea Promitentului-</w:t>
            </w:r>
            <w:r>
              <w:rPr>
                <w:rFonts w:ascii="Times New Roman" w:hAnsi="Times New Roman"/>
                <w:i/>
                <w:iCs/>
                <w:sz w:val="24"/>
                <w:lang w:val="ro-RO"/>
              </w:rPr>
              <w:t>Prestator</w:t>
            </w:r>
            <w:r w:rsidRPr="00F43DD2">
              <w:rPr>
                <w:rFonts w:ascii="Times New Roman" w:hAnsi="Times New Roman"/>
                <w:i/>
                <w:iCs/>
                <w:sz w:val="24"/>
                <w:lang w:val="ro-RO"/>
              </w:rPr>
              <w:t>]</w:t>
            </w:r>
          </w:p>
        </w:tc>
      </w:tr>
      <w:tr w:rsidR="00DA6C91" w:rsidRPr="00F43DD2" w14:paraId="017E9CDB" w14:textId="77777777" w:rsidTr="00BF0689">
        <w:trPr>
          <w:trHeight w:val="556"/>
        </w:trPr>
        <w:tc>
          <w:tcPr>
            <w:tcW w:w="2887" w:type="dxa"/>
            <w:shd w:val="clear" w:color="auto" w:fill="auto"/>
            <w:hideMark/>
          </w:tcPr>
          <w:p w14:paraId="239C110E" w14:textId="77777777" w:rsidR="00DA6C91" w:rsidRPr="00F43DD2" w:rsidRDefault="00DA6C91" w:rsidP="00BF0689">
            <w:pPr>
              <w:pStyle w:val="Body"/>
              <w:spacing w:before="60"/>
              <w:rPr>
                <w:rFonts w:ascii="Times New Roman" w:hAnsi="Times New Roman"/>
                <w:sz w:val="24"/>
                <w:lang w:val="ro-RO"/>
              </w:rPr>
            </w:pPr>
            <w:r w:rsidRPr="00F43DD2">
              <w:rPr>
                <w:rFonts w:ascii="Times New Roman" w:hAnsi="Times New Roman"/>
                <w:sz w:val="24"/>
                <w:lang w:val="ro-RO"/>
              </w:rPr>
              <w:t>Funcția:</w:t>
            </w:r>
          </w:p>
        </w:tc>
        <w:tc>
          <w:tcPr>
            <w:tcW w:w="4473" w:type="dxa"/>
          </w:tcPr>
          <w:p w14:paraId="35470B05" w14:textId="77777777" w:rsidR="00DA6C91" w:rsidRPr="00F43DD2" w:rsidRDefault="00DA6C91" w:rsidP="00BF0689">
            <w:pPr>
              <w:pStyle w:val="Body"/>
              <w:spacing w:before="60"/>
              <w:rPr>
                <w:rFonts w:ascii="Times New Roman" w:hAnsi="Times New Roman"/>
                <w:i/>
                <w:iCs/>
                <w:sz w:val="24"/>
                <w:lang w:val="ro-RO"/>
              </w:rPr>
            </w:pPr>
            <w:r w:rsidRPr="00F43DD2">
              <w:rPr>
                <w:rFonts w:ascii="Times New Roman" w:hAnsi="Times New Roman"/>
                <w:i/>
                <w:iCs/>
                <w:sz w:val="24"/>
                <w:lang w:val="ro-RO"/>
              </w:rPr>
              <w:t>[funcția persoanei de contact din partea Promitentului-</w:t>
            </w:r>
            <w:r>
              <w:rPr>
                <w:rFonts w:ascii="Times New Roman" w:hAnsi="Times New Roman"/>
                <w:i/>
                <w:iCs/>
                <w:sz w:val="24"/>
                <w:lang w:val="ro-RO"/>
              </w:rPr>
              <w:t>Prestator</w:t>
            </w:r>
            <w:r w:rsidRPr="00F43DD2">
              <w:rPr>
                <w:rFonts w:ascii="Times New Roman" w:hAnsi="Times New Roman"/>
                <w:i/>
                <w:iCs/>
                <w:sz w:val="24"/>
                <w:lang w:val="ro-RO"/>
              </w:rPr>
              <w:t>]</w:t>
            </w:r>
          </w:p>
        </w:tc>
      </w:tr>
    </w:tbl>
    <w:p w14:paraId="71542F75" w14:textId="77777777" w:rsidR="00DA6C91" w:rsidRPr="00F43DD2" w:rsidRDefault="00DA6C91" w:rsidP="00DA6C91">
      <w:pPr>
        <w:pStyle w:val="Body3"/>
        <w:rPr>
          <w:rFonts w:ascii="Times New Roman" w:hAnsi="Times New Roman"/>
          <w:sz w:val="24"/>
          <w:lang w:val="ro-RO"/>
        </w:rPr>
      </w:pPr>
    </w:p>
    <w:p w14:paraId="45AD9AA9"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Orice comunicare făcută de una dintre Părți este considerată primită:</w:t>
      </w:r>
    </w:p>
    <w:p w14:paraId="30130DDA" w14:textId="77777777" w:rsidR="00DA6C91" w:rsidRPr="00F43DD2" w:rsidRDefault="00DA6C91" w:rsidP="00DA6C91">
      <w:pPr>
        <w:pStyle w:val="alpha3"/>
        <w:numPr>
          <w:ilvl w:val="0"/>
          <w:numId w:val="73"/>
        </w:numPr>
        <w:spacing w:line="288" w:lineRule="auto"/>
        <w:rPr>
          <w:rFonts w:ascii="Times New Roman" w:hAnsi="Times New Roman"/>
          <w:sz w:val="24"/>
          <w:szCs w:val="24"/>
          <w:lang w:val="ro-RO"/>
        </w:rPr>
      </w:pPr>
      <w:r w:rsidRPr="00F43DD2">
        <w:rPr>
          <w:rFonts w:ascii="Times New Roman" w:hAnsi="Times New Roman"/>
          <w:sz w:val="24"/>
          <w:szCs w:val="24"/>
          <w:lang w:val="ro-RO"/>
        </w:rPr>
        <w:t>la momentul înmânării, dacă este depusă personal de către una dintre Părți;</w:t>
      </w:r>
    </w:p>
    <w:p w14:paraId="66073078" w14:textId="77777777" w:rsidR="00DA6C91" w:rsidRPr="00706134" w:rsidRDefault="00DA6C91" w:rsidP="00DA6C91">
      <w:pPr>
        <w:pStyle w:val="alpha3"/>
        <w:numPr>
          <w:ilvl w:val="0"/>
          <w:numId w:val="73"/>
        </w:numPr>
        <w:spacing w:line="288" w:lineRule="auto"/>
        <w:rPr>
          <w:rFonts w:ascii="Times New Roman" w:hAnsi="Times New Roman"/>
          <w:sz w:val="24"/>
          <w:szCs w:val="24"/>
          <w:lang w:val="ro-RO"/>
        </w:rPr>
      </w:pPr>
      <w:r w:rsidRPr="00706134">
        <w:rPr>
          <w:rFonts w:ascii="Times New Roman" w:hAnsi="Times New Roman"/>
          <w:sz w:val="24"/>
          <w:szCs w:val="24"/>
          <w:lang w:val="ro-RO"/>
        </w:rPr>
        <w:t>la momentul primirii de către destinatar, în cazul trimiterii prin scrisoare recomandată cu confirmare de primire;</w:t>
      </w:r>
    </w:p>
    <w:p w14:paraId="3CDB685A" w14:textId="77777777" w:rsidR="00DA6C91" w:rsidRPr="00706134" w:rsidRDefault="00DA6C91" w:rsidP="00DA6C91">
      <w:pPr>
        <w:pStyle w:val="alpha3"/>
        <w:numPr>
          <w:ilvl w:val="0"/>
          <w:numId w:val="73"/>
        </w:numPr>
        <w:spacing w:line="288" w:lineRule="auto"/>
        <w:rPr>
          <w:rFonts w:ascii="Times New Roman" w:hAnsi="Times New Roman"/>
          <w:sz w:val="24"/>
          <w:szCs w:val="24"/>
          <w:lang w:val="ro-RO"/>
        </w:rPr>
      </w:pPr>
      <w:r w:rsidRPr="00706134">
        <w:rPr>
          <w:rFonts w:ascii="Times New Roman" w:hAnsi="Times New Roman"/>
          <w:sz w:val="24"/>
          <w:szCs w:val="24"/>
          <w:lang w:val="ro-RO"/>
        </w:rPr>
        <w:t>la momentul primirii confirmării de către expeditor, în cazul în care comunicarea este făcută prin fax sau e-mail.</w:t>
      </w:r>
    </w:p>
    <w:p w14:paraId="483F08BB"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Părțile se declară de acord că nerespectarea cerințelor privind modificarea datelor de contact prevăzute la clauza 4.1.3 este sancționată cu inopozabilitatea respectivei comunicări.</w:t>
      </w:r>
    </w:p>
    <w:p w14:paraId="353EC514"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Părțile au obligația ca la data semnării contractului să indice și reprezentanții părților după cum urmează:</w:t>
      </w:r>
    </w:p>
    <w:tbl>
      <w:tblPr>
        <w:tblW w:w="7360" w:type="dxa"/>
        <w:tblInd w:w="1361" w:type="dxa"/>
        <w:tblLook w:val="04A0" w:firstRow="1" w:lastRow="0" w:firstColumn="1" w:lastColumn="0" w:noHBand="0" w:noVBand="1"/>
      </w:tblPr>
      <w:tblGrid>
        <w:gridCol w:w="3737"/>
        <w:gridCol w:w="3623"/>
      </w:tblGrid>
      <w:tr w:rsidR="00DA6C91" w:rsidRPr="00F43DD2" w14:paraId="65F08B2A" w14:textId="77777777" w:rsidTr="00BF0689">
        <w:trPr>
          <w:trHeight w:val="273"/>
        </w:trPr>
        <w:tc>
          <w:tcPr>
            <w:tcW w:w="3737" w:type="dxa"/>
            <w:shd w:val="clear" w:color="auto" w:fill="auto"/>
            <w:hideMark/>
          </w:tcPr>
          <w:p w14:paraId="441B4D42" w14:textId="77777777" w:rsidR="00DA6C91" w:rsidRPr="00F43DD2" w:rsidRDefault="00DA6C91" w:rsidP="00BF0689">
            <w:pPr>
              <w:pStyle w:val="Body"/>
              <w:spacing w:before="60"/>
              <w:rPr>
                <w:rFonts w:ascii="Times New Roman" w:hAnsi="Times New Roman"/>
                <w:b/>
                <w:bCs/>
                <w:sz w:val="24"/>
                <w:lang w:val="ro-RO"/>
              </w:rPr>
            </w:pPr>
            <w:r w:rsidRPr="00F43DD2">
              <w:rPr>
                <w:rFonts w:ascii="Times New Roman" w:hAnsi="Times New Roman"/>
                <w:b/>
                <w:bCs/>
                <w:sz w:val="24"/>
                <w:lang w:val="ro-RO"/>
              </w:rPr>
              <w:t>Reprezentant Promitentul-Achizitor:</w:t>
            </w:r>
          </w:p>
        </w:tc>
        <w:tc>
          <w:tcPr>
            <w:tcW w:w="3623" w:type="dxa"/>
          </w:tcPr>
          <w:p w14:paraId="666FB145" w14:textId="77777777" w:rsidR="00DA6C91" w:rsidRPr="00F43DD2" w:rsidRDefault="00DA6C91" w:rsidP="00BF0689">
            <w:pPr>
              <w:pStyle w:val="Body"/>
              <w:spacing w:before="60"/>
              <w:rPr>
                <w:rFonts w:ascii="Times New Roman" w:hAnsi="Times New Roman"/>
                <w:sz w:val="24"/>
                <w:lang w:val="ro-RO"/>
              </w:rPr>
            </w:pPr>
            <w:r w:rsidRPr="00F43DD2">
              <w:rPr>
                <w:rFonts w:ascii="Times New Roman" w:hAnsi="Times New Roman"/>
                <w:sz w:val="24"/>
                <w:lang w:val="ro-RO"/>
              </w:rPr>
              <w:t>[Numele și prenumele reprezentantului Promitentului-Achizitor]</w:t>
            </w:r>
          </w:p>
        </w:tc>
      </w:tr>
      <w:tr w:rsidR="00DA6C91" w:rsidRPr="00F43DD2" w14:paraId="24386506" w14:textId="77777777" w:rsidTr="00BF0689">
        <w:tc>
          <w:tcPr>
            <w:tcW w:w="3737" w:type="dxa"/>
            <w:shd w:val="clear" w:color="auto" w:fill="auto"/>
            <w:hideMark/>
          </w:tcPr>
          <w:p w14:paraId="5817C810" w14:textId="77777777" w:rsidR="00DA6C91" w:rsidRPr="00F43DD2" w:rsidRDefault="00DA6C91" w:rsidP="00BF0689">
            <w:pPr>
              <w:pStyle w:val="Body"/>
              <w:spacing w:before="60"/>
              <w:rPr>
                <w:rFonts w:ascii="Times New Roman" w:hAnsi="Times New Roman"/>
                <w:b/>
                <w:bCs/>
                <w:sz w:val="24"/>
                <w:lang w:val="ro-RO"/>
              </w:rPr>
            </w:pPr>
            <w:r w:rsidRPr="00F43DD2">
              <w:rPr>
                <w:rFonts w:ascii="Times New Roman" w:hAnsi="Times New Roman"/>
                <w:b/>
                <w:bCs/>
                <w:sz w:val="24"/>
                <w:lang w:val="ro-RO"/>
              </w:rPr>
              <w:t>Funcția:</w:t>
            </w:r>
          </w:p>
        </w:tc>
        <w:tc>
          <w:tcPr>
            <w:tcW w:w="3623" w:type="dxa"/>
          </w:tcPr>
          <w:p w14:paraId="2362E6AE" w14:textId="77777777" w:rsidR="00DA6C91" w:rsidRPr="00F43DD2" w:rsidRDefault="00DA6C91" w:rsidP="00BF0689">
            <w:pPr>
              <w:pStyle w:val="Body"/>
              <w:spacing w:before="60"/>
              <w:rPr>
                <w:rFonts w:ascii="Times New Roman" w:hAnsi="Times New Roman"/>
                <w:sz w:val="24"/>
                <w:lang w:val="ro-RO"/>
              </w:rPr>
            </w:pPr>
            <w:r w:rsidRPr="00F43DD2">
              <w:rPr>
                <w:rFonts w:ascii="Times New Roman" w:hAnsi="Times New Roman"/>
                <w:sz w:val="24"/>
                <w:lang w:val="ro-RO"/>
              </w:rPr>
              <w:t>[Funcția reprezentantului Promitentului-Achizitor]</w:t>
            </w:r>
          </w:p>
        </w:tc>
      </w:tr>
      <w:tr w:rsidR="00DA6C91" w:rsidRPr="00F43DD2" w14:paraId="697CAF3D" w14:textId="77777777" w:rsidTr="00BF0689">
        <w:tc>
          <w:tcPr>
            <w:tcW w:w="3737" w:type="dxa"/>
            <w:shd w:val="clear" w:color="auto" w:fill="auto"/>
            <w:hideMark/>
          </w:tcPr>
          <w:p w14:paraId="2288596B" w14:textId="77777777" w:rsidR="00DA6C91" w:rsidRPr="00F43DD2" w:rsidRDefault="00DA6C91" w:rsidP="00BF0689">
            <w:pPr>
              <w:pStyle w:val="Body"/>
              <w:spacing w:before="60"/>
              <w:rPr>
                <w:rFonts w:ascii="Times New Roman" w:hAnsi="Times New Roman"/>
                <w:b/>
                <w:bCs/>
                <w:sz w:val="24"/>
                <w:lang w:val="ro-RO"/>
              </w:rPr>
            </w:pPr>
            <w:r w:rsidRPr="00F43DD2">
              <w:rPr>
                <w:rFonts w:ascii="Times New Roman" w:hAnsi="Times New Roman"/>
                <w:b/>
                <w:bCs/>
                <w:sz w:val="24"/>
                <w:lang w:val="ro-RO"/>
              </w:rPr>
              <w:t>Adresă:</w:t>
            </w:r>
          </w:p>
        </w:tc>
        <w:tc>
          <w:tcPr>
            <w:tcW w:w="3623" w:type="dxa"/>
          </w:tcPr>
          <w:p w14:paraId="63DB2739" w14:textId="77777777" w:rsidR="00DA6C91" w:rsidRPr="00F43DD2" w:rsidRDefault="00DA6C91" w:rsidP="00BF0689">
            <w:pPr>
              <w:pStyle w:val="Body"/>
              <w:spacing w:before="60"/>
              <w:rPr>
                <w:rFonts w:ascii="Times New Roman" w:hAnsi="Times New Roman"/>
                <w:sz w:val="24"/>
                <w:lang w:val="ro-RO"/>
              </w:rPr>
            </w:pPr>
            <w:r w:rsidRPr="00F43DD2">
              <w:rPr>
                <w:rFonts w:ascii="Times New Roman" w:hAnsi="Times New Roman"/>
                <w:sz w:val="24"/>
                <w:lang w:val="ro-RO"/>
              </w:rPr>
              <w:t>[adresa]</w:t>
            </w:r>
          </w:p>
        </w:tc>
      </w:tr>
      <w:tr w:rsidR="00DA6C91" w:rsidRPr="00F43DD2" w14:paraId="093DEF1C" w14:textId="77777777" w:rsidTr="00BF0689">
        <w:tc>
          <w:tcPr>
            <w:tcW w:w="3737" w:type="dxa"/>
            <w:shd w:val="clear" w:color="auto" w:fill="auto"/>
            <w:hideMark/>
          </w:tcPr>
          <w:p w14:paraId="6F5BA8D3" w14:textId="77777777" w:rsidR="00DA6C91" w:rsidRPr="00F43DD2" w:rsidRDefault="00DA6C91" w:rsidP="00BF0689">
            <w:pPr>
              <w:pStyle w:val="Body"/>
              <w:spacing w:before="60"/>
              <w:rPr>
                <w:rFonts w:ascii="Times New Roman" w:hAnsi="Times New Roman"/>
                <w:b/>
                <w:bCs/>
                <w:sz w:val="24"/>
                <w:lang w:val="ro-RO"/>
              </w:rPr>
            </w:pPr>
            <w:r w:rsidRPr="00F43DD2">
              <w:rPr>
                <w:rFonts w:ascii="Times New Roman" w:hAnsi="Times New Roman"/>
                <w:b/>
                <w:bCs/>
                <w:sz w:val="24"/>
                <w:lang w:val="ro-RO"/>
              </w:rPr>
              <w:t>Telefon:</w:t>
            </w:r>
          </w:p>
        </w:tc>
        <w:tc>
          <w:tcPr>
            <w:tcW w:w="3623" w:type="dxa"/>
          </w:tcPr>
          <w:p w14:paraId="2A68958C" w14:textId="77777777" w:rsidR="00DA6C91" w:rsidRPr="00F43DD2" w:rsidRDefault="00DA6C91" w:rsidP="00BF0689">
            <w:pPr>
              <w:pStyle w:val="Body"/>
              <w:spacing w:before="60"/>
              <w:rPr>
                <w:rFonts w:ascii="Times New Roman" w:hAnsi="Times New Roman"/>
                <w:sz w:val="24"/>
                <w:lang w:val="ro-RO"/>
              </w:rPr>
            </w:pPr>
            <w:r w:rsidRPr="00F43DD2">
              <w:rPr>
                <w:rFonts w:ascii="Times New Roman" w:hAnsi="Times New Roman"/>
                <w:sz w:val="24"/>
                <w:lang w:val="ro-RO"/>
              </w:rPr>
              <w:t>[număr telefon]</w:t>
            </w:r>
          </w:p>
        </w:tc>
      </w:tr>
      <w:tr w:rsidR="00DA6C91" w:rsidRPr="00F43DD2" w14:paraId="30A44E41" w14:textId="77777777" w:rsidTr="00BF0689">
        <w:tc>
          <w:tcPr>
            <w:tcW w:w="3737" w:type="dxa"/>
            <w:shd w:val="clear" w:color="auto" w:fill="auto"/>
            <w:hideMark/>
          </w:tcPr>
          <w:p w14:paraId="280AB115" w14:textId="77777777" w:rsidR="00DA6C91" w:rsidRPr="00F43DD2" w:rsidRDefault="00DA6C91" w:rsidP="00BF0689">
            <w:pPr>
              <w:pStyle w:val="Body"/>
              <w:spacing w:before="60"/>
              <w:rPr>
                <w:rFonts w:ascii="Times New Roman" w:hAnsi="Times New Roman"/>
                <w:b/>
                <w:bCs/>
                <w:sz w:val="24"/>
                <w:lang w:val="ro-RO"/>
              </w:rPr>
            </w:pPr>
            <w:r w:rsidRPr="00F43DD2">
              <w:rPr>
                <w:rFonts w:ascii="Times New Roman" w:hAnsi="Times New Roman"/>
                <w:b/>
                <w:bCs/>
                <w:sz w:val="24"/>
                <w:lang w:val="ro-RO"/>
              </w:rPr>
              <w:t>E-mail:</w:t>
            </w:r>
          </w:p>
        </w:tc>
        <w:tc>
          <w:tcPr>
            <w:tcW w:w="3623" w:type="dxa"/>
          </w:tcPr>
          <w:p w14:paraId="3D38370A" w14:textId="77777777" w:rsidR="00DA6C91" w:rsidRPr="00F43DD2" w:rsidRDefault="00DA6C91" w:rsidP="00BF0689">
            <w:pPr>
              <w:pStyle w:val="Body"/>
              <w:spacing w:before="60"/>
              <w:rPr>
                <w:rFonts w:ascii="Times New Roman" w:hAnsi="Times New Roman"/>
                <w:sz w:val="24"/>
                <w:lang w:val="ro-RO"/>
              </w:rPr>
            </w:pPr>
            <w:r w:rsidRPr="00F43DD2">
              <w:rPr>
                <w:rFonts w:ascii="Times New Roman" w:hAnsi="Times New Roman"/>
                <w:sz w:val="24"/>
                <w:lang w:val="ro-RO"/>
              </w:rPr>
              <w:t>[adresă electronică]</w:t>
            </w:r>
          </w:p>
        </w:tc>
      </w:tr>
      <w:tr w:rsidR="00DA6C91" w:rsidRPr="00F43DD2" w14:paraId="655E6922" w14:textId="77777777" w:rsidTr="00BF0689">
        <w:trPr>
          <w:trHeight w:val="141"/>
        </w:trPr>
        <w:tc>
          <w:tcPr>
            <w:tcW w:w="3737" w:type="dxa"/>
            <w:shd w:val="clear" w:color="auto" w:fill="auto"/>
          </w:tcPr>
          <w:p w14:paraId="2A5AE25D" w14:textId="77777777" w:rsidR="00DA6C91" w:rsidRPr="00F43DD2" w:rsidRDefault="00DA6C91" w:rsidP="00BF0689">
            <w:pPr>
              <w:pStyle w:val="Body"/>
              <w:spacing w:before="60"/>
              <w:rPr>
                <w:rFonts w:ascii="Times New Roman" w:hAnsi="Times New Roman"/>
                <w:b/>
                <w:bCs/>
                <w:sz w:val="24"/>
                <w:lang w:val="ro-RO"/>
              </w:rPr>
            </w:pPr>
          </w:p>
        </w:tc>
        <w:tc>
          <w:tcPr>
            <w:tcW w:w="3623" w:type="dxa"/>
          </w:tcPr>
          <w:p w14:paraId="7BAADFF3" w14:textId="77777777" w:rsidR="00DA6C91" w:rsidRPr="00F43DD2" w:rsidRDefault="00DA6C91" w:rsidP="00BF0689">
            <w:pPr>
              <w:pStyle w:val="Body"/>
              <w:spacing w:before="60"/>
              <w:rPr>
                <w:rFonts w:ascii="Times New Roman" w:hAnsi="Times New Roman"/>
                <w:sz w:val="24"/>
                <w:lang w:val="ro-RO"/>
              </w:rPr>
            </w:pPr>
          </w:p>
        </w:tc>
      </w:tr>
      <w:tr w:rsidR="00DA6C91" w:rsidRPr="00F43DD2" w14:paraId="45EAB522" w14:textId="77777777" w:rsidTr="00BF0689">
        <w:tc>
          <w:tcPr>
            <w:tcW w:w="3737" w:type="dxa"/>
            <w:shd w:val="clear" w:color="auto" w:fill="auto"/>
            <w:hideMark/>
          </w:tcPr>
          <w:p w14:paraId="71F420EE" w14:textId="77777777" w:rsidR="00DA6C91" w:rsidRPr="00F43DD2" w:rsidRDefault="00DA6C91" w:rsidP="00BF0689">
            <w:pPr>
              <w:pStyle w:val="Body"/>
              <w:spacing w:before="60"/>
              <w:rPr>
                <w:rFonts w:ascii="Times New Roman" w:hAnsi="Times New Roman"/>
                <w:b/>
                <w:bCs/>
                <w:sz w:val="24"/>
                <w:lang w:val="ro-RO"/>
              </w:rPr>
            </w:pPr>
            <w:r w:rsidRPr="00F43DD2">
              <w:rPr>
                <w:rFonts w:ascii="Times New Roman" w:hAnsi="Times New Roman"/>
                <w:b/>
                <w:bCs/>
                <w:sz w:val="24"/>
                <w:lang w:val="ro-RO"/>
              </w:rPr>
              <w:t xml:space="preserve">Reprezentant </w:t>
            </w:r>
            <w:r>
              <w:rPr>
                <w:rFonts w:ascii="Times New Roman" w:hAnsi="Times New Roman"/>
                <w:b/>
                <w:bCs/>
                <w:sz w:val="24"/>
                <w:lang w:val="ro-RO"/>
              </w:rPr>
              <w:t>Prestator</w:t>
            </w:r>
            <w:r w:rsidRPr="00F43DD2">
              <w:rPr>
                <w:rFonts w:ascii="Times New Roman" w:hAnsi="Times New Roman"/>
                <w:b/>
                <w:bCs/>
                <w:sz w:val="24"/>
                <w:lang w:val="ro-RO"/>
              </w:rPr>
              <w:t>:</w:t>
            </w:r>
          </w:p>
        </w:tc>
        <w:tc>
          <w:tcPr>
            <w:tcW w:w="3623" w:type="dxa"/>
          </w:tcPr>
          <w:p w14:paraId="3DA033A9" w14:textId="77777777" w:rsidR="00DA6C91" w:rsidRPr="00F43DD2" w:rsidRDefault="00DA6C91" w:rsidP="00BF0689">
            <w:pPr>
              <w:pStyle w:val="Body"/>
              <w:spacing w:before="60"/>
              <w:rPr>
                <w:rFonts w:ascii="Times New Roman" w:hAnsi="Times New Roman"/>
                <w:sz w:val="24"/>
                <w:lang w:val="ro-RO"/>
              </w:rPr>
            </w:pPr>
            <w:r w:rsidRPr="00F43DD2">
              <w:rPr>
                <w:rFonts w:ascii="Times New Roman" w:hAnsi="Times New Roman"/>
                <w:sz w:val="24"/>
                <w:lang w:val="ro-RO"/>
              </w:rPr>
              <w:t>[Nume și prenume]</w:t>
            </w:r>
          </w:p>
        </w:tc>
      </w:tr>
      <w:tr w:rsidR="00DA6C91" w:rsidRPr="00F43DD2" w14:paraId="15996335" w14:textId="77777777" w:rsidTr="00BF0689">
        <w:tc>
          <w:tcPr>
            <w:tcW w:w="3737" w:type="dxa"/>
            <w:shd w:val="clear" w:color="auto" w:fill="auto"/>
            <w:hideMark/>
          </w:tcPr>
          <w:p w14:paraId="5833B1EA" w14:textId="77777777" w:rsidR="00DA6C91" w:rsidRPr="00F43DD2" w:rsidRDefault="00DA6C91" w:rsidP="00BF0689">
            <w:pPr>
              <w:pStyle w:val="Body"/>
              <w:spacing w:before="60"/>
              <w:rPr>
                <w:rFonts w:ascii="Times New Roman" w:hAnsi="Times New Roman"/>
                <w:b/>
                <w:bCs/>
                <w:sz w:val="24"/>
                <w:lang w:val="ro-RO"/>
              </w:rPr>
            </w:pPr>
            <w:r w:rsidRPr="00F43DD2">
              <w:rPr>
                <w:rFonts w:ascii="Times New Roman" w:hAnsi="Times New Roman"/>
                <w:b/>
                <w:bCs/>
                <w:sz w:val="24"/>
                <w:lang w:val="ro-RO"/>
              </w:rPr>
              <w:t>Funcția:</w:t>
            </w:r>
          </w:p>
        </w:tc>
        <w:tc>
          <w:tcPr>
            <w:tcW w:w="3623" w:type="dxa"/>
          </w:tcPr>
          <w:p w14:paraId="523D52AC" w14:textId="77777777" w:rsidR="00DA6C91" w:rsidRPr="00F43DD2" w:rsidRDefault="00DA6C91" w:rsidP="00BF0689">
            <w:pPr>
              <w:pStyle w:val="Body"/>
              <w:spacing w:before="60"/>
              <w:rPr>
                <w:rFonts w:ascii="Times New Roman" w:hAnsi="Times New Roman"/>
                <w:sz w:val="24"/>
                <w:lang w:val="ro-RO"/>
              </w:rPr>
            </w:pPr>
            <w:r w:rsidRPr="00F43DD2">
              <w:rPr>
                <w:rFonts w:ascii="Times New Roman" w:hAnsi="Times New Roman"/>
                <w:sz w:val="24"/>
                <w:lang w:val="ro-RO"/>
              </w:rPr>
              <w:t>[Funcția reprezentantului]</w:t>
            </w:r>
          </w:p>
        </w:tc>
      </w:tr>
      <w:tr w:rsidR="00DA6C91" w:rsidRPr="00F43DD2" w14:paraId="6A5463F5" w14:textId="77777777" w:rsidTr="00BF0689">
        <w:tc>
          <w:tcPr>
            <w:tcW w:w="3737" w:type="dxa"/>
            <w:shd w:val="clear" w:color="auto" w:fill="auto"/>
            <w:hideMark/>
          </w:tcPr>
          <w:p w14:paraId="387FB01C" w14:textId="77777777" w:rsidR="00DA6C91" w:rsidRPr="00F43DD2" w:rsidRDefault="00DA6C91" w:rsidP="00BF0689">
            <w:pPr>
              <w:pStyle w:val="Body"/>
              <w:spacing w:before="60"/>
              <w:rPr>
                <w:rFonts w:ascii="Times New Roman" w:hAnsi="Times New Roman"/>
                <w:b/>
                <w:bCs/>
                <w:sz w:val="24"/>
                <w:lang w:val="ro-RO"/>
              </w:rPr>
            </w:pPr>
            <w:r w:rsidRPr="00F43DD2">
              <w:rPr>
                <w:rFonts w:ascii="Times New Roman" w:hAnsi="Times New Roman"/>
                <w:b/>
                <w:bCs/>
                <w:sz w:val="24"/>
                <w:lang w:val="ro-RO"/>
              </w:rPr>
              <w:t>Adresă:</w:t>
            </w:r>
          </w:p>
        </w:tc>
        <w:tc>
          <w:tcPr>
            <w:tcW w:w="3623" w:type="dxa"/>
          </w:tcPr>
          <w:p w14:paraId="1594036F" w14:textId="77777777" w:rsidR="00DA6C91" w:rsidRPr="00F43DD2" w:rsidRDefault="00DA6C91" w:rsidP="00BF0689">
            <w:pPr>
              <w:pStyle w:val="Body"/>
              <w:spacing w:before="60"/>
              <w:rPr>
                <w:rFonts w:ascii="Times New Roman" w:hAnsi="Times New Roman"/>
                <w:sz w:val="24"/>
                <w:lang w:val="ro-RO"/>
              </w:rPr>
            </w:pPr>
            <w:r w:rsidRPr="00F43DD2">
              <w:rPr>
                <w:rFonts w:ascii="Times New Roman" w:hAnsi="Times New Roman"/>
                <w:sz w:val="24"/>
                <w:lang w:val="ro-RO"/>
              </w:rPr>
              <w:t>[adresă]</w:t>
            </w:r>
          </w:p>
        </w:tc>
      </w:tr>
      <w:tr w:rsidR="00DA6C91" w:rsidRPr="00F43DD2" w14:paraId="229D8BAE" w14:textId="77777777" w:rsidTr="00BF0689">
        <w:tc>
          <w:tcPr>
            <w:tcW w:w="3737" w:type="dxa"/>
            <w:shd w:val="clear" w:color="auto" w:fill="auto"/>
            <w:hideMark/>
          </w:tcPr>
          <w:p w14:paraId="428B9568" w14:textId="77777777" w:rsidR="00DA6C91" w:rsidRPr="00F43DD2" w:rsidRDefault="00DA6C91" w:rsidP="00BF0689">
            <w:pPr>
              <w:pStyle w:val="Body"/>
              <w:spacing w:before="60"/>
              <w:rPr>
                <w:rFonts w:ascii="Times New Roman" w:hAnsi="Times New Roman"/>
                <w:b/>
                <w:bCs/>
                <w:sz w:val="24"/>
                <w:lang w:val="ro-RO"/>
              </w:rPr>
            </w:pPr>
            <w:r w:rsidRPr="00F43DD2">
              <w:rPr>
                <w:rFonts w:ascii="Times New Roman" w:hAnsi="Times New Roman"/>
                <w:b/>
                <w:bCs/>
                <w:sz w:val="24"/>
                <w:lang w:val="ro-RO"/>
              </w:rPr>
              <w:t>Telefon:</w:t>
            </w:r>
          </w:p>
        </w:tc>
        <w:tc>
          <w:tcPr>
            <w:tcW w:w="3623" w:type="dxa"/>
          </w:tcPr>
          <w:p w14:paraId="7FEF83BB" w14:textId="77777777" w:rsidR="00DA6C91" w:rsidRPr="00F43DD2" w:rsidRDefault="00DA6C91" w:rsidP="00BF0689">
            <w:pPr>
              <w:pStyle w:val="Body"/>
              <w:spacing w:before="60"/>
              <w:rPr>
                <w:rFonts w:ascii="Times New Roman" w:hAnsi="Times New Roman"/>
                <w:sz w:val="24"/>
                <w:lang w:val="ro-RO"/>
              </w:rPr>
            </w:pPr>
            <w:r w:rsidRPr="00F43DD2">
              <w:rPr>
                <w:rFonts w:ascii="Times New Roman" w:hAnsi="Times New Roman"/>
                <w:sz w:val="24"/>
                <w:lang w:val="ro-RO"/>
              </w:rPr>
              <w:t>[telefon]</w:t>
            </w:r>
          </w:p>
        </w:tc>
      </w:tr>
      <w:tr w:rsidR="00DA6C91" w:rsidRPr="00F43DD2" w14:paraId="29F579D2" w14:textId="77777777" w:rsidTr="00BF0689">
        <w:tc>
          <w:tcPr>
            <w:tcW w:w="3737" w:type="dxa"/>
            <w:shd w:val="clear" w:color="auto" w:fill="auto"/>
            <w:hideMark/>
          </w:tcPr>
          <w:p w14:paraId="110457AC" w14:textId="77777777" w:rsidR="00DA6C91" w:rsidRPr="00F43DD2" w:rsidRDefault="00DA6C91" w:rsidP="00BF0689">
            <w:pPr>
              <w:pStyle w:val="Body"/>
              <w:spacing w:before="60"/>
              <w:rPr>
                <w:rFonts w:ascii="Times New Roman" w:hAnsi="Times New Roman"/>
                <w:b/>
                <w:bCs/>
                <w:sz w:val="24"/>
                <w:lang w:val="ro-RO"/>
              </w:rPr>
            </w:pPr>
            <w:r w:rsidRPr="00F43DD2">
              <w:rPr>
                <w:rFonts w:ascii="Times New Roman" w:hAnsi="Times New Roman"/>
                <w:b/>
                <w:bCs/>
                <w:sz w:val="24"/>
                <w:lang w:val="ro-RO"/>
              </w:rPr>
              <w:t>E-mail:</w:t>
            </w:r>
          </w:p>
        </w:tc>
        <w:tc>
          <w:tcPr>
            <w:tcW w:w="3623" w:type="dxa"/>
          </w:tcPr>
          <w:p w14:paraId="6EA42392" w14:textId="77777777" w:rsidR="00DA6C91" w:rsidRPr="00F43DD2" w:rsidRDefault="00DA6C91" w:rsidP="00BF0689">
            <w:pPr>
              <w:pStyle w:val="Body"/>
              <w:spacing w:before="60"/>
              <w:rPr>
                <w:rFonts w:ascii="Times New Roman" w:hAnsi="Times New Roman"/>
                <w:sz w:val="24"/>
                <w:lang w:val="ro-RO"/>
              </w:rPr>
            </w:pPr>
            <w:r w:rsidRPr="00F43DD2">
              <w:rPr>
                <w:rFonts w:ascii="Times New Roman" w:hAnsi="Times New Roman"/>
                <w:sz w:val="24"/>
                <w:lang w:val="ro-RO"/>
              </w:rPr>
              <w:t>[adresă electronică]</w:t>
            </w:r>
          </w:p>
        </w:tc>
      </w:tr>
    </w:tbl>
    <w:p w14:paraId="494F48C7" w14:textId="77777777" w:rsidR="00DA6C91" w:rsidRPr="00F43DD2" w:rsidRDefault="00DA6C91" w:rsidP="00DA6C91">
      <w:pPr>
        <w:pStyle w:val="Body3"/>
        <w:ind w:left="0"/>
        <w:rPr>
          <w:rFonts w:ascii="Times New Roman" w:hAnsi="Times New Roman"/>
          <w:sz w:val="24"/>
          <w:lang w:val="ro-RO"/>
        </w:rPr>
      </w:pPr>
    </w:p>
    <w:p w14:paraId="01A7CBD2" w14:textId="77777777" w:rsidR="00DA6C91"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Numirea/înlocuirea reprezentanților se face printr-o comunicare în scris sub sancțiunea inopozabilității modificării.</w:t>
      </w:r>
    </w:p>
    <w:p w14:paraId="290D4BB5" w14:textId="77777777" w:rsidR="00DA6C91" w:rsidRPr="00F43DD2" w:rsidRDefault="00DA6C91" w:rsidP="00DA6C91">
      <w:pPr>
        <w:pStyle w:val="Level2"/>
        <w:numPr>
          <w:ilvl w:val="1"/>
          <w:numId w:val="65"/>
        </w:numPr>
        <w:spacing w:line="288" w:lineRule="auto"/>
        <w:rPr>
          <w:rFonts w:ascii="Times New Roman" w:hAnsi="Times New Roman"/>
          <w:sz w:val="24"/>
          <w:szCs w:val="24"/>
          <w:lang w:val="ro-RO"/>
        </w:rPr>
      </w:pPr>
      <w:r w:rsidRPr="00F43DD2">
        <w:rPr>
          <w:rFonts w:ascii="Times New Roman" w:hAnsi="Times New Roman"/>
          <w:b/>
          <w:bCs/>
          <w:sz w:val="24"/>
          <w:szCs w:val="24"/>
          <w:lang w:val="ro-RO"/>
        </w:rPr>
        <w:t>Clauze privind modificarea Acordului-Cadru și a Contractului Subsecvent</w:t>
      </w:r>
    </w:p>
    <w:p w14:paraId="7E1E3541"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 xml:space="preserve">Orice modificare a Acordului-Cadru/ a Contractului Subsecvent are efect doar dacă se realizează cu respectarea Legii, în scris și se semnează de sau în numele tuturor Părților. </w:t>
      </w:r>
      <w:r w:rsidRPr="00F43DD2">
        <w:rPr>
          <w:rFonts w:ascii="Times New Roman" w:hAnsi="Times New Roman"/>
          <w:sz w:val="24"/>
          <w:szCs w:val="24"/>
          <w:lang w:val="ro-RO"/>
        </w:rPr>
        <w:lastRenderedPageBreak/>
        <w:t xml:space="preserve">Modificarea Acordului-Cadru și a Contractului Subsecvent se poate realiza în scris, cum ar fi prin încheierea unui act adițional. </w:t>
      </w:r>
    </w:p>
    <w:p w14:paraId="67EE06A5"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Părțile au dreptul, pe durata Acordului-Cadru/ a Contractului Subsecvent, de a conveni modificarea și/sau de a completa clauzele acestora, fără organizarea unei noi proceduri de atribuire, fără a afecta caracterul general al Contractului Subsecvent, în limitele Legii și în aplicarea prevederilor prevăzute de art. 221-222</w:t>
      </w:r>
      <w:r w:rsidRPr="00F43DD2">
        <w:rPr>
          <w:rFonts w:ascii="Times New Roman" w:hAnsi="Times New Roman"/>
          <w:sz w:val="24"/>
          <w:szCs w:val="24"/>
          <w:vertAlign w:val="superscript"/>
          <w:lang w:val="ro-RO"/>
        </w:rPr>
        <w:t xml:space="preserve">2 </w:t>
      </w:r>
      <w:r w:rsidRPr="00F43DD2">
        <w:rPr>
          <w:rFonts w:ascii="Times New Roman" w:hAnsi="Times New Roman"/>
          <w:sz w:val="24"/>
          <w:szCs w:val="24"/>
          <w:lang w:val="ro-RO"/>
        </w:rPr>
        <w:t>din Legea nr. 98/2016 coroborate cu prevederile din Contractul Subsecvent sau al Acordului-cadru.</w:t>
      </w:r>
    </w:p>
    <w:p w14:paraId="3181CC1F"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Modificările Acordului-cadru/ ale Contractului Subsecvent nu trebuie să afecteze, în niciun caz și în niciun fel, rezultatul procedurii de atribuire a Acordului-Cadru, prin introducerea de condiții care, dacă ar fi fost incluse în procedura de atribuire a acestuia, ar fi putut determina anularea sau diminuarea avantajului competitiv pe baza căruia a fost selectat Promitentul-Prestator, putând permite selecția altor ofertanți sau întocmirea unui alt clasament sau ar fi putut atrage și alți participanți la procedura de atribuire.</w:t>
      </w:r>
    </w:p>
    <w:p w14:paraId="5B80957B"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Modificarea clauzelor Contractului Subsecvent nu pot aduce modificări substanțiale clauzelor care reglementează termenii și condițiile prevăzute în Acordul-Cadru.</w:t>
      </w:r>
    </w:p>
    <w:p w14:paraId="6EF36FD0"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Prin modificările Contractului Subsecvent în ceea ce privește cantitățile contractate nu se pot aduce atingere prevederilor din acordul-cadru cu privire la cantitățile maxime contractate. Dacă prin modificarea Contractului Subsecvent s-ar aduce atingere dispozițiilor Acordului-cadru în ceea ce privește cantitățile maxime prevăzute de acesta, este necesar ca anterior modificării Contractului Subsecvent, părțile să modifice Acordul-Cadru, în caz contrar, modificarea Contractului Subsecvent nu produce efecte juridice.</w:t>
      </w:r>
    </w:p>
    <w:p w14:paraId="0C15807E"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 xml:space="preserve">Fiecare Parte are obligația de a notifica cealaltă Parte în cazul în care constată existența unor circumstanțe care pot genera modificarea Acordului-Cadru/ale Contractului Subsecvent sau care pot genera o suplimentare a prețurilor prevăzute în Acordul-Cadru astfel încât se impune ajustarea prețului contractului, și de a înainta o propunere de modificare a Contractului Subsecvent. Notificarea va fi însoțită de documente justificative care ateste motivele pentru care una dintre părți solicită modificarea Contractului Subsecvent. </w:t>
      </w:r>
    </w:p>
    <w:p w14:paraId="2FEF140D"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Partea care propune modificarea Acordului-Cadru/ ale Contractului Subsecvent are obligația de a transmite celeilalte Părți propunerea de modificare cu cel puțin 1</w:t>
      </w:r>
      <w:r>
        <w:rPr>
          <w:rFonts w:ascii="Times New Roman" w:hAnsi="Times New Roman"/>
          <w:sz w:val="24"/>
          <w:szCs w:val="24"/>
          <w:lang w:val="ro-RO"/>
        </w:rPr>
        <w:t>0</w:t>
      </w:r>
      <w:r w:rsidRPr="00F43DD2">
        <w:rPr>
          <w:rFonts w:ascii="Times New Roman" w:hAnsi="Times New Roman"/>
          <w:sz w:val="24"/>
          <w:szCs w:val="24"/>
          <w:lang w:val="ro-RO"/>
        </w:rPr>
        <w:t xml:space="preserve"> (</w:t>
      </w:r>
      <w:r>
        <w:rPr>
          <w:rFonts w:ascii="Times New Roman" w:hAnsi="Times New Roman"/>
          <w:sz w:val="24"/>
          <w:szCs w:val="24"/>
          <w:lang w:val="ro-RO"/>
        </w:rPr>
        <w:t>zece</w:t>
      </w:r>
      <w:r w:rsidRPr="00F43DD2">
        <w:rPr>
          <w:rFonts w:ascii="Times New Roman" w:hAnsi="Times New Roman"/>
          <w:sz w:val="24"/>
          <w:szCs w:val="24"/>
          <w:lang w:val="ro-RO"/>
        </w:rPr>
        <w:t>) zile înainte de data la care se consideră că modificarea ar trebui să producă efecte. În termen de maximum 1</w:t>
      </w:r>
      <w:r>
        <w:rPr>
          <w:rFonts w:ascii="Times New Roman" w:hAnsi="Times New Roman"/>
          <w:sz w:val="24"/>
          <w:szCs w:val="24"/>
          <w:lang w:val="ro-RO"/>
        </w:rPr>
        <w:t>0</w:t>
      </w:r>
      <w:r w:rsidRPr="00F43DD2">
        <w:rPr>
          <w:rFonts w:ascii="Times New Roman" w:hAnsi="Times New Roman"/>
          <w:sz w:val="24"/>
          <w:szCs w:val="24"/>
          <w:lang w:val="ro-RO"/>
        </w:rPr>
        <w:t xml:space="preserve"> (</w:t>
      </w:r>
      <w:r>
        <w:rPr>
          <w:rFonts w:ascii="Times New Roman" w:hAnsi="Times New Roman"/>
          <w:sz w:val="24"/>
          <w:szCs w:val="24"/>
          <w:lang w:val="ro-RO"/>
        </w:rPr>
        <w:t>zece</w:t>
      </w:r>
      <w:r w:rsidRPr="00F43DD2">
        <w:rPr>
          <w:rFonts w:ascii="Times New Roman" w:hAnsi="Times New Roman"/>
          <w:sz w:val="24"/>
          <w:szCs w:val="24"/>
          <w:lang w:val="ro-RO"/>
        </w:rPr>
        <w:t>) zile de la primirea propunerii de modificare, se va transmite acceptul sau refuzul de modificare a propunerilor.</w:t>
      </w:r>
    </w:p>
    <w:p w14:paraId="01E10BFF" w14:textId="77777777" w:rsidR="00DA6C91"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 xml:space="preserve">Modificarea va produce efecte doar dacă </w:t>
      </w:r>
      <w:proofErr w:type="spellStart"/>
      <w:r w:rsidRPr="00F43DD2">
        <w:rPr>
          <w:rFonts w:ascii="Times New Roman" w:hAnsi="Times New Roman"/>
          <w:sz w:val="24"/>
          <w:szCs w:val="24"/>
          <w:lang w:val="ro-RO"/>
        </w:rPr>
        <w:t>Părţile</w:t>
      </w:r>
      <w:proofErr w:type="spellEnd"/>
      <w:r w:rsidRPr="00F43DD2">
        <w:rPr>
          <w:rFonts w:ascii="Times New Roman" w:hAnsi="Times New Roman"/>
          <w:sz w:val="24"/>
          <w:szCs w:val="24"/>
          <w:lang w:val="ro-RO"/>
        </w:rPr>
        <w:t xml:space="preserve"> au convenit asupra acestui aspect, în scris, cum ar fi prin semnarea unui act </w:t>
      </w:r>
      <w:proofErr w:type="spellStart"/>
      <w:r w:rsidRPr="00F43DD2">
        <w:rPr>
          <w:rFonts w:ascii="Times New Roman" w:hAnsi="Times New Roman"/>
          <w:sz w:val="24"/>
          <w:szCs w:val="24"/>
          <w:lang w:val="ro-RO"/>
        </w:rPr>
        <w:t>adiţional</w:t>
      </w:r>
      <w:proofErr w:type="spellEnd"/>
      <w:r w:rsidRPr="00F43DD2">
        <w:rPr>
          <w:rFonts w:ascii="Times New Roman" w:hAnsi="Times New Roman"/>
          <w:sz w:val="24"/>
          <w:szCs w:val="24"/>
          <w:lang w:val="ro-RO"/>
        </w:rPr>
        <w:t>.</w:t>
      </w:r>
    </w:p>
    <w:p w14:paraId="3195DDE0" w14:textId="77777777" w:rsidR="00DA6C91" w:rsidRPr="00A7020A" w:rsidRDefault="00DA6C91" w:rsidP="00DA6C91">
      <w:pPr>
        <w:pStyle w:val="Level2"/>
        <w:numPr>
          <w:ilvl w:val="1"/>
          <w:numId w:val="65"/>
        </w:numPr>
        <w:spacing w:line="288" w:lineRule="auto"/>
        <w:rPr>
          <w:rFonts w:ascii="Times New Roman" w:hAnsi="Times New Roman"/>
          <w:sz w:val="24"/>
          <w:szCs w:val="24"/>
          <w:lang w:val="ro-RO"/>
        </w:rPr>
      </w:pPr>
      <w:r w:rsidRPr="00F43DD2">
        <w:rPr>
          <w:rFonts w:ascii="Times New Roman" w:hAnsi="Times New Roman"/>
          <w:b/>
          <w:bCs/>
          <w:sz w:val="24"/>
          <w:szCs w:val="24"/>
          <w:lang w:val="ro-RO"/>
        </w:rPr>
        <w:t>Cesiunea Acordului-Cadru și a Contractului Subsecvent</w:t>
      </w:r>
    </w:p>
    <w:p w14:paraId="5D6DA29B"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Cesiunea drepturilor derivate din prezentul Acord-Cadru/Contract Subsecvent poate fi realizată în condițiile și termenii prevăzuți de Legea nr. 98/2016, cu respectarea dispozițiilor art. 1566-1586 Cod Civil. Contractul de cesiune de creanță produce efecte față de Promitentul-</w:t>
      </w:r>
      <w:r>
        <w:rPr>
          <w:rFonts w:ascii="Times New Roman" w:hAnsi="Times New Roman"/>
          <w:sz w:val="24"/>
          <w:szCs w:val="24"/>
          <w:lang w:val="ro-RO"/>
        </w:rPr>
        <w:t>Achizitor</w:t>
      </w:r>
      <w:r w:rsidRPr="00F43DD2">
        <w:rPr>
          <w:rFonts w:ascii="Times New Roman" w:hAnsi="Times New Roman"/>
          <w:sz w:val="24"/>
          <w:szCs w:val="24"/>
          <w:lang w:val="ro-RO"/>
        </w:rPr>
        <w:t xml:space="preserve"> doar de la momentul acceptării în scris a acesteia. Plata </w:t>
      </w:r>
      <w:r w:rsidRPr="00F43DD2">
        <w:rPr>
          <w:rFonts w:ascii="Times New Roman" w:hAnsi="Times New Roman"/>
          <w:sz w:val="24"/>
          <w:szCs w:val="24"/>
          <w:lang w:val="ro-RO"/>
        </w:rPr>
        <w:lastRenderedPageBreak/>
        <w:t>făcută către Promitentul-Prestator anterior acceptării cesiunii de creanță este valabilă, iar Promitentul</w:t>
      </w:r>
      <w:r>
        <w:rPr>
          <w:rFonts w:ascii="Times New Roman" w:hAnsi="Times New Roman"/>
          <w:sz w:val="24"/>
          <w:szCs w:val="24"/>
          <w:lang w:val="ro-RO"/>
        </w:rPr>
        <w:t>ui</w:t>
      </w:r>
      <w:r w:rsidRPr="00F43DD2">
        <w:rPr>
          <w:rFonts w:ascii="Times New Roman" w:hAnsi="Times New Roman"/>
          <w:sz w:val="24"/>
          <w:szCs w:val="24"/>
          <w:lang w:val="ro-RO"/>
        </w:rPr>
        <w:t>-</w:t>
      </w:r>
      <w:r>
        <w:rPr>
          <w:rFonts w:ascii="Times New Roman" w:hAnsi="Times New Roman"/>
          <w:sz w:val="24"/>
          <w:szCs w:val="24"/>
          <w:lang w:val="ro-RO"/>
        </w:rPr>
        <w:t>Achizitor</w:t>
      </w:r>
      <w:r w:rsidRPr="00F43DD2">
        <w:rPr>
          <w:rFonts w:ascii="Times New Roman" w:hAnsi="Times New Roman"/>
          <w:sz w:val="24"/>
          <w:szCs w:val="24"/>
          <w:lang w:val="ro-RO"/>
        </w:rPr>
        <w:t xml:space="preserve"> nu îi poate fi opus contractul de cesiune de creanță.</w:t>
      </w:r>
    </w:p>
    <w:p w14:paraId="5204090C"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Promitentul-Prestator are obligația de a nu transfera total sau parțial obligațiile sale asumate prin Acordul-Cadru/Contractul Subsecvent</w:t>
      </w:r>
      <w:r>
        <w:rPr>
          <w:rFonts w:ascii="Times New Roman" w:hAnsi="Times New Roman"/>
          <w:sz w:val="24"/>
          <w:szCs w:val="24"/>
          <w:lang w:val="ro-RO"/>
        </w:rPr>
        <w:t>.</w:t>
      </w:r>
    </w:p>
    <w:p w14:paraId="7FDBEB0C"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Promitentul-Prestator are obligația de a nu cesiona Acordul-Cadru/Contractul Subsecvent,</w:t>
      </w:r>
      <w:r>
        <w:rPr>
          <w:rFonts w:ascii="Times New Roman" w:hAnsi="Times New Roman"/>
          <w:sz w:val="24"/>
          <w:szCs w:val="24"/>
          <w:lang w:val="ro-RO"/>
        </w:rPr>
        <w:t xml:space="preserve"> cu excepția situațiilor prevăzute la pct. 4.3.4</w:t>
      </w:r>
      <w:r w:rsidRPr="00F43DD2">
        <w:rPr>
          <w:rFonts w:ascii="Times New Roman" w:hAnsi="Times New Roman"/>
          <w:sz w:val="24"/>
          <w:szCs w:val="24"/>
          <w:lang w:val="ro-RO"/>
        </w:rPr>
        <w:t xml:space="preserve">. </w:t>
      </w:r>
    </w:p>
    <w:p w14:paraId="32D51575"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Acordul-Cadru/Contractul Subsecvent poate fi cesionat în următoarele condiții:</w:t>
      </w:r>
    </w:p>
    <w:p w14:paraId="33A50B23" w14:textId="77777777" w:rsidR="00DA6C91" w:rsidRDefault="00DA6C91" w:rsidP="00DA6C91">
      <w:pPr>
        <w:pStyle w:val="alpha3"/>
        <w:numPr>
          <w:ilvl w:val="0"/>
          <w:numId w:val="73"/>
        </w:numPr>
        <w:spacing w:line="288" w:lineRule="auto"/>
        <w:rPr>
          <w:rFonts w:ascii="Times New Roman" w:hAnsi="Times New Roman"/>
          <w:sz w:val="24"/>
          <w:szCs w:val="24"/>
          <w:lang w:val="ro-RO"/>
        </w:rPr>
      </w:pPr>
      <w:r w:rsidRPr="00F43DD2">
        <w:rPr>
          <w:rFonts w:ascii="Times New Roman" w:hAnsi="Times New Roman"/>
          <w:sz w:val="24"/>
          <w:szCs w:val="24"/>
          <w:lang w:val="ro-RO"/>
        </w:rPr>
        <w:t>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w:t>
      </w:r>
    </w:p>
    <w:p w14:paraId="5DA90B30" w14:textId="77777777" w:rsidR="00DA6C91" w:rsidRPr="00F43DD2" w:rsidRDefault="00DA6C91" w:rsidP="00DA6C91">
      <w:pPr>
        <w:pStyle w:val="alpha3"/>
        <w:numPr>
          <w:ilvl w:val="0"/>
          <w:numId w:val="73"/>
        </w:numPr>
        <w:spacing w:line="288" w:lineRule="auto"/>
        <w:rPr>
          <w:rFonts w:ascii="Times New Roman" w:hAnsi="Times New Roman"/>
          <w:sz w:val="24"/>
          <w:szCs w:val="24"/>
          <w:lang w:val="ro-RO"/>
        </w:rPr>
      </w:pPr>
      <w:r w:rsidRPr="00E83AC6">
        <w:rPr>
          <w:rFonts w:ascii="Times New Roman" w:hAnsi="Times New Roman"/>
          <w:sz w:val="24"/>
          <w:szCs w:val="24"/>
          <w:lang w:val="ro-RO"/>
        </w:rPr>
        <w:t xml:space="preserve">în măsura în care </w:t>
      </w:r>
      <w:r>
        <w:rPr>
          <w:rFonts w:ascii="Times New Roman" w:hAnsi="Times New Roman"/>
          <w:sz w:val="24"/>
          <w:szCs w:val="24"/>
          <w:lang w:val="ro-RO"/>
        </w:rPr>
        <w:t>Promitentul-Prestator</w:t>
      </w:r>
      <w:r w:rsidRPr="00E83AC6">
        <w:rPr>
          <w:rFonts w:ascii="Times New Roman" w:hAnsi="Times New Roman"/>
          <w:sz w:val="24"/>
          <w:szCs w:val="24"/>
          <w:lang w:val="ro-RO"/>
        </w:rPr>
        <w:t xml:space="preserve"> este cesionat subcontractantului/subcontractanților, iar </w:t>
      </w:r>
      <w:r>
        <w:rPr>
          <w:rFonts w:ascii="Times New Roman" w:hAnsi="Times New Roman"/>
          <w:sz w:val="24"/>
          <w:szCs w:val="24"/>
          <w:lang w:val="ro-RO"/>
        </w:rPr>
        <w:t>Promitentul-Achizitor</w:t>
      </w:r>
      <w:r w:rsidRPr="00E83AC6">
        <w:rPr>
          <w:rFonts w:ascii="Times New Roman" w:hAnsi="Times New Roman"/>
          <w:sz w:val="24"/>
          <w:szCs w:val="24"/>
          <w:lang w:val="ro-RO"/>
        </w:rPr>
        <w:t xml:space="preserve"> își asumă obligațiile derivate din prezentul contract față de acesta/aceștia, iar subcontractantul/subcontractanții își asumă obligațiile din prezentul contract stabilite în sarcina </w:t>
      </w:r>
      <w:r>
        <w:rPr>
          <w:rFonts w:ascii="Times New Roman" w:hAnsi="Times New Roman"/>
          <w:sz w:val="24"/>
          <w:szCs w:val="24"/>
          <w:lang w:val="ro-RO"/>
        </w:rPr>
        <w:t>Promitentului-Prestator</w:t>
      </w:r>
      <w:r w:rsidRPr="00E83AC6">
        <w:rPr>
          <w:rFonts w:ascii="Times New Roman" w:hAnsi="Times New Roman"/>
          <w:sz w:val="24"/>
          <w:szCs w:val="24"/>
          <w:lang w:val="ro-RO"/>
        </w:rPr>
        <w:t xml:space="preserve"> față de </w:t>
      </w:r>
      <w:r>
        <w:rPr>
          <w:rFonts w:ascii="Times New Roman" w:hAnsi="Times New Roman"/>
          <w:sz w:val="24"/>
          <w:szCs w:val="24"/>
          <w:lang w:val="ro-RO"/>
        </w:rPr>
        <w:t>Promitentul-Achizitor</w:t>
      </w:r>
      <w:r w:rsidRPr="00E83AC6">
        <w:rPr>
          <w:rFonts w:ascii="Times New Roman" w:hAnsi="Times New Roman"/>
          <w:sz w:val="24"/>
          <w:szCs w:val="24"/>
          <w:lang w:val="ro-RO"/>
        </w:rPr>
        <w:t>.</w:t>
      </w:r>
    </w:p>
    <w:p w14:paraId="391F2999" w14:textId="77777777" w:rsidR="00DA6C91" w:rsidRDefault="00DA6C91" w:rsidP="00DA6C91">
      <w:pPr>
        <w:pStyle w:val="alpha3"/>
        <w:numPr>
          <w:ilvl w:val="0"/>
          <w:numId w:val="73"/>
        </w:numPr>
        <w:spacing w:line="288" w:lineRule="auto"/>
        <w:rPr>
          <w:rFonts w:ascii="Times New Roman" w:hAnsi="Times New Roman"/>
          <w:sz w:val="24"/>
          <w:szCs w:val="24"/>
          <w:lang w:val="ro-RO"/>
        </w:rPr>
      </w:pPr>
      <w:r w:rsidRPr="00F43DD2">
        <w:rPr>
          <w:rFonts w:ascii="Times New Roman" w:hAnsi="Times New Roman"/>
          <w:sz w:val="24"/>
          <w:szCs w:val="24"/>
          <w:lang w:val="ro-RO"/>
        </w:rPr>
        <w:t>în măsura în care Acordul-Cadru/Contractul Subsecvent este cesionat terțului susținător, iar Promitentul-Achizitor își asumă obligațiile derivate din Acordul-Cadru/Contractul Subsecvent față de acesta, iar terțul susținător își asumă obligațiile din prezentul Acordul-Cadru/Contractul Subsecvent stabilite în sarcina Promitentului-Prestator față de Promitentul-Achizitor,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98/2016.</w:t>
      </w:r>
    </w:p>
    <w:p w14:paraId="7B8BA167" w14:textId="77777777" w:rsidR="00DA6C91" w:rsidRPr="00F43DD2" w:rsidRDefault="00DA6C91" w:rsidP="00DA6C91">
      <w:pPr>
        <w:pStyle w:val="Level2"/>
        <w:numPr>
          <w:ilvl w:val="1"/>
          <w:numId w:val="65"/>
        </w:numPr>
        <w:spacing w:line="288" w:lineRule="auto"/>
        <w:rPr>
          <w:rFonts w:ascii="Times New Roman" w:hAnsi="Times New Roman"/>
          <w:sz w:val="24"/>
          <w:szCs w:val="24"/>
          <w:lang w:val="ro-RO"/>
        </w:rPr>
      </w:pPr>
      <w:r w:rsidRPr="00F43DD2">
        <w:rPr>
          <w:rFonts w:ascii="Times New Roman" w:hAnsi="Times New Roman"/>
          <w:b/>
          <w:bCs/>
          <w:sz w:val="24"/>
          <w:szCs w:val="24"/>
          <w:lang w:val="ro-RO"/>
        </w:rPr>
        <w:t>Subcontractarea Contractului Subsecvent (dacă este cazul)</w:t>
      </w:r>
    </w:p>
    <w:p w14:paraId="36BBEFEB"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Orice înțelegere scrisă prin care Promitentul-Prestator încredințează o parte din realizarea Contractului Subsecvent cu privire la serviciile care fac obiectul secundar al contractului către un terț este considerată a fi un Contract de Subcontractare.</w:t>
      </w:r>
    </w:p>
    <w:p w14:paraId="62EFDBD1"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 xml:space="preserve">Promitentul-Prestator are dreptul de a subcontracta orice parte a </w:t>
      </w:r>
      <w:r w:rsidRPr="00C94F97">
        <w:rPr>
          <w:rFonts w:ascii="Times New Roman" w:hAnsi="Times New Roman"/>
          <w:sz w:val="24"/>
          <w:szCs w:val="24"/>
          <w:lang w:val="ro-RO"/>
        </w:rPr>
        <w:t xml:space="preserve">Contractului </w:t>
      </w:r>
      <w:r w:rsidRPr="00F43DD2">
        <w:rPr>
          <w:rFonts w:ascii="Times New Roman" w:hAnsi="Times New Roman"/>
          <w:sz w:val="24"/>
          <w:szCs w:val="24"/>
          <w:lang w:val="ro-RO"/>
        </w:rPr>
        <w:t xml:space="preserve">Subsecvent și/sau poate schimba Subcontractantul/Subcontractanții specificați în Ofertă numai cu acordul prealabil, scris, al Promitentul-Achizitor. </w:t>
      </w:r>
    </w:p>
    <w:p w14:paraId="26D0CBC6" w14:textId="77777777" w:rsidR="00DA6C91" w:rsidRPr="00B05D13"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 xml:space="preserve">Promitentul-Prestator are obligația de a prezenta la încheierea Contractului Subsecvent, contractele încheiate cu Subcontractanții desemnați în cadrul Ofertei depusă pentru atribuirea Acordului-cadru. </w:t>
      </w:r>
      <w:r w:rsidRPr="00B05D13">
        <w:rPr>
          <w:rFonts w:ascii="Times New Roman" w:hAnsi="Times New Roman"/>
          <w:sz w:val="24"/>
          <w:szCs w:val="24"/>
          <w:lang w:val="ro-RO"/>
        </w:rPr>
        <w:t>Contractul/Contractele de Subcontractare se constituie anexă la Contractul Subsecvent, făcând parte integrantă din acesta.</w:t>
      </w:r>
    </w:p>
    <w:p w14:paraId="33264585"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 xml:space="preserve">Promitentul-Achizitor are dreptul de a </w:t>
      </w:r>
      <w:r w:rsidRPr="00C94F97">
        <w:rPr>
          <w:rFonts w:ascii="Times New Roman" w:hAnsi="Times New Roman"/>
          <w:sz w:val="24"/>
          <w:szCs w:val="24"/>
          <w:lang w:val="ro-RO"/>
        </w:rPr>
        <w:t>solicita Promitentului-Prestator</w:t>
      </w:r>
      <w:r w:rsidRPr="00F43DD2">
        <w:rPr>
          <w:rFonts w:ascii="Times New Roman" w:hAnsi="Times New Roman"/>
          <w:sz w:val="24"/>
          <w:szCs w:val="24"/>
          <w:lang w:val="ro-RO"/>
        </w:rPr>
        <w:t xml:space="preserve">, în orice moment pe perioada derulării Contractului Subsecvent, numai în baza unor motive justificate, fie înlocuirea/renunțarea la un subcontractant, fie implicarea de noi </w:t>
      </w:r>
      <w:r w:rsidRPr="00F43DD2">
        <w:rPr>
          <w:rFonts w:ascii="Times New Roman" w:hAnsi="Times New Roman"/>
          <w:sz w:val="24"/>
          <w:szCs w:val="24"/>
          <w:lang w:val="ro-RO"/>
        </w:rPr>
        <w:lastRenderedPageBreak/>
        <w:t xml:space="preserve">Subcontractanți. Promitentul-Prestator trebuie să solicite, în scris, aprobarea prealabilă a Promitentului-Achizitor înainte de încheierea unui nou Contract de Subcontractare. Solicitarea va fi însoțită de dovezile cu privire la faptul că subcontractantul ce urmează a fi propus, nu se încadrează în unul din motivele legale de excludere prevăzute de lege. </w:t>
      </w:r>
    </w:p>
    <w:p w14:paraId="5E45C9F2"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Promitentul-Achizitor notifică Promitentului-Prestator decizia cu privire la înlocuirea unui subcontractant/implicarea unui nou subcontractant în termen de 5 (cinci) zile de la data primirii solicitării în acest sens din partea Promitentul-Prestator, motivând decizia sa în cazul respingerii aprobării.</w:t>
      </w:r>
    </w:p>
    <w:p w14:paraId="36611F75"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Promitentul-Prestator se obligă să încheie Contracte de Subcontractare doar cu Subcontractanții care sunt de acord cu obligațiile contractuale asumate de către Promitentul-Prestator prin prezentul Acordul-cadru și prin Contract subsecvent.</w:t>
      </w:r>
    </w:p>
    <w:p w14:paraId="47009D7A"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 xml:space="preserve">Niciun Contract de Subcontractare nu creează raporturi contractuale între subcontractant și Promitentul-Achizitor. Promitentul-Prestator este pe deplin răspunzător față de Promitentul-Achizitor pentru modul în care îndeplinește Contractul Subsecvent. Promitentul-Prestator răspunde pentru actele și faptele Subcontractanților săi ca și cum ar fi actele sau faptele sale. </w:t>
      </w:r>
    </w:p>
    <w:p w14:paraId="7DA62037"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În cazul în care un subcontractant nu reușește să își respecte obligațiile contractuale, Promitentul-Achizitor, poate solicita Promitentului-Prestator fie să înlocuiască respectivul subcontractant cu un alt subcontractant, care să dețină îndeplinească toate cerințele de calificare pe care le îndeplinea subcontractantul înlocuit.</w:t>
      </w:r>
    </w:p>
    <w:p w14:paraId="692EE872"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Subcontractantul va fi plătit în mod direct de către Promitentul-Achizitor, în conformitate cu prevederile art. 218 din Legea nr. 98/2016, dacă sunt îndeplinite în mod cumulativ următoarele condiții:</w:t>
      </w:r>
    </w:p>
    <w:p w14:paraId="47985107" w14:textId="77777777" w:rsidR="00DA6C91" w:rsidRPr="00F43DD2" w:rsidRDefault="00DA6C91" w:rsidP="00DA6C91">
      <w:pPr>
        <w:pStyle w:val="alpha3"/>
        <w:numPr>
          <w:ilvl w:val="0"/>
          <w:numId w:val="73"/>
        </w:numPr>
        <w:spacing w:line="288" w:lineRule="auto"/>
        <w:rPr>
          <w:rFonts w:ascii="Times New Roman" w:hAnsi="Times New Roman"/>
          <w:sz w:val="24"/>
          <w:szCs w:val="24"/>
          <w:lang w:val="ro-RO"/>
        </w:rPr>
      </w:pPr>
      <w:r w:rsidRPr="00F43DD2">
        <w:rPr>
          <w:rFonts w:ascii="Times New Roman" w:hAnsi="Times New Roman"/>
          <w:sz w:val="24"/>
          <w:szCs w:val="24"/>
          <w:lang w:val="ro-RO"/>
        </w:rPr>
        <w:t xml:space="preserve">Această opțiune există și a fost comunicată în scris de către subcontractant Promitentului-Achizitor la momentul încheierii Contractului Subsecvent sau, dacă acordul de subcontractare se face la un moment ulterior, Promitentul-Achizitor este notificat în acest sens anterior și dacă contractul de subcontractare prevede o astfel de opțiune; </w:t>
      </w:r>
    </w:p>
    <w:p w14:paraId="39695DCC" w14:textId="77777777" w:rsidR="00DA6C91" w:rsidRDefault="00DA6C91" w:rsidP="00DA6C91">
      <w:pPr>
        <w:pStyle w:val="alpha3"/>
        <w:numPr>
          <w:ilvl w:val="0"/>
          <w:numId w:val="73"/>
        </w:numPr>
        <w:spacing w:line="288" w:lineRule="auto"/>
        <w:rPr>
          <w:rFonts w:ascii="Times New Roman" w:hAnsi="Times New Roman"/>
          <w:sz w:val="24"/>
          <w:szCs w:val="24"/>
          <w:lang w:val="ro-RO"/>
        </w:rPr>
      </w:pPr>
      <w:r w:rsidRPr="00F43DD2">
        <w:rPr>
          <w:rFonts w:ascii="Times New Roman" w:hAnsi="Times New Roman"/>
          <w:sz w:val="24"/>
          <w:szCs w:val="24"/>
          <w:lang w:val="ro-RO"/>
        </w:rPr>
        <w:t>La momentul efectuării plății există confirmarea Promitentului-Prestator cu privire la executarea obligațiilor de către subcontractant sau subcontractantul dovedește că refuzul confirmării Promitentului-</w:t>
      </w:r>
      <w:r>
        <w:rPr>
          <w:rFonts w:ascii="Times New Roman" w:hAnsi="Times New Roman"/>
          <w:sz w:val="24"/>
          <w:szCs w:val="24"/>
          <w:lang w:val="ro-RO"/>
        </w:rPr>
        <w:t>Prestator</w:t>
      </w:r>
      <w:r w:rsidRPr="00F43DD2">
        <w:rPr>
          <w:rFonts w:ascii="Times New Roman" w:hAnsi="Times New Roman"/>
          <w:sz w:val="24"/>
          <w:szCs w:val="24"/>
          <w:lang w:val="ro-RO"/>
        </w:rPr>
        <w:t xml:space="preserve"> este unul nejustificat.</w:t>
      </w:r>
    </w:p>
    <w:p w14:paraId="1A40364D" w14:textId="77777777" w:rsidR="00DA6C91" w:rsidRPr="00F43DD2" w:rsidRDefault="00DA6C91" w:rsidP="00DA6C91">
      <w:pPr>
        <w:pStyle w:val="Level2"/>
        <w:numPr>
          <w:ilvl w:val="1"/>
          <w:numId w:val="65"/>
        </w:numPr>
        <w:spacing w:line="288" w:lineRule="auto"/>
        <w:rPr>
          <w:rFonts w:ascii="Times New Roman" w:hAnsi="Times New Roman"/>
          <w:sz w:val="24"/>
          <w:szCs w:val="24"/>
          <w:lang w:val="ro-RO"/>
        </w:rPr>
      </w:pPr>
      <w:r w:rsidRPr="00F43DD2">
        <w:rPr>
          <w:rFonts w:ascii="Times New Roman" w:hAnsi="Times New Roman"/>
          <w:b/>
          <w:bCs/>
          <w:sz w:val="24"/>
          <w:szCs w:val="24"/>
          <w:lang w:val="ro-RO"/>
        </w:rPr>
        <w:t>Confidențialitatea informațiilor derivate din executarea Acordului-Cadru și al Contractului Subsecvent</w:t>
      </w:r>
    </w:p>
    <w:p w14:paraId="2C6FDD9F"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Părțile vor trata drept confidențiale orice informații sau documente, în orice format, comunicate în mod verbal sau în scris, cu privire la implementarea Acordului-Cadru și a Contractului Subsecvent, și identificate drept confidențiale în scris.</w:t>
      </w:r>
    </w:p>
    <w:p w14:paraId="5A95F8B3"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 xml:space="preserve">Promitentul-Prestator se obligă, prin semnarea Acordului-Cadru și a Contractului Subsecvent, să respecte secretul profesional, pe întreaga perioadă de executare a Acordului-Cadru și a Contractului Subsecvent, inclusiv pe perioada oricărei prelungiri a acestora și după încetarea lor, pentru o perioada de 3 (trei) ani. </w:t>
      </w:r>
    </w:p>
    <w:p w14:paraId="4672BFFF"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lastRenderedPageBreak/>
        <w:t xml:space="preserve">Se consideră ca având caracter confidențial toate documentele și informațiile identificate de Promitentul-Achizitor ca atare (inclusiv, dar fără a se limita la, adresele de prestare sau la alte informații cu caracter confidențial aduse la cunoștință de către Promitentul-Achizitor la semnarea Acordului-Cadru și a Contractului Subsecvent) și, cu excepția cazului în care este necesar pentru executarea Acordului-Cadru și a Contractului Subsecvent și/sau în limita Legii, indiferent dacă aceste informații au fost dobândite de Promitentul-Prestator înainte sau după încheierea Acordului-Cadru și a Contractului Subsecvent, acesta nu poate publica sau divulga niciun element al acestora fără acordul scris prealabil al Promitentului-Achizitor. </w:t>
      </w:r>
    </w:p>
    <w:p w14:paraId="3B3C72BA"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În cazul în care există informații care trebuie comunicate unor terți în scopul executării Acordului-Cadru și a Contractului Subsecvent, Promitentul-Prestator se obligă să obțină de la astfel de terți o asumare a păstrării confidențialității informațiile transmise în condiții cel puțin echivalente cu cele prevăzute în Acordul-Cadru și Contractul Subsecvent, anterior punerii la dispoziția respectivilor terți a oricăror informații. Promitentul-Prestator este răspunzător pentru orice încălcare a acestei obligații de confidențialitate de către personalul acestuia și exonerează Promitentul-Achizitor de orice răspundere. În caz de divergențe cu privire la necesitatea publicării sau divulgării documentelor și informațiilor care îi sunt puse la dispoziție în scopul executării Acordului-Cadru și a Contractului Subsecvent, decizia finală aparține Promitentul-Achizitor.</w:t>
      </w:r>
    </w:p>
    <w:p w14:paraId="190A224A"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 xml:space="preserve">O Parte va fi exonerată de răspunderea dezvăluirii de </w:t>
      </w:r>
      <w:proofErr w:type="spellStart"/>
      <w:r w:rsidRPr="00F43DD2">
        <w:rPr>
          <w:rFonts w:ascii="Times New Roman" w:hAnsi="Times New Roman"/>
          <w:sz w:val="24"/>
          <w:szCs w:val="24"/>
          <w:lang w:val="ro-RO"/>
        </w:rPr>
        <w:t>informaţii</w:t>
      </w:r>
      <w:proofErr w:type="spellEnd"/>
      <w:r w:rsidRPr="00F43DD2">
        <w:rPr>
          <w:rFonts w:ascii="Times New Roman" w:hAnsi="Times New Roman"/>
          <w:sz w:val="24"/>
          <w:szCs w:val="24"/>
          <w:lang w:val="ro-RO"/>
        </w:rPr>
        <w:t xml:space="preserve"> privind Acordul-Cadru și Contractul Subsecvent dacă:</w:t>
      </w:r>
    </w:p>
    <w:p w14:paraId="34D226C2" w14:textId="77777777" w:rsidR="00DA6C91" w:rsidRPr="00F43DD2" w:rsidRDefault="00DA6C91" w:rsidP="00DA6C91">
      <w:pPr>
        <w:pStyle w:val="alpha3"/>
        <w:numPr>
          <w:ilvl w:val="0"/>
          <w:numId w:val="73"/>
        </w:numPr>
        <w:spacing w:line="288" w:lineRule="auto"/>
        <w:rPr>
          <w:rFonts w:ascii="Times New Roman" w:hAnsi="Times New Roman"/>
          <w:sz w:val="24"/>
          <w:szCs w:val="24"/>
          <w:lang w:val="ro-RO"/>
        </w:rPr>
      </w:pPr>
      <w:proofErr w:type="spellStart"/>
      <w:r w:rsidRPr="00F43DD2">
        <w:rPr>
          <w:rFonts w:ascii="Times New Roman" w:hAnsi="Times New Roman"/>
          <w:sz w:val="24"/>
          <w:szCs w:val="24"/>
          <w:lang w:val="ro-RO"/>
        </w:rPr>
        <w:t>informaţia</w:t>
      </w:r>
      <w:proofErr w:type="spellEnd"/>
      <w:r w:rsidRPr="00F43DD2">
        <w:rPr>
          <w:rFonts w:ascii="Times New Roman" w:hAnsi="Times New Roman"/>
          <w:sz w:val="24"/>
          <w:szCs w:val="24"/>
          <w:lang w:val="ro-RO"/>
        </w:rPr>
        <w:t xml:space="preserve"> era cunoscută </w:t>
      </w:r>
      <w:proofErr w:type="spellStart"/>
      <w:r w:rsidRPr="00F43DD2">
        <w:rPr>
          <w:rFonts w:ascii="Times New Roman" w:hAnsi="Times New Roman"/>
          <w:sz w:val="24"/>
          <w:szCs w:val="24"/>
          <w:lang w:val="ro-RO"/>
        </w:rPr>
        <w:t>Părţii</w:t>
      </w:r>
      <w:proofErr w:type="spellEnd"/>
      <w:r w:rsidRPr="00F43DD2">
        <w:rPr>
          <w:rFonts w:ascii="Times New Roman" w:hAnsi="Times New Roman"/>
          <w:sz w:val="24"/>
          <w:szCs w:val="24"/>
          <w:lang w:val="ro-RO"/>
        </w:rPr>
        <w:t xml:space="preserve"> înainte ca aceasta să fi fost primită de la cealaltă Parte; sau</w:t>
      </w:r>
    </w:p>
    <w:p w14:paraId="7D25AAF4" w14:textId="77777777" w:rsidR="00DA6C91" w:rsidRPr="00F43DD2" w:rsidRDefault="00DA6C91" w:rsidP="00DA6C91">
      <w:pPr>
        <w:pStyle w:val="alpha3"/>
        <w:numPr>
          <w:ilvl w:val="0"/>
          <w:numId w:val="73"/>
        </w:numPr>
        <w:spacing w:line="288" w:lineRule="auto"/>
        <w:rPr>
          <w:rFonts w:ascii="Times New Roman" w:hAnsi="Times New Roman"/>
          <w:sz w:val="24"/>
          <w:szCs w:val="24"/>
          <w:lang w:val="ro-RO"/>
        </w:rPr>
      </w:pPr>
      <w:proofErr w:type="spellStart"/>
      <w:r w:rsidRPr="00F43DD2">
        <w:rPr>
          <w:rFonts w:ascii="Times New Roman" w:hAnsi="Times New Roman"/>
          <w:sz w:val="24"/>
          <w:szCs w:val="24"/>
          <w:lang w:val="ro-RO"/>
        </w:rPr>
        <w:t>informaţia</w:t>
      </w:r>
      <w:proofErr w:type="spellEnd"/>
      <w:r w:rsidRPr="00F43DD2">
        <w:rPr>
          <w:rFonts w:ascii="Times New Roman" w:hAnsi="Times New Roman"/>
          <w:sz w:val="24"/>
          <w:szCs w:val="24"/>
          <w:lang w:val="ro-RO"/>
        </w:rPr>
        <w:t xml:space="preserve"> a fost dezvăluită după ce a fost </w:t>
      </w:r>
      <w:proofErr w:type="spellStart"/>
      <w:r w:rsidRPr="00F43DD2">
        <w:rPr>
          <w:rFonts w:ascii="Times New Roman" w:hAnsi="Times New Roman"/>
          <w:sz w:val="24"/>
          <w:szCs w:val="24"/>
          <w:lang w:val="ro-RO"/>
        </w:rPr>
        <w:t>obţinut</w:t>
      </w:r>
      <w:proofErr w:type="spellEnd"/>
      <w:r w:rsidRPr="00F43DD2">
        <w:rPr>
          <w:rFonts w:ascii="Times New Roman" w:hAnsi="Times New Roman"/>
          <w:sz w:val="24"/>
          <w:szCs w:val="24"/>
          <w:lang w:val="ro-RO"/>
        </w:rPr>
        <w:t xml:space="preserve"> acordul scris al celeilalte </w:t>
      </w:r>
      <w:proofErr w:type="spellStart"/>
      <w:r w:rsidRPr="00F43DD2">
        <w:rPr>
          <w:rFonts w:ascii="Times New Roman" w:hAnsi="Times New Roman"/>
          <w:sz w:val="24"/>
          <w:szCs w:val="24"/>
          <w:lang w:val="ro-RO"/>
        </w:rPr>
        <w:t>Părţi</w:t>
      </w:r>
      <w:proofErr w:type="spellEnd"/>
      <w:r w:rsidRPr="00F43DD2">
        <w:rPr>
          <w:rFonts w:ascii="Times New Roman" w:hAnsi="Times New Roman"/>
          <w:sz w:val="24"/>
          <w:szCs w:val="24"/>
          <w:lang w:val="ro-RO"/>
        </w:rPr>
        <w:t xml:space="preserve"> pentru asemenea dezvăluire; sau</w:t>
      </w:r>
    </w:p>
    <w:p w14:paraId="291C419C" w14:textId="77777777" w:rsidR="00DA6C91" w:rsidRDefault="00DA6C91" w:rsidP="00DA6C91">
      <w:pPr>
        <w:pStyle w:val="alpha3"/>
        <w:numPr>
          <w:ilvl w:val="0"/>
          <w:numId w:val="73"/>
        </w:numPr>
        <w:spacing w:line="288" w:lineRule="auto"/>
        <w:rPr>
          <w:rFonts w:ascii="Times New Roman" w:hAnsi="Times New Roman"/>
          <w:sz w:val="24"/>
          <w:szCs w:val="24"/>
          <w:lang w:val="ro-RO"/>
        </w:rPr>
      </w:pPr>
      <w:r w:rsidRPr="00F43DD2">
        <w:rPr>
          <w:rFonts w:ascii="Times New Roman" w:hAnsi="Times New Roman"/>
          <w:sz w:val="24"/>
          <w:szCs w:val="24"/>
          <w:lang w:val="ro-RO"/>
        </w:rPr>
        <w:t>în cazul solicitărilor legale privind divulgarea unor informații venite, în mod oficial, din partea anumitor autorități, conform prevederilor legale aplicabile.</w:t>
      </w:r>
    </w:p>
    <w:p w14:paraId="3C0DD7F6" w14:textId="77777777" w:rsidR="00DA6C91" w:rsidRPr="00F43DD2" w:rsidRDefault="00DA6C91" w:rsidP="00DA6C91">
      <w:pPr>
        <w:pStyle w:val="Level2"/>
        <w:numPr>
          <w:ilvl w:val="1"/>
          <w:numId w:val="65"/>
        </w:numPr>
        <w:spacing w:line="288" w:lineRule="auto"/>
        <w:rPr>
          <w:rFonts w:ascii="Times New Roman" w:hAnsi="Times New Roman"/>
          <w:sz w:val="24"/>
          <w:szCs w:val="24"/>
          <w:lang w:val="ro-RO"/>
        </w:rPr>
      </w:pPr>
      <w:r w:rsidRPr="00F43DD2">
        <w:rPr>
          <w:rFonts w:ascii="Times New Roman" w:hAnsi="Times New Roman"/>
          <w:b/>
          <w:bCs/>
          <w:sz w:val="24"/>
          <w:szCs w:val="24"/>
          <w:lang w:val="ro-RO"/>
        </w:rPr>
        <w:t>Protecția datelor cu caracter personal</w:t>
      </w:r>
    </w:p>
    <w:p w14:paraId="7A22CD7C"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În prelucrarea datelor cu caracter personal conform Acordului-Cadru și a Contractelor Subsecvente,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2431F513"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 xml:space="preserve">În contextul încheierii și executării Acordului-Cadru și a Contractului Subsecvent,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w:t>
      </w:r>
      <w:r w:rsidRPr="00F43DD2">
        <w:rPr>
          <w:rFonts w:ascii="Times New Roman" w:hAnsi="Times New Roman"/>
          <w:sz w:val="24"/>
          <w:szCs w:val="24"/>
          <w:lang w:val="ro-RO"/>
        </w:rPr>
        <w:lastRenderedPageBreak/>
        <w:t>rezultă din lege sau din convenția părților în vederea ducerii la îndeplinire a obligațiilor stabilite prin Acordul-Cadru și Contractul Subsecvent.</w:t>
      </w:r>
    </w:p>
    <w:p w14:paraId="2B93AA74"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Părțile declară și garantează că se vor informa reciproc și în prealabil cu privire la activitățile de prelucrare a datelor cu caracter personal, cu respectarea prevederilor art</w:t>
      </w:r>
      <w:r>
        <w:rPr>
          <w:rFonts w:ascii="Times New Roman" w:hAnsi="Times New Roman"/>
          <w:sz w:val="24"/>
          <w:szCs w:val="24"/>
          <w:lang w:val="ro-RO"/>
        </w:rPr>
        <w:t xml:space="preserve">. </w:t>
      </w:r>
      <w:r w:rsidRPr="00AD738D">
        <w:rPr>
          <w:rFonts w:ascii="Times New Roman" w:hAnsi="Times New Roman"/>
          <w:color w:val="FF0000"/>
          <w:sz w:val="24"/>
          <w:szCs w:val="24"/>
          <w:lang w:val="ro-RO"/>
        </w:rPr>
        <w:t xml:space="preserve"> </w:t>
      </w:r>
      <w:r w:rsidRPr="00F43DD2">
        <w:rPr>
          <w:rFonts w:ascii="Times New Roman" w:hAnsi="Times New Roman"/>
          <w:sz w:val="24"/>
          <w:szCs w:val="24"/>
          <w:lang w:val="ro-RO"/>
        </w:rPr>
        <w:t>13 din GDPR și a legislației în materie și că vor asigura informarea adecvată a tuturor persoanelor fizice ale căror date cu caracter personal sunt prelucrate și dezvăluite în contextul încheierii și executării Acordului-Cadru și al Contractului Subsecvent.</w:t>
      </w:r>
    </w:p>
    <w:p w14:paraId="5AFEE1BB"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w:t>
      </w:r>
    </w:p>
    <w:p w14:paraId="7F26A89C" w14:textId="77777777" w:rsidR="00DA6C91"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p w14:paraId="091F552C" w14:textId="77777777" w:rsidR="00DA6C91" w:rsidRPr="00ED6E3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ED6E32">
        <w:rPr>
          <w:rFonts w:ascii="Times New Roman" w:hAnsi="Times New Roman"/>
          <w:sz w:val="24"/>
          <w:szCs w:val="24"/>
          <w:lang w:val="ro-RO"/>
        </w:rPr>
        <w:t>Părțile contractuale se vor inform și notifica reciproc cu privire la orice încălcare  a securității prelucrării datelor cu caracter personal din prezentul acord cadru în vederea adoptării de urgență a măsurilor tehnice și organizatorice care se impun în vederea notificării Autorității Naționale de Supraveghere a prelucrării Datelor cu caracter personal (ANCPDCP), conform obligațiilor ce decurg din prevederilor Regulamentului nr. 679/2016.</w:t>
      </w:r>
    </w:p>
    <w:p w14:paraId="12132D10" w14:textId="77777777" w:rsidR="00DA6C91" w:rsidRPr="00F43DD2" w:rsidRDefault="00DA6C91" w:rsidP="00DA6C91">
      <w:pPr>
        <w:pStyle w:val="Level2"/>
        <w:numPr>
          <w:ilvl w:val="1"/>
          <w:numId w:val="65"/>
        </w:numPr>
        <w:spacing w:line="288" w:lineRule="auto"/>
        <w:rPr>
          <w:rFonts w:ascii="Times New Roman" w:hAnsi="Times New Roman"/>
          <w:sz w:val="24"/>
          <w:szCs w:val="24"/>
          <w:lang w:val="ro-RO"/>
        </w:rPr>
      </w:pPr>
      <w:r w:rsidRPr="00F43DD2">
        <w:rPr>
          <w:rFonts w:ascii="Times New Roman" w:hAnsi="Times New Roman"/>
          <w:b/>
          <w:bCs/>
          <w:sz w:val="24"/>
          <w:szCs w:val="24"/>
          <w:lang w:val="ro-RO"/>
        </w:rPr>
        <w:t>Conflictul de interese</w:t>
      </w:r>
    </w:p>
    <w:p w14:paraId="04B47B82"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Promitentul-Prestator va lua toate măsurile necesare pentru a preveni ori stopa orice situație care ar putea compromite derularea obiectivă și imparțială a Acordului-Cadru și a Contractului Subsecvent</w:t>
      </w:r>
    </w:p>
    <w:p w14:paraId="1AF2E2A6"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 xml:space="preserve">Promitentul-Prestator are obligația de a respecta prevederile legale în domeniul achizițiilor publice cu privire la evitarea conflictului de interese. Promitentul-Prestator nu are dreptul de a angaja sau de a încheia orice alte înțelegeri privind </w:t>
      </w:r>
      <w:r>
        <w:rPr>
          <w:rFonts w:ascii="Times New Roman" w:hAnsi="Times New Roman"/>
          <w:sz w:val="24"/>
          <w:szCs w:val="24"/>
          <w:lang w:val="ro-RO"/>
        </w:rPr>
        <w:t>prestarea de servicii</w:t>
      </w:r>
      <w:r w:rsidRPr="00F43DD2">
        <w:rPr>
          <w:rFonts w:ascii="Times New Roman" w:hAnsi="Times New Roman"/>
          <w:sz w:val="24"/>
          <w:szCs w:val="24"/>
          <w:lang w:val="ro-RO"/>
        </w:rPr>
        <w:t xml:space="preserve">, direct ori indirect, în scopul îndeplinirii Acordului-Cadru și a Contractului Subsecvent, cu persoane fizice sau juridice care au fost implicate în procesul de verificare/evaluare a solicitărilor de participare/ofertelor depuse în cadrul unei proceduri de atribuire ori angajați/foști angajați ai Promitentului-Achizitor sau ai </w:t>
      </w:r>
      <w:r>
        <w:rPr>
          <w:rFonts w:ascii="Times New Roman" w:hAnsi="Times New Roman"/>
          <w:sz w:val="24"/>
          <w:szCs w:val="24"/>
          <w:lang w:val="ro-RO"/>
        </w:rPr>
        <w:t>Prestator</w:t>
      </w:r>
      <w:r w:rsidRPr="00F43DD2">
        <w:rPr>
          <w:rFonts w:ascii="Times New Roman" w:hAnsi="Times New Roman"/>
          <w:sz w:val="24"/>
          <w:szCs w:val="24"/>
          <w:lang w:val="ro-RO"/>
        </w:rPr>
        <w:t>ului de servicii de achiziție auxiliară/consultantului implicați în procedura de atribuire cu care Promitentul-Achizitor/</w:t>
      </w:r>
      <w:r>
        <w:rPr>
          <w:rFonts w:ascii="Times New Roman" w:hAnsi="Times New Roman"/>
          <w:sz w:val="24"/>
          <w:szCs w:val="24"/>
          <w:lang w:val="ro-RO"/>
        </w:rPr>
        <w:t>Prestator</w:t>
      </w:r>
      <w:r w:rsidRPr="00F43DD2">
        <w:rPr>
          <w:rFonts w:ascii="Times New Roman" w:hAnsi="Times New Roman"/>
          <w:sz w:val="24"/>
          <w:szCs w:val="24"/>
          <w:lang w:val="ro-RO"/>
        </w:rPr>
        <w:t>ul de servicii de achiziție implicat în procedura de atribuire a încetat relațiile contractuale ulterior atribuirii Acordului-Cadru și a Contractului Subsecvent, pe parcursul unei perioade de cel puțin 6 (șase) luni de la încheierea Acordului-Cadru și a Contractului Subsecvent, sub sancțiunea rezoluțiunii/rezilierii contractului.</w:t>
      </w:r>
    </w:p>
    <w:p w14:paraId="72EDCB86"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 xml:space="preserve">Promitentul-Prestator se va asigura că </w:t>
      </w:r>
      <w:r>
        <w:rPr>
          <w:rFonts w:ascii="Times New Roman" w:hAnsi="Times New Roman"/>
          <w:sz w:val="24"/>
          <w:szCs w:val="24"/>
          <w:lang w:val="ro-RO"/>
        </w:rPr>
        <w:t>p</w:t>
      </w:r>
      <w:r w:rsidRPr="00F43DD2">
        <w:rPr>
          <w:rFonts w:ascii="Times New Roman" w:hAnsi="Times New Roman"/>
          <w:sz w:val="24"/>
          <w:szCs w:val="24"/>
          <w:lang w:val="ro-RO"/>
        </w:rPr>
        <w:t xml:space="preserve">ersonalul său nu se află într-o situație care ar putea genera un conflict de interese. Promitentul-Prestator va înlocui, imediat și fără vreo compensație din partea Promitentului-Achizitor, orice membru al </w:t>
      </w:r>
      <w:r>
        <w:rPr>
          <w:rFonts w:ascii="Times New Roman" w:hAnsi="Times New Roman"/>
          <w:sz w:val="24"/>
          <w:szCs w:val="24"/>
          <w:lang w:val="ro-RO"/>
        </w:rPr>
        <w:t>p</w:t>
      </w:r>
      <w:r w:rsidRPr="00F43DD2">
        <w:rPr>
          <w:rFonts w:ascii="Times New Roman" w:hAnsi="Times New Roman"/>
          <w:sz w:val="24"/>
          <w:szCs w:val="24"/>
          <w:lang w:val="ro-RO"/>
        </w:rPr>
        <w:t xml:space="preserve">ersonalului său, care se regăsește într-o astfel de situație (ex.: înlocuire, încetare, aprobare, </w:t>
      </w:r>
      <w:r w:rsidRPr="00F43DD2">
        <w:rPr>
          <w:rFonts w:ascii="Times New Roman" w:hAnsi="Times New Roman"/>
          <w:sz w:val="24"/>
          <w:szCs w:val="24"/>
          <w:lang w:val="ro-RO"/>
        </w:rPr>
        <w:lastRenderedPageBreak/>
        <w:t>deplasare/delegare, orar/program), cu o altă persoană ce îndeplinește condițiile minime stabilite prin documentația de atribuire.</w:t>
      </w:r>
    </w:p>
    <w:p w14:paraId="27A5CFFD" w14:textId="77777777" w:rsidR="00DA6C91"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 xml:space="preserve">Promitentul-Prestator se obligă să notifice </w:t>
      </w:r>
      <w:r w:rsidRPr="00C94F97">
        <w:rPr>
          <w:rFonts w:ascii="Times New Roman" w:hAnsi="Times New Roman"/>
          <w:sz w:val="24"/>
          <w:szCs w:val="24"/>
          <w:lang w:val="ro-RO"/>
        </w:rPr>
        <w:t>Promitentului-Achi</w:t>
      </w:r>
      <w:r w:rsidRPr="00F43DD2">
        <w:rPr>
          <w:rFonts w:ascii="Times New Roman" w:hAnsi="Times New Roman"/>
          <w:sz w:val="24"/>
          <w:szCs w:val="24"/>
          <w:lang w:val="ro-RO"/>
        </w:rPr>
        <w:t>zitor în scris și în cel mai scurt timp cu putință</w:t>
      </w:r>
      <w:r>
        <w:rPr>
          <w:rFonts w:ascii="Times New Roman" w:hAnsi="Times New Roman"/>
          <w:sz w:val="24"/>
          <w:szCs w:val="24"/>
          <w:lang w:val="ro-RO"/>
        </w:rPr>
        <w:t>,</w:t>
      </w:r>
      <w:r w:rsidRPr="00F43DD2">
        <w:rPr>
          <w:rFonts w:ascii="Times New Roman" w:hAnsi="Times New Roman"/>
          <w:sz w:val="24"/>
          <w:szCs w:val="24"/>
          <w:lang w:val="ro-RO"/>
        </w:rPr>
        <w:t xml:space="preserve"> despre apariția unei potențiale situații de conflict de interese și să ia toate măsurile posibile pentru limitarea efectelor unei asemenea situații. </w:t>
      </w:r>
    </w:p>
    <w:p w14:paraId="1F28DD93" w14:textId="77777777" w:rsidR="00DA6C91" w:rsidRPr="00F43DD2" w:rsidRDefault="00DA6C91" w:rsidP="00DA6C91">
      <w:pPr>
        <w:pStyle w:val="Heading1"/>
        <w:numPr>
          <w:ilvl w:val="0"/>
          <w:numId w:val="65"/>
        </w:numPr>
        <w:overflowPunct/>
        <w:autoSpaceDE/>
        <w:autoSpaceDN/>
        <w:adjustRightInd/>
        <w:spacing w:before="280" w:after="140" w:line="288" w:lineRule="auto"/>
        <w:jc w:val="both"/>
        <w:textAlignment w:val="auto"/>
        <w:rPr>
          <w:rFonts w:ascii="Times New Roman" w:hAnsi="Times New Roman"/>
          <w:szCs w:val="24"/>
        </w:rPr>
      </w:pPr>
      <w:r w:rsidRPr="00F43DD2">
        <w:rPr>
          <w:rFonts w:ascii="Times New Roman" w:hAnsi="Times New Roman"/>
          <w:szCs w:val="24"/>
        </w:rPr>
        <w:t xml:space="preserve">CAPITOLUL 5 – RĂSPUNDEREA CONTRACTUALĂ </w:t>
      </w:r>
    </w:p>
    <w:p w14:paraId="7DC920DF" w14:textId="77777777" w:rsidR="00DA6C91" w:rsidRPr="00F43DD2" w:rsidRDefault="00DA6C91" w:rsidP="00DA6C91">
      <w:pPr>
        <w:pStyle w:val="Level2"/>
        <w:numPr>
          <w:ilvl w:val="1"/>
          <w:numId w:val="65"/>
        </w:numPr>
        <w:spacing w:line="288" w:lineRule="auto"/>
        <w:rPr>
          <w:rFonts w:ascii="Times New Roman" w:hAnsi="Times New Roman"/>
          <w:sz w:val="24"/>
          <w:szCs w:val="24"/>
          <w:lang w:val="ro-RO"/>
        </w:rPr>
      </w:pPr>
      <w:r w:rsidRPr="00F43DD2">
        <w:rPr>
          <w:rFonts w:ascii="Times New Roman" w:hAnsi="Times New Roman"/>
          <w:b/>
          <w:bCs/>
          <w:sz w:val="24"/>
          <w:szCs w:val="24"/>
          <w:lang w:val="ro-RO"/>
        </w:rPr>
        <w:t>Sancțiuni pentru neîndeplinirea culpabilă a obligațiilor contractuale derivate din executarea Acordului-Cadru</w:t>
      </w:r>
    </w:p>
    <w:p w14:paraId="27FF0E5D"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Promitentul-Prestator se obligă să răspundă invitației Promitentului-Achizitor de a semna Contractul Subsecvent, în baza Acordului-Cadru pentru contractele pentru care nu se impune reluarea procedurii, în conformitate cu prevederile din Acordul-cadru. Dacă Promitentul-Prestator nu răspunde Invitației de semnare a Contractului Subsecvent transmisă de către Promitentul-Achizitor sau refuză semnarea Contractului Subsecvent fără o justificare obiectivă va suferi consecințele prevăzute pentru neîndeplinirea obligațiilor prevăzute în sarcina lui, după cum urmează:</w:t>
      </w:r>
    </w:p>
    <w:p w14:paraId="7ED6C94B" w14:textId="77777777" w:rsidR="00DA6C91" w:rsidRPr="00C94F97" w:rsidRDefault="00DA6C91" w:rsidP="00DA6C91">
      <w:pPr>
        <w:pStyle w:val="roman3"/>
        <w:numPr>
          <w:ilvl w:val="0"/>
          <w:numId w:val="68"/>
        </w:numPr>
        <w:spacing w:line="288" w:lineRule="auto"/>
        <w:rPr>
          <w:rFonts w:ascii="Times New Roman" w:hAnsi="Times New Roman"/>
          <w:sz w:val="24"/>
          <w:szCs w:val="24"/>
          <w:lang w:val="ro-RO"/>
        </w:rPr>
      </w:pPr>
      <w:r w:rsidRPr="00F43DD2">
        <w:rPr>
          <w:rFonts w:ascii="Times New Roman" w:hAnsi="Times New Roman"/>
          <w:sz w:val="24"/>
          <w:szCs w:val="24"/>
          <w:lang w:val="ro-RO"/>
        </w:rPr>
        <w:t xml:space="preserve">Promitentul-Prestator în culpă datorează daune-interese Promitentul-Achizitor reprezentând </w:t>
      </w:r>
      <w:proofErr w:type="spellStart"/>
      <w:r w:rsidRPr="00F43DD2">
        <w:rPr>
          <w:rFonts w:ascii="Times New Roman" w:hAnsi="Times New Roman"/>
          <w:sz w:val="24"/>
          <w:szCs w:val="24"/>
          <w:lang w:val="ro-RO"/>
        </w:rPr>
        <w:t>diferenţa</w:t>
      </w:r>
      <w:proofErr w:type="spellEnd"/>
      <w:r w:rsidRPr="00F43DD2">
        <w:rPr>
          <w:rFonts w:ascii="Times New Roman" w:hAnsi="Times New Roman"/>
          <w:sz w:val="24"/>
          <w:szCs w:val="24"/>
          <w:lang w:val="ro-RO"/>
        </w:rPr>
        <w:t xml:space="preserve"> rezultată dintre </w:t>
      </w:r>
      <w:proofErr w:type="spellStart"/>
      <w:r w:rsidRPr="00F43DD2">
        <w:rPr>
          <w:rFonts w:ascii="Times New Roman" w:hAnsi="Times New Roman"/>
          <w:sz w:val="24"/>
          <w:szCs w:val="24"/>
          <w:lang w:val="ro-RO"/>
        </w:rPr>
        <w:t>preţul</w:t>
      </w:r>
      <w:proofErr w:type="spellEnd"/>
      <w:r w:rsidRPr="00F43DD2">
        <w:rPr>
          <w:rFonts w:ascii="Times New Roman" w:hAnsi="Times New Roman"/>
          <w:sz w:val="24"/>
          <w:szCs w:val="24"/>
          <w:lang w:val="ro-RO"/>
        </w:rPr>
        <w:t xml:space="preserve"> ofertat de acesta în baza Acordului-cadru </w:t>
      </w:r>
      <w:proofErr w:type="spellStart"/>
      <w:r w:rsidRPr="00F43DD2">
        <w:rPr>
          <w:rFonts w:ascii="Times New Roman" w:hAnsi="Times New Roman"/>
          <w:sz w:val="24"/>
          <w:szCs w:val="24"/>
          <w:lang w:val="ro-RO"/>
        </w:rPr>
        <w:t>şi</w:t>
      </w:r>
      <w:proofErr w:type="spellEnd"/>
      <w:r w:rsidRPr="00F43DD2">
        <w:rPr>
          <w:rFonts w:ascii="Times New Roman" w:hAnsi="Times New Roman"/>
          <w:sz w:val="24"/>
          <w:szCs w:val="24"/>
          <w:lang w:val="ro-RO"/>
        </w:rPr>
        <w:t xml:space="preserve"> </w:t>
      </w:r>
      <w:proofErr w:type="spellStart"/>
      <w:r w:rsidRPr="00F43DD2">
        <w:rPr>
          <w:rFonts w:ascii="Times New Roman" w:hAnsi="Times New Roman"/>
          <w:sz w:val="24"/>
          <w:szCs w:val="24"/>
          <w:lang w:val="ro-RO"/>
        </w:rPr>
        <w:t>preţul</w:t>
      </w:r>
      <w:proofErr w:type="spellEnd"/>
      <w:r w:rsidRPr="00F43DD2">
        <w:rPr>
          <w:rFonts w:ascii="Times New Roman" w:hAnsi="Times New Roman"/>
          <w:sz w:val="24"/>
          <w:szCs w:val="24"/>
          <w:lang w:val="ro-RO"/>
        </w:rPr>
        <w:t xml:space="preserve"> la care Promitentul-Achizitor va </w:t>
      </w:r>
      <w:proofErr w:type="spellStart"/>
      <w:r w:rsidRPr="00F43DD2">
        <w:rPr>
          <w:rFonts w:ascii="Times New Roman" w:hAnsi="Times New Roman"/>
          <w:sz w:val="24"/>
          <w:szCs w:val="24"/>
          <w:lang w:val="ro-RO"/>
        </w:rPr>
        <w:t>achiziţiona</w:t>
      </w:r>
      <w:proofErr w:type="spellEnd"/>
      <w:r w:rsidRPr="00F43DD2">
        <w:rPr>
          <w:rFonts w:ascii="Times New Roman" w:hAnsi="Times New Roman"/>
          <w:sz w:val="24"/>
          <w:szCs w:val="24"/>
          <w:lang w:val="ro-RO"/>
        </w:rPr>
        <w:t xml:space="preserve"> efectiv întreaga cantitate de servicii care face obiectul Contractului Subsecvent refuzat spre semnare de către Promitentul-</w:t>
      </w:r>
      <w:r w:rsidRPr="00C94F97">
        <w:rPr>
          <w:rFonts w:ascii="Times New Roman" w:hAnsi="Times New Roman"/>
          <w:sz w:val="24"/>
          <w:szCs w:val="24"/>
          <w:lang w:val="ro-RO"/>
        </w:rPr>
        <w:t>Prestator.</w:t>
      </w:r>
    </w:p>
    <w:p w14:paraId="10F53557" w14:textId="77777777" w:rsidR="00DA6C91" w:rsidRPr="00C94F97" w:rsidRDefault="00DA6C91" w:rsidP="00DA6C91">
      <w:pPr>
        <w:pStyle w:val="roman3"/>
        <w:numPr>
          <w:ilvl w:val="0"/>
          <w:numId w:val="68"/>
        </w:numPr>
        <w:spacing w:line="288" w:lineRule="auto"/>
        <w:rPr>
          <w:rFonts w:ascii="Times New Roman" w:hAnsi="Times New Roman"/>
          <w:sz w:val="24"/>
          <w:szCs w:val="24"/>
          <w:lang w:val="ro-RO"/>
        </w:rPr>
      </w:pPr>
      <w:r w:rsidRPr="00C94F97">
        <w:rPr>
          <w:rFonts w:ascii="Times New Roman" w:hAnsi="Times New Roman"/>
          <w:sz w:val="24"/>
          <w:szCs w:val="24"/>
          <w:lang w:val="ro-RO"/>
        </w:rPr>
        <w:t>Daunele-interese datorate conform lit. i) vor fi plătite de către Promitentul-Prestator în termen de maximum 30 de zile de la data înștiințării primite din partea Promitentului-Achizitor conform documentației justificative.</w:t>
      </w:r>
    </w:p>
    <w:p w14:paraId="2A0BFE15" w14:textId="77777777" w:rsidR="00DA6C91" w:rsidRPr="00F43DD2" w:rsidRDefault="00DA6C91" w:rsidP="00DA6C91">
      <w:pPr>
        <w:pStyle w:val="roman3"/>
        <w:numPr>
          <w:ilvl w:val="0"/>
          <w:numId w:val="68"/>
        </w:numPr>
        <w:spacing w:line="288" w:lineRule="auto"/>
        <w:rPr>
          <w:rFonts w:ascii="Times New Roman" w:hAnsi="Times New Roman"/>
          <w:sz w:val="24"/>
          <w:szCs w:val="24"/>
          <w:lang w:val="ro-RO"/>
        </w:rPr>
      </w:pPr>
      <w:r w:rsidRPr="00C94F97">
        <w:rPr>
          <w:rFonts w:ascii="Times New Roman" w:hAnsi="Times New Roman"/>
          <w:sz w:val="24"/>
          <w:szCs w:val="24"/>
          <w:lang w:val="ro-RO"/>
        </w:rPr>
        <w:t>Promitentul-Prestator va repara orice alt prejudiciu cauzat Promitentului-Achizitor</w:t>
      </w:r>
      <w:r w:rsidRPr="00F43DD2">
        <w:rPr>
          <w:rFonts w:ascii="Times New Roman" w:hAnsi="Times New Roman"/>
          <w:sz w:val="24"/>
          <w:szCs w:val="24"/>
          <w:lang w:val="ro-RO"/>
        </w:rPr>
        <w:t xml:space="preserve"> prin refuzul de a încheia Contractul Subsecvent.</w:t>
      </w:r>
    </w:p>
    <w:p w14:paraId="291F3D4D" w14:textId="77777777" w:rsidR="00DA6C91" w:rsidRPr="00F43DD2" w:rsidRDefault="00DA6C91" w:rsidP="00DA6C91">
      <w:pPr>
        <w:pStyle w:val="roman3"/>
        <w:numPr>
          <w:ilvl w:val="0"/>
          <w:numId w:val="68"/>
        </w:numPr>
        <w:spacing w:line="288" w:lineRule="auto"/>
        <w:rPr>
          <w:rFonts w:ascii="Times New Roman" w:hAnsi="Times New Roman"/>
          <w:sz w:val="24"/>
          <w:szCs w:val="24"/>
          <w:lang w:val="ro-RO"/>
        </w:rPr>
      </w:pPr>
      <w:r w:rsidRPr="00F43DD2">
        <w:rPr>
          <w:rFonts w:ascii="Times New Roman" w:hAnsi="Times New Roman"/>
          <w:sz w:val="24"/>
          <w:szCs w:val="24"/>
          <w:lang w:val="ro-RO"/>
        </w:rPr>
        <w:t>În măsura în care Promitentul-Prestator nu răspunde invitației Promitentului-Achizitor de a încheia Contractele Subsecvente, acesta va răspunde solidar pentru orice prejudiciu cauzat Promitentului Achizitor derivat din derularea unei noi proceduri constând în diferența de preț la care Promitentul-Achizitor achiziționează serviciile în procedura subsecventă, costurile derulării unei noi proceduri de atribuire precum și pentru orice alt prejudiciu cauzat prin derularea unei noi proceduri.</w:t>
      </w:r>
    </w:p>
    <w:p w14:paraId="2E7F8C5D"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Dacă Promitentul-Achizitor nu încheie Contracte Subsecvente până la atingerea cantității/valorii minime estimate, acesta nu va răspunde contractual în sensul reparării prejudiciului cauzat Promitentului-Prestator dacă:</w:t>
      </w:r>
    </w:p>
    <w:p w14:paraId="6E389A02" w14:textId="77777777" w:rsidR="00DA6C91" w:rsidRPr="00F43DD2" w:rsidRDefault="00DA6C91" w:rsidP="00DA6C91">
      <w:pPr>
        <w:pStyle w:val="alpha3"/>
        <w:numPr>
          <w:ilvl w:val="0"/>
          <w:numId w:val="73"/>
        </w:numPr>
        <w:spacing w:line="288" w:lineRule="auto"/>
        <w:rPr>
          <w:rFonts w:ascii="Times New Roman" w:hAnsi="Times New Roman"/>
          <w:sz w:val="24"/>
          <w:szCs w:val="24"/>
          <w:lang w:val="ro-RO"/>
        </w:rPr>
      </w:pPr>
      <w:r w:rsidRPr="00F43DD2">
        <w:rPr>
          <w:rFonts w:ascii="Times New Roman" w:hAnsi="Times New Roman"/>
          <w:sz w:val="24"/>
          <w:szCs w:val="24"/>
          <w:lang w:val="ro-RO"/>
        </w:rPr>
        <w:t>Nu obține finanțarea sau finanțarea obținută este inferioară valorii stabilite la momentul încheierii Acordului-Cadru pentru proiectele ce fac obiectul Contractelor Subsecvente;</w:t>
      </w:r>
    </w:p>
    <w:p w14:paraId="0C7930D9" w14:textId="77777777" w:rsidR="00DA6C91" w:rsidRDefault="00DA6C91" w:rsidP="00DA6C91">
      <w:pPr>
        <w:pStyle w:val="alpha3"/>
        <w:numPr>
          <w:ilvl w:val="0"/>
          <w:numId w:val="84"/>
        </w:numPr>
        <w:spacing w:line="288" w:lineRule="auto"/>
        <w:rPr>
          <w:rFonts w:ascii="Times New Roman" w:hAnsi="Times New Roman"/>
          <w:sz w:val="24"/>
          <w:szCs w:val="24"/>
          <w:lang w:val="ro-RO"/>
        </w:rPr>
      </w:pPr>
      <w:r w:rsidRPr="00F43DD2">
        <w:rPr>
          <w:rFonts w:ascii="Times New Roman" w:hAnsi="Times New Roman"/>
          <w:sz w:val="24"/>
          <w:szCs w:val="24"/>
          <w:lang w:val="ro-RO"/>
        </w:rPr>
        <w:t>Cantitatea/volumul/valoarea minimă a serviciilor prevăzută în acord nu mai este necesară autorității contractante din cauze ce nu țin de voința autorității contractante, chiar dacă ele puteau fi prevăzute la momentul încheierii Acordului-Cadru.</w:t>
      </w:r>
    </w:p>
    <w:p w14:paraId="20539A86"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lastRenderedPageBreak/>
        <w:t>Dacă Promitentul-Achizitor nu încheie Contracte Subsecvente până la atingerea cantității/valorii minime estimate, va răspunde contractual doar în limita prejudiciului cauzat operatorului economic, dovedit potrivit legislației aplicabile. Operatorul economic nu poate solicita cu titlu de răspundere contractuală diferența de preț dintre valoarea minimă prevăzută în Acordul-Cadru și Contractele Subsecvente încheiate și executate.</w:t>
      </w:r>
    </w:p>
    <w:p w14:paraId="425BC82B" w14:textId="77777777" w:rsidR="00DA6C91"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Promitentul-Achizitor va răspunde contractual pentru pierderile suferite de către Promitentul-Prestator pe care acesta le-a avut ca urmare a acțiunilor întreprinse în vederea executării potențialelor Contracte Subsecvente. Promitentul-Achizitor nu va răspunde însă pentru beneficiul nerealizat al Promitentului-Prestator și nu poate, în niciun caz să fie obligat la achitarea prețurilor aferente Contractelor Subsecvente care nu au fost încheiate și executate până la atingerea cantităților minime.</w:t>
      </w:r>
    </w:p>
    <w:p w14:paraId="561AEA05" w14:textId="77777777" w:rsidR="00DA6C91" w:rsidRPr="00F43DD2" w:rsidRDefault="00DA6C91" w:rsidP="00DA6C91">
      <w:pPr>
        <w:pStyle w:val="Level2"/>
        <w:numPr>
          <w:ilvl w:val="1"/>
          <w:numId w:val="65"/>
        </w:numPr>
        <w:spacing w:line="288" w:lineRule="auto"/>
        <w:rPr>
          <w:rFonts w:ascii="Times New Roman" w:hAnsi="Times New Roman"/>
          <w:sz w:val="24"/>
          <w:szCs w:val="24"/>
          <w:lang w:val="ro-RO"/>
        </w:rPr>
      </w:pPr>
      <w:r w:rsidRPr="00F43DD2">
        <w:rPr>
          <w:rFonts w:ascii="Times New Roman" w:hAnsi="Times New Roman"/>
          <w:b/>
          <w:bCs/>
          <w:sz w:val="24"/>
          <w:szCs w:val="24"/>
          <w:lang w:val="ro-RO"/>
        </w:rPr>
        <w:t>Sancțiuni pentru neîndeplinirea culpabilă a obligațiilor contractuale derivate din executarea Contractelor Subsecvente</w:t>
      </w:r>
    </w:p>
    <w:p w14:paraId="619097D5"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Părțile pot rezoluționa/rezilia Contractul Subsecvent atunci cât neexecutarea este una semnificativă. Părțile au dreptul de a rezoluționa/rezilia Contractul Subsecvent și de a pretinde despăgubii, chiar dacă neexecutarea este de mică însemnătate, însă are un caracter repetat.</w:t>
      </w:r>
    </w:p>
    <w:p w14:paraId="031DB44E" w14:textId="687779A0" w:rsidR="00DA6C91" w:rsidRPr="00A5234B"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983EDC">
        <w:rPr>
          <w:rFonts w:ascii="Times New Roman" w:hAnsi="Times New Roman"/>
          <w:sz w:val="24"/>
          <w:szCs w:val="24"/>
          <w:lang w:val="ro-RO"/>
        </w:rPr>
        <w:t xml:space="preserve">În cazul în care Promitentul-Achizitor, din culpa sa exclusivă, nu </w:t>
      </w:r>
      <w:proofErr w:type="spellStart"/>
      <w:r w:rsidRPr="00983EDC">
        <w:rPr>
          <w:rFonts w:ascii="Times New Roman" w:hAnsi="Times New Roman"/>
          <w:sz w:val="24"/>
          <w:szCs w:val="24"/>
          <w:lang w:val="ro-RO"/>
        </w:rPr>
        <w:t>îşi</w:t>
      </w:r>
      <w:proofErr w:type="spellEnd"/>
      <w:r w:rsidRPr="00983EDC">
        <w:rPr>
          <w:rFonts w:ascii="Times New Roman" w:hAnsi="Times New Roman"/>
          <w:sz w:val="24"/>
          <w:szCs w:val="24"/>
          <w:lang w:val="ro-RO"/>
        </w:rPr>
        <w:t xml:space="preserve"> onorează obligațiile de plată în termenul convenit prin Contractul Subsecvent, Promitentul-Prestator </w:t>
      </w:r>
      <w:r w:rsidRPr="000D646E">
        <w:rPr>
          <w:rFonts w:ascii="Times New Roman" w:hAnsi="Times New Roman"/>
          <w:sz w:val="24"/>
          <w:szCs w:val="24"/>
          <w:lang w:val="ro-RO"/>
        </w:rPr>
        <w:t>are dreptul de a percepe penalități calculate prin aplicarea dobânzii legale penalizatoare prevăzută la art. 3 alin. (2</w:t>
      </w:r>
      <w:r w:rsidRPr="00D206CE">
        <w:rPr>
          <w:rFonts w:ascii="Times New Roman" w:hAnsi="Times New Roman"/>
          <w:sz w:val="24"/>
          <w:szCs w:val="24"/>
          <w:vertAlign w:val="superscript"/>
          <w:lang w:val="ro-RO"/>
        </w:rPr>
        <w:t>1</w:t>
      </w:r>
      <w:r w:rsidRPr="000D646E">
        <w:rPr>
          <w:rFonts w:ascii="Times New Roman" w:hAnsi="Times New Roman"/>
          <w:sz w:val="24"/>
          <w:szCs w:val="24"/>
          <w:lang w:val="ro-RO"/>
        </w:rPr>
        <w:t xml:space="preserve">) din Ordonanța Guvernului nr. 13/2011 privind dobânda legală remuneratorie și penalizatoare pentru obligații bănești, precum și pentru reglementarea unor măsuri financiar-fiscale în domeniul bancar, aprobată prin Legea nr. 43/2012, cu modificările și completările ulterioare. </w:t>
      </w:r>
      <w:r w:rsidR="00A5234B">
        <w:rPr>
          <w:rFonts w:ascii="Times New Roman" w:hAnsi="Times New Roman"/>
          <w:sz w:val="24"/>
          <w:szCs w:val="24"/>
          <w:lang w:val="ro-RO"/>
        </w:rPr>
        <w:t>0</w:t>
      </w:r>
    </w:p>
    <w:p w14:paraId="259AB35C"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 xml:space="preserve">Neplata totală sau parțială a facturii peste termenul scadent din Contractul Subsecvent dă dreptul Promitentului-Prestator să suspende prestarea tuturor serviciilor sau a unor părți din acestea, sau de a diminua ritmul prestărilor, cu condiția de a nu crea prejudicii suplimentare Promitentul-Achizitor, mai mari decât întârzierea prestării serviciilor prin suspendarea/diminuarea ritmului prestării și numai cu condiția notificării prealabile a Promitentul-Achizitor. </w:t>
      </w:r>
    </w:p>
    <w:p w14:paraId="3ADF8B8B" w14:textId="77777777" w:rsidR="00DA6C91" w:rsidRPr="00D206CE"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 xml:space="preserve">Neplata totală sau </w:t>
      </w:r>
      <w:proofErr w:type="spellStart"/>
      <w:r w:rsidRPr="00F43DD2">
        <w:rPr>
          <w:rFonts w:ascii="Times New Roman" w:hAnsi="Times New Roman"/>
          <w:sz w:val="24"/>
          <w:szCs w:val="24"/>
          <w:lang w:val="ro-RO"/>
        </w:rPr>
        <w:t>parţială</w:t>
      </w:r>
      <w:proofErr w:type="spellEnd"/>
      <w:r w:rsidRPr="00F43DD2">
        <w:rPr>
          <w:rFonts w:ascii="Times New Roman" w:hAnsi="Times New Roman"/>
          <w:sz w:val="24"/>
          <w:szCs w:val="24"/>
          <w:lang w:val="ro-RO"/>
        </w:rPr>
        <w:t xml:space="preserve"> a facturii cu mai mult de 60 (șaizeci) de zile </w:t>
      </w:r>
      <w:proofErr w:type="spellStart"/>
      <w:r w:rsidRPr="00F43DD2">
        <w:rPr>
          <w:rFonts w:ascii="Times New Roman" w:hAnsi="Times New Roman"/>
          <w:sz w:val="24"/>
          <w:szCs w:val="24"/>
          <w:lang w:val="ro-RO"/>
        </w:rPr>
        <w:t>faţă</w:t>
      </w:r>
      <w:proofErr w:type="spellEnd"/>
      <w:r w:rsidRPr="00F43DD2">
        <w:rPr>
          <w:rFonts w:ascii="Times New Roman" w:hAnsi="Times New Roman"/>
          <w:sz w:val="24"/>
          <w:szCs w:val="24"/>
          <w:lang w:val="ro-RO"/>
        </w:rPr>
        <w:t xml:space="preserve"> de termenul scadent dă dreptul Promitentul-Prestator de a rezilia Contractul Subsecvent, fără </w:t>
      </w:r>
      <w:r w:rsidRPr="00D206CE">
        <w:rPr>
          <w:rFonts w:ascii="Times New Roman" w:hAnsi="Times New Roman"/>
          <w:sz w:val="24"/>
          <w:szCs w:val="24"/>
          <w:lang w:val="ro-RO"/>
        </w:rPr>
        <w:t>intervenția instanței sau alte formalități prealabile.</w:t>
      </w:r>
    </w:p>
    <w:p w14:paraId="2CF92A0A" w14:textId="77777777" w:rsidR="00DA6C91" w:rsidRPr="00D206CE"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D206CE">
        <w:rPr>
          <w:rFonts w:ascii="Times New Roman" w:hAnsi="Times New Roman"/>
          <w:sz w:val="24"/>
          <w:szCs w:val="24"/>
          <w:lang w:val="ro-RO"/>
        </w:rPr>
        <w:t xml:space="preserve">Fără a aduce atingere altor prevederi referitoare la remediile contractuale, dacă Promitentul-Prestator nu </w:t>
      </w:r>
      <w:proofErr w:type="spellStart"/>
      <w:r w:rsidRPr="00D206CE">
        <w:rPr>
          <w:rFonts w:ascii="Times New Roman" w:hAnsi="Times New Roman"/>
          <w:sz w:val="24"/>
          <w:szCs w:val="24"/>
          <w:lang w:val="ro-RO"/>
        </w:rPr>
        <w:t>îşi</w:t>
      </w:r>
      <w:proofErr w:type="spellEnd"/>
      <w:r w:rsidRPr="00D206CE">
        <w:rPr>
          <w:rFonts w:ascii="Times New Roman" w:hAnsi="Times New Roman"/>
          <w:sz w:val="24"/>
          <w:szCs w:val="24"/>
          <w:lang w:val="ro-RO"/>
        </w:rPr>
        <w:t xml:space="preserve"> îndeplinește obligațiile asumate privind prestarea serviciilor, inclusiv obligațiile referitoare la prestarea acestora în termenul convenit, potrivit prevederilor Caietului de sarcini și a Ofertei, Promitentul-Achizitor are dreptul de a percepe penalități calculate prin aplicarea dobânzii legale penalizatoare prevăzută la art. 3 alin. (2</w:t>
      </w:r>
      <w:r w:rsidRPr="00D206CE">
        <w:rPr>
          <w:rFonts w:ascii="Times New Roman" w:hAnsi="Times New Roman"/>
          <w:sz w:val="24"/>
          <w:szCs w:val="24"/>
          <w:vertAlign w:val="superscript"/>
          <w:lang w:val="ro-RO"/>
        </w:rPr>
        <w:t>1</w:t>
      </w:r>
      <w:r w:rsidRPr="00D206CE">
        <w:rPr>
          <w:rFonts w:ascii="Times New Roman" w:hAnsi="Times New Roman"/>
          <w:sz w:val="24"/>
          <w:szCs w:val="24"/>
          <w:lang w:val="ro-RO"/>
        </w:rPr>
        <w:t>) din Ordonanța Guvernului nr. 13/2011 privind dobânda legală remuneratorie și penalizatoare pentru obligații bănești, precum și pentru reglementarea unor măsuri financiar-fiscale în domeniul bancar, aprobată prin Legea nr. 43/2012, cu modificările și completările ulterioare, asupra valorii serviciilor neprestate, până la îndeplinirea conformă a obligațiilor.</w:t>
      </w:r>
    </w:p>
    <w:p w14:paraId="6DCE939A" w14:textId="77777777" w:rsidR="00DA6C91" w:rsidRPr="00491FB0" w:rsidRDefault="00DA6C91" w:rsidP="00DA6C91">
      <w:pPr>
        <w:pStyle w:val="Level3"/>
        <w:numPr>
          <w:ilvl w:val="2"/>
          <w:numId w:val="65"/>
        </w:numPr>
        <w:tabs>
          <w:tab w:val="clear" w:pos="1361"/>
          <w:tab w:val="num" w:pos="1249"/>
        </w:tabs>
        <w:spacing w:line="288" w:lineRule="auto"/>
        <w:ind w:left="1249"/>
        <w:rPr>
          <w:rFonts w:ascii="Times New Roman" w:hAnsi="Times New Roman"/>
          <w:sz w:val="24"/>
          <w:lang w:val="ro-RO"/>
        </w:rPr>
      </w:pPr>
      <w:r w:rsidRPr="00491FB0">
        <w:rPr>
          <w:rFonts w:ascii="Times New Roman" w:hAnsi="Times New Roman"/>
          <w:sz w:val="24"/>
          <w:lang w:val="ro-RO"/>
        </w:rPr>
        <w:lastRenderedPageBreak/>
        <w:t xml:space="preserve">În cazul constatării unor penalități de </w:t>
      </w:r>
      <w:proofErr w:type="spellStart"/>
      <w:r w:rsidRPr="00491FB0">
        <w:rPr>
          <w:rFonts w:ascii="Times New Roman" w:hAnsi="Times New Roman"/>
          <w:sz w:val="24"/>
          <w:lang w:val="ro-RO"/>
        </w:rPr>
        <w:t>întărziere</w:t>
      </w:r>
      <w:proofErr w:type="spellEnd"/>
      <w:r w:rsidRPr="00491FB0">
        <w:rPr>
          <w:rFonts w:ascii="Times New Roman" w:hAnsi="Times New Roman"/>
          <w:sz w:val="24"/>
          <w:lang w:val="ro-RO"/>
        </w:rPr>
        <w:t>, factura emisă de Contractant pentru serviciile prestate va fi diminuată cu valoarea totală a penalităților calculate conform art. 5.2.5.</w:t>
      </w:r>
    </w:p>
    <w:p w14:paraId="29017036"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 xml:space="preserve">Promitentul-Achizitor are </w:t>
      </w:r>
      <w:proofErr w:type="spellStart"/>
      <w:r w:rsidRPr="00F43DD2">
        <w:rPr>
          <w:rFonts w:ascii="Times New Roman" w:hAnsi="Times New Roman"/>
          <w:sz w:val="24"/>
          <w:szCs w:val="24"/>
          <w:lang w:val="ro-RO"/>
        </w:rPr>
        <w:t>obligaţia</w:t>
      </w:r>
      <w:proofErr w:type="spellEnd"/>
      <w:r w:rsidRPr="00F43DD2">
        <w:rPr>
          <w:rFonts w:ascii="Times New Roman" w:hAnsi="Times New Roman"/>
          <w:sz w:val="24"/>
          <w:szCs w:val="24"/>
          <w:lang w:val="ro-RO"/>
        </w:rPr>
        <w:t xml:space="preserve"> de a notifica în scris Promitentul-Prestator cu privire la neîndeplinirea </w:t>
      </w:r>
      <w:proofErr w:type="spellStart"/>
      <w:r w:rsidRPr="00F43DD2">
        <w:rPr>
          <w:rFonts w:ascii="Times New Roman" w:hAnsi="Times New Roman"/>
          <w:sz w:val="24"/>
          <w:szCs w:val="24"/>
          <w:lang w:val="ro-RO"/>
        </w:rPr>
        <w:t>obligaţiilor</w:t>
      </w:r>
      <w:proofErr w:type="spellEnd"/>
      <w:r w:rsidRPr="00F43DD2">
        <w:rPr>
          <w:rFonts w:ascii="Times New Roman" w:hAnsi="Times New Roman"/>
          <w:sz w:val="24"/>
          <w:szCs w:val="24"/>
          <w:lang w:val="ro-RO"/>
        </w:rPr>
        <w:t xml:space="preserve"> asumate în ceea ce privește prestarea la termen a serviciilor conform specificațiilor din documentația de atribuire </w:t>
      </w:r>
      <w:proofErr w:type="spellStart"/>
      <w:r w:rsidRPr="00F43DD2">
        <w:rPr>
          <w:rFonts w:ascii="Times New Roman" w:hAnsi="Times New Roman"/>
          <w:sz w:val="24"/>
          <w:szCs w:val="24"/>
          <w:lang w:val="ro-RO"/>
        </w:rPr>
        <w:t>şi</w:t>
      </w:r>
      <w:proofErr w:type="spellEnd"/>
      <w:r w:rsidRPr="00F43DD2">
        <w:rPr>
          <w:rFonts w:ascii="Times New Roman" w:hAnsi="Times New Roman"/>
          <w:sz w:val="24"/>
          <w:szCs w:val="24"/>
          <w:lang w:val="ro-RO"/>
        </w:rPr>
        <w:t xml:space="preserve"> de a acorda acestuia un termen de 5 (cinci) zile pentru remediere (în măsura în care </w:t>
      </w:r>
      <w:proofErr w:type="spellStart"/>
      <w:r w:rsidRPr="00F43DD2">
        <w:rPr>
          <w:rFonts w:ascii="Times New Roman" w:hAnsi="Times New Roman"/>
          <w:sz w:val="24"/>
          <w:szCs w:val="24"/>
          <w:lang w:val="ro-RO"/>
        </w:rPr>
        <w:t>obligaţia</w:t>
      </w:r>
      <w:proofErr w:type="spellEnd"/>
      <w:r w:rsidRPr="00F43DD2">
        <w:rPr>
          <w:rFonts w:ascii="Times New Roman" w:hAnsi="Times New Roman"/>
          <w:sz w:val="24"/>
          <w:szCs w:val="24"/>
          <w:lang w:val="ro-RO"/>
        </w:rPr>
        <w:t xml:space="preserve"> în cauză este susceptibilă de remediere).</w:t>
      </w:r>
    </w:p>
    <w:p w14:paraId="373A856F"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În cazul în care Promitentul-Prestator nu se conformează, Promitentul-Achizitor poate informa Promitentul-Prestator, printr-o noua înștiințare emisă în termen de 5 (cinci) zile de la împlinirea termenului pentru remediere, despre decizia sa de a rezilia unilateral Contractul Subsecvent, fără nicio altă formalitate și fără intervenția instanței de judecată.</w:t>
      </w:r>
    </w:p>
    <w:p w14:paraId="5B1DC78B"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 xml:space="preserve">Fără a aduce atingere altor prevederi referitoare la răspunderea contractuală, în cazul în care Promitentul-Prestator nu constituie în termenul prevăzut garanția de bună execuție Promitentul-Achizitor va reține garanția de participare. De asemenea, Promitentul-Achizitor, la solicitarea justificată a Promitentului-Prestator va acorda acestuia un termen suplimentar de care nu poate depăși 15 zile de la momentul semnării contractului în vederea constituirii garanției de bună-execuție, sub sancțiunea rezilierii de drept a contractului de achiziție publică. </w:t>
      </w:r>
    </w:p>
    <w:p w14:paraId="207CFFA2"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Promitentul-Prestator se obligă să despăgubească Achizitorul împotriva oricăror:</w:t>
      </w:r>
    </w:p>
    <w:p w14:paraId="76679F0C" w14:textId="77777777" w:rsidR="00DA6C91" w:rsidRPr="00F43DD2" w:rsidRDefault="00DA6C91" w:rsidP="00DA6C91">
      <w:pPr>
        <w:pStyle w:val="Level4"/>
        <w:numPr>
          <w:ilvl w:val="3"/>
          <w:numId w:val="65"/>
        </w:numPr>
        <w:spacing w:line="288" w:lineRule="auto"/>
        <w:rPr>
          <w:rFonts w:ascii="Times New Roman" w:hAnsi="Times New Roman"/>
          <w:sz w:val="24"/>
          <w:lang w:val="ro-RO"/>
        </w:rPr>
      </w:pPr>
      <w:r w:rsidRPr="00F43DD2">
        <w:rPr>
          <w:rFonts w:ascii="Times New Roman" w:hAnsi="Times New Roman"/>
          <w:sz w:val="24"/>
          <w:lang w:val="ro-RO"/>
        </w:rPr>
        <w:t>reclamații și acțiuni în justiție ce rezultă din încălcarea unor drepturi de proprietate intelectuală (brevete, nume, mărci înregistrate, etc.), legate de echipamentele, materialele, instalațiile sau utilajele folosite pentru sau în legătură cu serviciile achiziționate;</w:t>
      </w:r>
    </w:p>
    <w:p w14:paraId="004D8E38" w14:textId="77777777" w:rsidR="00DA6C91" w:rsidRDefault="00DA6C91" w:rsidP="00DA6C91">
      <w:pPr>
        <w:pStyle w:val="Level4"/>
        <w:numPr>
          <w:ilvl w:val="3"/>
          <w:numId w:val="65"/>
        </w:numPr>
        <w:spacing w:line="288" w:lineRule="auto"/>
        <w:rPr>
          <w:rFonts w:ascii="Times New Roman" w:hAnsi="Times New Roman"/>
          <w:sz w:val="24"/>
          <w:lang w:val="ro-RO"/>
        </w:rPr>
      </w:pPr>
      <w:r w:rsidRPr="00F43DD2">
        <w:rPr>
          <w:rFonts w:ascii="Times New Roman" w:hAnsi="Times New Roman"/>
          <w:sz w:val="24"/>
          <w:lang w:val="ro-RO"/>
        </w:rPr>
        <w:t xml:space="preserve">costuri, taxe și cheltuieli de orice natură aferente eventualelor încălcări ale dreptului de proprietate intelectuală, precum </w:t>
      </w:r>
      <w:proofErr w:type="spellStart"/>
      <w:r w:rsidRPr="00F43DD2">
        <w:rPr>
          <w:rFonts w:ascii="Times New Roman" w:hAnsi="Times New Roman"/>
          <w:sz w:val="24"/>
          <w:lang w:val="ro-RO"/>
        </w:rPr>
        <w:t>şi</w:t>
      </w:r>
      <w:proofErr w:type="spellEnd"/>
      <w:r w:rsidRPr="00F43DD2">
        <w:rPr>
          <w:rFonts w:ascii="Times New Roman" w:hAnsi="Times New Roman"/>
          <w:sz w:val="24"/>
          <w:lang w:val="ro-RO"/>
        </w:rPr>
        <w:t xml:space="preserve"> ale </w:t>
      </w:r>
      <w:proofErr w:type="spellStart"/>
      <w:r w:rsidRPr="00F43DD2">
        <w:rPr>
          <w:rFonts w:ascii="Times New Roman" w:hAnsi="Times New Roman"/>
          <w:sz w:val="24"/>
          <w:lang w:val="ro-RO"/>
        </w:rPr>
        <w:t>obligaţiilor</w:t>
      </w:r>
      <w:proofErr w:type="spellEnd"/>
      <w:r w:rsidRPr="00F43DD2">
        <w:rPr>
          <w:rFonts w:ascii="Times New Roman" w:hAnsi="Times New Roman"/>
          <w:sz w:val="24"/>
          <w:lang w:val="ro-RO"/>
        </w:rPr>
        <w:t xml:space="preserve"> sale conform prevederilor acordului-cadru centralizat </w:t>
      </w:r>
      <w:proofErr w:type="spellStart"/>
      <w:r w:rsidRPr="00F43DD2">
        <w:rPr>
          <w:rFonts w:ascii="Times New Roman" w:hAnsi="Times New Roman"/>
          <w:sz w:val="24"/>
          <w:lang w:val="ro-RO"/>
        </w:rPr>
        <w:t>şi</w:t>
      </w:r>
      <w:proofErr w:type="spellEnd"/>
      <w:r w:rsidRPr="00F43DD2">
        <w:rPr>
          <w:rFonts w:ascii="Times New Roman" w:hAnsi="Times New Roman"/>
          <w:sz w:val="24"/>
          <w:lang w:val="ro-RO"/>
        </w:rPr>
        <w:t xml:space="preserve"> ale contractului subsecvent.</w:t>
      </w:r>
    </w:p>
    <w:p w14:paraId="3A559B63" w14:textId="77777777" w:rsidR="00DA6C91" w:rsidRPr="00F43DD2" w:rsidRDefault="00DA6C91" w:rsidP="00DA6C91">
      <w:pPr>
        <w:pStyle w:val="Heading1"/>
        <w:numPr>
          <w:ilvl w:val="0"/>
          <w:numId w:val="65"/>
        </w:numPr>
        <w:overflowPunct/>
        <w:autoSpaceDE/>
        <w:autoSpaceDN/>
        <w:adjustRightInd/>
        <w:spacing w:before="280" w:after="140" w:line="288" w:lineRule="auto"/>
        <w:jc w:val="both"/>
        <w:textAlignment w:val="auto"/>
        <w:rPr>
          <w:rFonts w:ascii="Times New Roman" w:hAnsi="Times New Roman"/>
          <w:szCs w:val="24"/>
        </w:rPr>
      </w:pPr>
      <w:r w:rsidRPr="00F43DD2">
        <w:rPr>
          <w:rFonts w:ascii="Times New Roman" w:hAnsi="Times New Roman"/>
          <w:szCs w:val="24"/>
        </w:rPr>
        <w:t xml:space="preserve">CAPITOLUL 6 – SUSPENDAREA ACORDULUI-CADRU/A CONTRACTULUI SUBSECVENT. </w:t>
      </w:r>
    </w:p>
    <w:p w14:paraId="013702C8" w14:textId="77777777" w:rsidR="00DA6C91" w:rsidRPr="00F43DD2" w:rsidRDefault="00DA6C91" w:rsidP="00DA6C91">
      <w:pPr>
        <w:pStyle w:val="Level2"/>
        <w:numPr>
          <w:ilvl w:val="1"/>
          <w:numId w:val="65"/>
        </w:numPr>
        <w:spacing w:line="288" w:lineRule="auto"/>
        <w:rPr>
          <w:rFonts w:ascii="Times New Roman" w:hAnsi="Times New Roman"/>
          <w:sz w:val="24"/>
          <w:szCs w:val="24"/>
          <w:lang w:val="ro-RO"/>
        </w:rPr>
      </w:pPr>
      <w:r w:rsidRPr="00F43DD2">
        <w:rPr>
          <w:rFonts w:ascii="Times New Roman" w:hAnsi="Times New Roman"/>
          <w:b/>
          <w:bCs/>
          <w:sz w:val="24"/>
          <w:szCs w:val="24"/>
          <w:lang w:val="ro-RO"/>
        </w:rPr>
        <w:t>Suspendarea Acordului-Cadru/a Contractului Subsecvent</w:t>
      </w:r>
    </w:p>
    <w:p w14:paraId="36725E0A"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În situații temeinic justificate, cum ar fi forța majoră sau cazul fortuit, părțile pot conveni suspendarea executării Acordului-Cadru.</w:t>
      </w:r>
    </w:p>
    <w:p w14:paraId="5C8E85FE" w14:textId="77777777" w:rsidR="00DA6C91"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În cazul în care se constată că procedura de atribuire a Acordului-Cadru/ a Contractului Subsecvent sau executarea acestora este viciată de erori esențiale, nereguli sau de fraudă, Părțile au dreptul să suspende executarea Acordului-Cadru/ a Contractului Subsecvent.</w:t>
      </w:r>
    </w:p>
    <w:p w14:paraId="62B736D7"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În cazul suspendării/sistării temporare a Acordului-Cadru/ a Contractului Subsecvent, durata acestuia se prelungește automat cu perioada suspendării /sistării.</w:t>
      </w:r>
    </w:p>
    <w:p w14:paraId="29BFC095" w14:textId="77777777" w:rsidR="00DA6C91"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Suspendarea Acordului-Cadru atrage și suspendarea Contractelor Subsecvente.</w:t>
      </w:r>
    </w:p>
    <w:p w14:paraId="3C4BCBE0" w14:textId="77777777" w:rsidR="00DA6C91" w:rsidRPr="00F43DD2" w:rsidRDefault="00DA6C91" w:rsidP="00DA6C91">
      <w:pPr>
        <w:pStyle w:val="Level2"/>
        <w:numPr>
          <w:ilvl w:val="1"/>
          <w:numId w:val="65"/>
        </w:numPr>
        <w:spacing w:line="288" w:lineRule="auto"/>
        <w:rPr>
          <w:rFonts w:ascii="Times New Roman" w:hAnsi="Times New Roman"/>
          <w:sz w:val="24"/>
          <w:szCs w:val="24"/>
          <w:lang w:val="ro-RO"/>
        </w:rPr>
      </w:pPr>
      <w:r w:rsidRPr="00F43DD2">
        <w:rPr>
          <w:rFonts w:ascii="Times New Roman" w:hAnsi="Times New Roman"/>
          <w:b/>
          <w:bCs/>
          <w:sz w:val="24"/>
          <w:szCs w:val="24"/>
          <w:lang w:val="ro-RO"/>
        </w:rPr>
        <w:t>Forța majoră</w:t>
      </w:r>
    </w:p>
    <w:p w14:paraId="42D92F9C"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lastRenderedPageBreak/>
        <w:t>Forța majoră exonerează de răspundere Părțile în cazul neexecutării parțiale sau totale a obligațiilor asumate prin Acordul-Cadru/Contractul Subsecvent, în conformitate cu prevederile art. 1351 din Codul civil.</w:t>
      </w:r>
    </w:p>
    <w:p w14:paraId="21044858"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Îndeplinirea Acordului-Cadru/ a Contractului Subsecvent va fi suspendată în perioada de acțiune a forței majore, dar fără a prejudicia drepturile ce li se cuveneau părților până la apariția acesteia.</w:t>
      </w:r>
    </w:p>
    <w:p w14:paraId="3C581530" w14:textId="77777777" w:rsidR="00DA6C91" w:rsidRPr="00ED6E3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 xml:space="preserve">Partea care invocă forța majoră are obligația să o aducă </w:t>
      </w:r>
      <w:r w:rsidRPr="00ED6E32">
        <w:rPr>
          <w:rFonts w:ascii="Times New Roman" w:hAnsi="Times New Roman"/>
          <w:sz w:val="24"/>
          <w:szCs w:val="24"/>
          <w:lang w:val="ro-RO"/>
        </w:rPr>
        <w:t xml:space="preserve">la cunoștință celeilalte Părți, în scris, în termen de maxim 5 (cinci) zile de la data apariției acesteia. Dovada forței majore trebuie demonstrată de către partea care o invocă prin documente justificative, apreciate ca relevante și concludente de promitentul achizitor, care să acopere perioada și evenimentul de forță majoră invocat și suplimentar trebuie constatată de o autoritate competentă. </w:t>
      </w:r>
    </w:p>
    <w:p w14:paraId="1A319547"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 xml:space="preserve">Partea care a invocat forța majoră are obligația să aducă la cunoștința celeilalte Părți încetarea cauzei acesteia în termen de maximum 5 (cinci) zile de la încetarea evenimentului de forță majoră. </w:t>
      </w:r>
    </w:p>
    <w:p w14:paraId="7B38792A"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În cazul încetării Acordului-Cadru/a Contractului Subsecvent ca urmare a Forței majore, astfel cum este stipulat în prezentul Acord-Cadru, niciuna dintre Părți nu are dreptul de a cere despăgubiri de la cealaltă Parte, dar fiecare Parte are îndatorirea de a-și onora toate obligațiile care le incumbă în temeiul Legii și al Acordului-Cadru/ a Contractului Subsecvent</w:t>
      </w:r>
      <w:r>
        <w:rPr>
          <w:rFonts w:ascii="Times New Roman" w:hAnsi="Times New Roman"/>
          <w:sz w:val="24"/>
          <w:szCs w:val="24"/>
          <w:lang w:val="ro-RO"/>
        </w:rPr>
        <w:t xml:space="preserve"> </w:t>
      </w:r>
      <w:r w:rsidRPr="00F43DD2">
        <w:rPr>
          <w:rFonts w:ascii="Times New Roman" w:hAnsi="Times New Roman"/>
          <w:sz w:val="24"/>
          <w:szCs w:val="24"/>
          <w:lang w:val="ro-RO"/>
        </w:rPr>
        <w:t>până la data respectivă.</w:t>
      </w:r>
    </w:p>
    <w:p w14:paraId="408D3F30"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Dacă forța majoră și consecințele acesteia durează pentru o perioadă mai mare de 15 de zile, fiecare Parte semnatară poate renunța la executarea Acordului-Cadru/ Contractului Subsecvent. În acest caz, niciuna dintre Părți nu are dreptul de a cere despăgubiri de la cealaltă Parte, dar acestea au îndatorirea de a-și onora toate obligațiile care le incumbă în temeiul Legii și al Acordului-Cadru/ al Contractului Subsecvent până la data respectivă.</w:t>
      </w:r>
    </w:p>
    <w:p w14:paraId="05BDE2E4" w14:textId="77777777" w:rsidR="00DA6C91"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Încetarea sau suspendarea executării Acordului-Cadru atrage și încetarea sau suspendarea executării Contractelor Subsecvente.</w:t>
      </w:r>
    </w:p>
    <w:p w14:paraId="60B5FF1F" w14:textId="77777777" w:rsidR="00DA6C91" w:rsidRPr="00F43DD2" w:rsidRDefault="00DA6C91" w:rsidP="00DA6C91">
      <w:pPr>
        <w:pStyle w:val="Level2"/>
        <w:numPr>
          <w:ilvl w:val="1"/>
          <w:numId w:val="65"/>
        </w:numPr>
        <w:spacing w:line="288" w:lineRule="auto"/>
        <w:rPr>
          <w:rFonts w:ascii="Times New Roman" w:hAnsi="Times New Roman"/>
          <w:sz w:val="24"/>
          <w:szCs w:val="24"/>
          <w:lang w:val="ro-RO"/>
        </w:rPr>
      </w:pPr>
      <w:r w:rsidRPr="00F43DD2">
        <w:rPr>
          <w:rFonts w:ascii="Times New Roman" w:hAnsi="Times New Roman"/>
          <w:b/>
          <w:bCs/>
          <w:sz w:val="24"/>
          <w:szCs w:val="24"/>
          <w:lang w:val="ro-RO"/>
        </w:rPr>
        <w:t>Încetarea Acordului-Cadru</w:t>
      </w:r>
    </w:p>
    <w:p w14:paraId="41092E3D" w14:textId="77777777" w:rsidR="00DA6C91" w:rsidRPr="00E055BB"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 xml:space="preserve">Acordul-cadru </w:t>
      </w:r>
      <w:r w:rsidRPr="00E055BB">
        <w:rPr>
          <w:rFonts w:ascii="Times New Roman" w:hAnsi="Times New Roman"/>
          <w:sz w:val="24"/>
          <w:szCs w:val="24"/>
          <w:lang w:val="ro-RO"/>
        </w:rPr>
        <w:t>încetează de plin drept în următoarele situații:</w:t>
      </w:r>
    </w:p>
    <w:p w14:paraId="183FBC2B" w14:textId="77777777" w:rsidR="00DA6C91" w:rsidRPr="00F43DD2" w:rsidRDefault="00DA6C91" w:rsidP="00DA6C91">
      <w:pPr>
        <w:pStyle w:val="alpha3"/>
        <w:numPr>
          <w:ilvl w:val="2"/>
          <w:numId w:val="82"/>
        </w:numPr>
        <w:spacing w:line="288" w:lineRule="auto"/>
        <w:ind w:left="1701" w:hanging="283"/>
        <w:rPr>
          <w:rFonts w:ascii="Times New Roman" w:hAnsi="Times New Roman"/>
          <w:sz w:val="24"/>
          <w:szCs w:val="24"/>
          <w:lang w:val="ro-RO"/>
        </w:rPr>
      </w:pPr>
      <w:r>
        <w:rPr>
          <w:rFonts w:ascii="Times New Roman" w:hAnsi="Times New Roman"/>
          <w:sz w:val="24"/>
          <w:szCs w:val="24"/>
          <w:lang w:val="ro-RO"/>
        </w:rPr>
        <w:t>prin ajungerea la termen</w:t>
      </w:r>
      <w:r w:rsidRPr="00F43DD2">
        <w:rPr>
          <w:rFonts w:ascii="Times New Roman" w:hAnsi="Times New Roman"/>
          <w:sz w:val="24"/>
          <w:szCs w:val="24"/>
          <w:lang w:val="ro-RO"/>
        </w:rPr>
        <w:t>;</w:t>
      </w:r>
    </w:p>
    <w:p w14:paraId="60228793" w14:textId="77777777" w:rsidR="00DA6C91" w:rsidRPr="00F43DD2" w:rsidRDefault="00DA6C91" w:rsidP="00DA6C91">
      <w:pPr>
        <w:pStyle w:val="alpha3"/>
        <w:numPr>
          <w:ilvl w:val="2"/>
          <w:numId w:val="82"/>
        </w:numPr>
        <w:spacing w:line="288" w:lineRule="auto"/>
        <w:ind w:left="1701" w:hanging="283"/>
        <w:rPr>
          <w:rFonts w:ascii="Times New Roman" w:hAnsi="Times New Roman"/>
          <w:sz w:val="24"/>
          <w:szCs w:val="24"/>
          <w:lang w:val="ro-RO"/>
        </w:rPr>
      </w:pPr>
      <w:r>
        <w:rPr>
          <w:rFonts w:ascii="Times New Roman" w:hAnsi="Times New Roman"/>
          <w:sz w:val="24"/>
          <w:szCs w:val="24"/>
          <w:lang w:val="ro-RO"/>
        </w:rPr>
        <w:t xml:space="preserve">prin </w:t>
      </w:r>
      <w:r w:rsidRPr="00F43DD2">
        <w:rPr>
          <w:rFonts w:ascii="Times New Roman" w:hAnsi="Times New Roman"/>
          <w:sz w:val="24"/>
          <w:szCs w:val="24"/>
          <w:lang w:val="ro-RO"/>
        </w:rPr>
        <w:t>acordul de voință al Părților;</w:t>
      </w:r>
    </w:p>
    <w:p w14:paraId="27B7F6F5" w14:textId="77777777" w:rsidR="00DA6C91" w:rsidRDefault="00DA6C91" w:rsidP="00DA6C91">
      <w:pPr>
        <w:pStyle w:val="alpha3"/>
        <w:numPr>
          <w:ilvl w:val="2"/>
          <w:numId w:val="82"/>
        </w:numPr>
        <w:spacing w:line="288" w:lineRule="auto"/>
        <w:ind w:left="1701" w:hanging="283"/>
        <w:rPr>
          <w:rFonts w:ascii="Times New Roman" w:hAnsi="Times New Roman"/>
          <w:sz w:val="24"/>
          <w:szCs w:val="24"/>
          <w:lang w:val="ro-RO"/>
        </w:rPr>
      </w:pPr>
      <w:r>
        <w:rPr>
          <w:rFonts w:ascii="Times New Roman" w:hAnsi="Times New Roman"/>
          <w:sz w:val="24"/>
          <w:szCs w:val="24"/>
          <w:lang w:val="ro-RO"/>
        </w:rPr>
        <w:t xml:space="preserve">prin </w:t>
      </w:r>
      <w:r w:rsidRPr="00F43DD2">
        <w:rPr>
          <w:rFonts w:ascii="Times New Roman" w:hAnsi="Times New Roman"/>
          <w:sz w:val="24"/>
          <w:szCs w:val="24"/>
          <w:lang w:val="ro-RO"/>
        </w:rPr>
        <w:t xml:space="preserve">denunțarea unilaterală </w:t>
      </w:r>
      <w:r>
        <w:rPr>
          <w:rFonts w:ascii="Times New Roman" w:hAnsi="Times New Roman"/>
          <w:sz w:val="24"/>
          <w:szCs w:val="24"/>
          <w:lang w:val="ro-RO"/>
        </w:rPr>
        <w:t xml:space="preserve">sau reziliere </w:t>
      </w:r>
      <w:r w:rsidRPr="00F43DD2">
        <w:rPr>
          <w:rFonts w:ascii="Times New Roman" w:hAnsi="Times New Roman"/>
          <w:sz w:val="24"/>
          <w:szCs w:val="24"/>
          <w:lang w:val="ro-RO"/>
        </w:rPr>
        <w:t>în cazurile stabilite;</w:t>
      </w:r>
    </w:p>
    <w:p w14:paraId="5789E5B3"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 xml:space="preserve">Promitentul-Achizitor </w:t>
      </w:r>
      <w:proofErr w:type="spellStart"/>
      <w:r w:rsidRPr="00F43DD2">
        <w:rPr>
          <w:rFonts w:ascii="Times New Roman" w:hAnsi="Times New Roman"/>
          <w:sz w:val="24"/>
          <w:szCs w:val="24"/>
          <w:lang w:val="ro-RO"/>
        </w:rPr>
        <w:t>îşi</w:t>
      </w:r>
      <w:proofErr w:type="spellEnd"/>
      <w:r w:rsidRPr="00F43DD2">
        <w:rPr>
          <w:rFonts w:ascii="Times New Roman" w:hAnsi="Times New Roman"/>
          <w:sz w:val="24"/>
          <w:szCs w:val="24"/>
          <w:lang w:val="ro-RO"/>
        </w:rPr>
        <w:t xml:space="preserve"> rezervă dreptul de a înceta Acordul-Cadru, printr-o notificare scrisă adresată Promitentul-Prestator, fără nicio </w:t>
      </w:r>
      <w:proofErr w:type="spellStart"/>
      <w:r w:rsidRPr="00F43DD2">
        <w:rPr>
          <w:rFonts w:ascii="Times New Roman" w:hAnsi="Times New Roman"/>
          <w:sz w:val="24"/>
          <w:szCs w:val="24"/>
          <w:lang w:val="ro-RO"/>
        </w:rPr>
        <w:t>compensaţie</w:t>
      </w:r>
      <w:proofErr w:type="spellEnd"/>
      <w:r w:rsidRPr="00F43DD2">
        <w:rPr>
          <w:rFonts w:ascii="Times New Roman" w:hAnsi="Times New Roman"/>
          <w:sz w:val="24"/>
          <w:szCs w:val="24"/>
          <w:lang w:val="ro-RO"/>
        </w:rPr>
        <w:t xml:space="preserve">, dacă acesta din urmă se afla, la momentul încheierii Acordului-cadru sau atribuirii Contractului Subsecvent, în una dintre </w:t>
      </w:r>
      <w:proofErr w:type="spellStart"/>
      <w:r w:rsidRPr="00F43DD2">
        <w:rPr>
          <w:rFonts w:ascii="Times New Roman" w:hAnsi="Times New Roman"/>
          <w:sz w:val="24"/>
          <w:szCs w:val="24"/>
          <w:lang w:val="ro-RO"/>
        </w:rPr>
        <w:t>situaţiile</w:t>
      </w:r>
      <w:proofErr w:type="spellEnd"/>
      <w:r w:rsidRPr="00F43DD2">
        <w:rPr>
          <w:rFonts w:ascii="Times New Roman" w:hAnsi="Times New Roman"/>
          <w:sz w:val="24"/>
          <w:szCs w:val="24"/>
          <w:lang w:val="ro-RO"/>
        </w:rPr>
        <w:t xml:space="preserve"> care ar fi determinat excluderea sa din procedura de atribuire potrivit art. 164-167 din Legea nr. 98/2016 privind achizițiile publice.</w:t>
      </w:r>
    </w:p>
    <w:p w14:paraId="603DF5EB" w14:textId="77777777" w:rsidR="00DA6C91"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 xml:space="preserve">Promitentul-Achizitor </w:t>
      </w:r>
      <w:proofErr w:type="spellStart"/>
      <w:r w:rsidRPr="00F43DD2">
        <w:rPr>
          <w:rFonts w:ascii="Times New Roman" w:hAnsi="Times New Roman"/>
          <w:sz w:val="24"/>
          <w:szCs w:val="24"/>
          <w:lang w:val="ro-RO"/>
        </w:rPr>
        <w:t>îşi</w:t>
      </w:r>
      <w:proofErr w:type="spellEnd"/>
      <w:r w:rsidRPr="00F43DD2">
        <w:rPr>
          <w:rFonts w:ascii="Times New Roman" w:hAnsi="Times New Roman"/>
          <w:sz w:val="24"/>
          <w:szCs w:val="24"/>
          <w:lang w:val="ro-RO"/>
        </w:rPr>
        <w:t xml:space="preserve"> rezervă dreptul de a înceta Acordul-Cadru, printr-o notificare scrisă adresată Promitentului-Prestator, fără nicio </w:t>
      </w:r>
      <w:proofErr w:type="spellStart"/>
      <w:r w:rsidRPr="00F43DD2">
        <w:rPr>
          <w:rFonts w:ascii="Times New Roman" w:hAnsi="Times New Roman"/>
          <w:sz w:val="24"/>
          <w:szCs w:val="24"/>
          <w:lang w:val="ro-RO"/>
        </w:rPr>
        <w:t>compensaţie</w:t>
      </w:r>
      <w:proofErr w:type="spellEnd"/>
      <w:r w:rsidRPr="00F43DD2">
        <w:rPr>
          <w:rFonts w:ascii="Times New Roman" w:hAnsi="Times New Roman"/>
          <w:sz w:val="24"/>
          <w:szCs w:val="24"/>
          <w:lang w:val="ro-RO"/>
        </w:rPr>
        <w:t xml:space="preserve">, dacă Acordul-Cadru/ Contractul Subsecvent nu ar fi trebuit să fie atribuit Promitentului-Prestator respectiv, </w:t>
      </w:r>
      <w:r w:rsidRPr="00F43DD2">
        <w:rPr>
          <w:rFonts w:ascii="Times New Roman" w:hAnsi="Times New Roman"/>
          <w:sz w:val="24"/>
          <w:szCs w:val="24"/>
          <w:lang w:val="ro-RO"/>
        </w:rPr>
        <w:lastRenderedPageBreak/>
        <w:t xml:space="preserve">având în vedere o încălcare gravă a </w:t>
      </w:r>
      <w:proofErr w:type="spellStart"/>
      <w:r w:rsidRPr="00F43DD2">
        <w:rPr>
          <w:rFonts w:ascii="Times New Roman" w:hAnsi="Times New Roman"/>
          <w:sz w:val="24"/>
          <w:szCs w:val="24"/>
          <w:lang w:val="ro-RO"/>
        </w:rPr>
        <w:t>obligaţiilor</w:t>
      </w:r>
      <w:proofErr w:type="spellEnd"/>
      <w:r w:rsidRPr="00F43DD2">
        <w:rPr>
          <w:rFonts w:ascii="Times New Roman" w:hAnsi="Times New Roman"/>
          <w:sz w:val="24"/>
          <w:szCs w:val="24"/>
          <w:lang w:val="ro-RO"/>
        </w:rPr>
        <w:t xml:space="preserve"> care rezultă din </w:t>
      </w:r>
      <w:proofErr w:type="spellStart"/>
      <w:r w:rsidRPr="00F43DD2">
        <w:rPr>
          <w:rFonts w:ascii="Times New Roman" w:hAnsi="Times New Roman"/>
          <w:sz w:val="24"/>
          <w:szCs w:val="24"/>
          <w:lang w:val="ro-RO"/>
        </w:rPr>
        <w:t>legislaţia</w:t>
      </w:r>
      <w:proofErr w:type="spellEnd"/>
      <w:r w:rsidRPr="00F43DD2">
        <w:rPr>
          <w:rFonts w:ascii="Times New Roman" w:hAnsi="Times New Roman"/>
          <w:sz w:val="24"/>
          <w:szCs w:val="24"/>
          <w:lang w:val="ro-RO"/>
        </w:rPr>
        <w:t xml:space="preserve"> europeană relevantă </w:t>
      </w:r>
      <w:proofErr w:type="spellStart"/>
      <w:r w:rsidRPr="00F43DD2">
        <w:rPr>
          <w:rFonts w:ascii="Times New Roman" w:hAnsi="Times New Roman"/>
          <w:sz w:val="24"/>
          <w:szCs w:val="24"/>
          <w:lang w:val="ro-RO"/>
        </w:rPr>
        <w:t>şi</w:t>
      </w:r>
      <w:proofErr w:type="spellEnd"/>
      <w:r w:rsidRPr="00F43DD2">
        <w:rPr>
          <w:rFonts w:ascii="Times New Roman" w:hAnsi="Times New Roman"/>
          <w:sz w:val="24"/>
          <w:szCs w:val="24"/>
          <w:lang w:val="ro-RO"/>
        </w:rPr>
        <w:t xml:space="preserve"> care a fost constatată printr-o decizie a </w:t>
      </w:r>
      <w:proofErr w:type="spellStart"/>
      <w:r w:rsidRPr="00F43DD2">
        <w:rPr>
          <w:rFonts w:ascii="Times New Roman" w:hAnsi="Times New Roman"/>
          <w:sz w:val="24"/>
          <w:szCs w:val="24"/>
          <w:lang w:val="ro-RO"/>
        </w:rPr>
        <w:t>Curţii</w:t>
      </w:r>
      <w:proofErr w:type="spellEnd"/>
      <w:r w:rsidRPr="00F43DD2">
        <w:rPr>
          <w:rFonts w:ascii="Times New Roman" w:hAnsi="Times New Roman"/>
          <w:sz w:val="24"/>
          <w:szCs w:val="24"/>
          <w:lang w:val="ro-RO"/>
        </w:rPr>
        <w:t xml:space="preserve"> de </w:t>
      </w:r>
      <w:proofErr w:type="spellStart"/>
      <w:r w:rsidRPr="00F43DD2">
        <w:rPr>
          <w:rFonts w:ascii="Times New Roman" w:hAnsi="Times New Roman"/>
          <w:sz w:val="24"/>
          <w:szCs w:val="24"/>
          <w:lang w:val="ro-RO"/>
        </w:rPr>
        <w:t>Justiţie</w:t>
      </w:r>
      <w:proofErr w:type="spellEnd"/>
      <w:r w:rsidRPr="00F43DD2">
        <w:rPr>
          <w:rFonts w:ascii="Times New Roman" w:hAnsi="Times New Roman"/>
          <w:sz w:val="24"/>
          <w:szCs w:val="24"/>
          <w:lang w:val="ro-RO"/>
        </w:rPr>
        <w:t xml:space="preserve"> a Uniunii Europene.</w:t>
      </w:r>
    </w:p>
    <w:p w14:paraId="441015CF" w14:textId="77777777" w:rsidR="00DA6C91" w:rsidRPr="00F43DD2" w:rsidRDefault="00DA6C91" w:rsidP="00DA6C91">
      <w:pPr>
        <w:pStyle w:val="Level2"/>
        <w:numPr>
          <w:ilvl w:val="1"/>
          <w:numId w:val="65"/>
        </w:numPr>
        <w:spacing w:line="288" w:lineRule="auto"/>
        <w:rPr>
          <w:rFonts w:ascii="Times New Roman" w:hAnsi="Times New Roman"/>
          <w:sz w:val="24"/>
          <w:szCs w:val="24"/>
          <w:lang w:val="ro-RO"/>
        </w:rPr>
      </w:pPr>
      <w:r w:rsidRPr="00F43DD2">
        <w:rPr>
          <w:rFonts w:ascii="Times New Roman" w:hAnsi="Times New Roman"/>
          <w:b/>
          <w:bCs/>
          <w:sz w:val="24"/>
          <w:szCs w:val="24"/>
          <w:lang w:val="ro-RO"/>
        </w:rPr>
        <w:t>Rezilierea Acordului-Cadru</w:t>
      </w:r>
    </w:p>
    <w:p w14:paraId="38216D15"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 xml:space="preserve">Promitentul-Achizitor </w:t>
      </w:r>
      <w:r w:rsidRPr="00E055BB">
        <w:rPr>
          <w:rFonts w:ascii="Times New Roman" w:hAnsi="Times New Roman"/>
          <w:sz w:val="24"/>
          <w:szCs w:val="24"/>
          <w:lang w:val="ro-RO"/>
        </w:rPr>
        <w:t>reziliază de plin drept</w:t>
      </w:r>
      <w:r>
        <w:rPr>
          <w:rFonts w:ascii="Times New Roman" w:hAnsi="Times New Roman"/>
          <w:sz w:val="24"/>
          <w:szCs w:val="24"/>
          <w:lang w:val="ro-RO"/>
        </w:rPr>
        <w:t xml:space="preserve"> </w:t>
      </w:r>
      <w:r w:rsidRPr="00F43DD2">
        <w:rPr>
          <w:rFonts w:ascii="Times New Roman" w:hAnsi="Times New Roman"/>
          <w:sz w:val="24"/>
          <w:szCs w:val="24"/>
          <w:lang w:val="ro-RO"/>
        </w:rPr>
        <w:t>Acordul-cadru încheiat cu Promitent</w:t>
      </w:r>
      <w:r>
        <w:rPr>
          <w:rFonts w:ascii="Times New Roman" w:hAnsi="Times New Roman"/>
          <w:sz w:val="24"/>
          <w:szCs w:val="24"/>
          <w:lang w:val="ro-RO"/>
        </w:rPr>
        <w:t>ul</w:t>
      </w:r>
      <w:r w:rsidRPr="00F43DD2">
        <w:rPr>
          <w:rFonts w:ascii="Times New Roman" w:hAnsi="Times New Roman"/>
          <w:sz w:val="24"/>
          <w:szCs w:val="24"/>
          <w:lang w:val="ro-RO"/>
        </w:rPr>
        <w:t xml:space="preserve">-Prestator în cazul în care acesta din urmă nu își îndeplinește obligațiile referitoare la încheierea </w:t>
      </w:r>
      <w:r>
        <w:rPr>
          <w:rFonts w:ascii="Times New Roman" w:hAnsi="Times New Roman"/>
          <w:sz w:val="24"/>
          <w:szCs w:val="24"/>
          <w:lang w:val="ro-RO"/>
        </w:rPr>
        <w:t>unui Contract-subsecvent</w:t>
      </w:r>
      <w:r w:rsidRPr="00F43DD2">
        <w:rPr>
          <w:rFonts w:ascii="Times New Roman" w:hAnsi="Times New Roman"/>
          <w:sz w:val="24"/>
          <w:szCs w:val="24"/>
          <w:lang w:val="ro-RO"/>
        </w:rPr>
        <w:t xml:space="preserve">. </w:t>
      </w:r>
    </w:p>
    <w:p w14:paraId="75629205"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 xml:space="preserve">Promitentul-Achizitor reziliază Acordul-cadru cu un Promitent-Prestator în cazul în care acesta din urmă este responsabil pentru rezilierea unuia sau a mai multor contracte subsecvente, în măsura în care acestea </w:t>
      </w:r>
      <w:r w:rsidRPr="006163EB">
        <w:rPr>
          <w:rFonts w:ascii="Times New Roman" w:hAnsi="Times New Roman"/>
          <w:sz w:val="24"/>
          <w:szCs w:val="24"/>
          <w:lang w:val="ro-RO"/>
        </w:rPr>
        <w:t xml:space="preserve">reprezintă cel puțin 10% din cantitatea </w:t>
      </w:r>
      <w:r w:rsidRPr="00F43DD2">
        <w:rPr>
          <w:rFonts w:ascii="Times New Roman" w:hAnsi="Times New Roman"/>
          <w:sz w:val="24"/>
          <w:szCs w:val="24"/>
          <w:lang w:val="ro-RO"/>
        </w:rPr>
        <w:t>sau valoarea minimă prevăzută a fi contractată în temeiul prezentului Acord-Cadru.</w:t>
      </w:r>
    </w:p>
    <w:p w14:paraId="6188D063" w14:textId="77777777" w:rsidR="00DA6C91"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 xml:space="preserve">Rezilierea Acordului-Cadru în condițiile art. 6.6.1 și 6.6.2. operează de plin drept, fără intervenția instanței, printr-o simplă notificare transmisă de către Promitentul-Achizitor Promitentului-Prestator. </w:t>
      </w:r>
    </w:p>
    <w:p w14:paraId="58AF487F" w14:textId="77777777" w:rsidR="00DA6C91" w:rsidRPr="00F43DD2" w:rsidRDefault="00DA6C91" w:rsidP="00DA6C91">
      <w:pPr>
        <w:pStyle w:val="Level2"/>
        <w:numPr>
          <w:ilvl w:val="1"/>
          <w:numId w:val="65"/>
        </w:numPr>
        <w:spacing w:line="288" w:lineRule="auto"/>
        <w:rPr>
          <w:rFonts w:ascii="Times New Roman" w:hAnsi="Times New Roman"/>
          <w:sz w:val="24"/>
          <w:szCs w:val="24"/>
          <w:lang w:val="ro-RO"/>
        </w:rPr>
      </w:pPr>
      <w:r w:rsidRPr="00F43DD2">
        <w:rPr>
          <w:rFonts w:ascii="Times New Roman" w:hAnsi="Times New Roman"/>
          <w:b/>
          <w:bCs/>
          <w:sz w:val="24"/>
          <w:szCs w:val="24"/>
          <w:lang w:val="ro-RO"/>
        </w:rPr>
        <w:t>Încetarea Contractului Subsecvent</w:t>
      </w:r>
    </w:p>
    <w:p w14:paraId="577D0481" w14:textId="77777777" w:rsidR="00DA6C91" w:rsidRPr="00E055BB"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 xml:space="preserve">Contractul </w:t>
      </w:r>
      <w:r w:rsidRPr="00E055BB">
        <w:rPr>
          <w:rFonts w:ascii="Times New Roman" w:hAnsi="Times New Roman"/>
          <w:sz w:val="24"/>
          <w:szCs w:val="24"/>
          <w:lang w:val="ro-RO"/>
        </w:rPr>
        <w:t>Subsecvent poate înceta de plin drept prin:</w:t>
      </w:r>
    </w:p>
    <w:p w14:paraId="7222B6EE" w14:textId="77777777" w:rsidR="00DA6C91" w:rsidRPr="00F43DD2" w:rsidRDefault="00DA6C91" w:rsidP="00DA6C91">
      <w:pPr>
        <w:pStyle w:val="alpha3"/>
        <w:numPr>
          <w:ilvl w:val="0"/>
          <w:numId w:val="73"/>
        </w:numPr>
        <w:spacing w:line="288" w:lineRule="auto"/>
        <w:rPr>
          <w:rFonts w:ascii="Times New Roman" w:hAnsi="Times New Roman"/>
          <w:sz w:val="24"/>
          <w:szCs w:val="24"/>
          <w:lang w:val="ro-RO"/>
        </w:rPr>
      </w:pPr>
      <w:r w:rsidRPr="00F43DD2">
        <w:rPr>
          <w:rFonts w:ascii="Times New Roman" w:hAnsi="Times New Roman"/>
          <w:sz w:val="24"/>
          <w:szCs w:val="24"/>
          <w:lang w:val="ro-RO"/>
        </w:rPr>
        <w:t xml:space="preserve">executarea corespunzătoare a tuturor obligațiilor </w:t>
      </w:r>
      <w:r>
        <w:rPr>
          <w:rFonts w:ascii="Times New Roman" w:hAnsi="Times New Roman"/>
          <w:sz w:val="24"/>
          <w:szCs w:val="24"/>
          <w:lang w:val="ro-RO"/>
        </w:rPr>
        <w:t>ce revin părților</w:t>
      </w:r>
      <w:r w:rsidRPr="00F43DD2">
        <w:rPr>
          <w:rFonts w:ascii="Times New Roman" w:hAnsi="Times New Roman"/>
          <w:sz w:val="24"/>
          <w:szCs w:val="24"/>
          <w:lang w:val="ro-RO"/>
        </w:rPr>
        <w:t>;</w:t>
      </w:r>
    </w:p>
    <w:p w14:paraId="38D0C225" w14:textId="77777777" w:rsidR="00DA6C91" w:rsidRPr="00F43DD2" w:rsidRDefault="00DA6C91" w:rsidP="00DA6C91">
      <w:pPr>
        <w:pStyle w:val="alpha3"/>
        <w:numPr>
          <w:ilvl w:val="0"/>
          <w:numId w:val="84"/>
        </w:numPr>
        <w:spacing w:line="288" w:lineRule="auto"/>
        <w:rPr>
          <w:rFonts w:ascii="Times New Roman" w:hAnsi="Times New Roman"/>
          <w:sz w:val="24"/>
          <w:szCs w:val="24"/>
          <w:lang w:val="ro-RO"/>
        </w:rPr>
      </w:pPr>
      <w:r w:rsidRPr="00F43DD2">
        <w:rPr>
          <w:rFonts w:ascii="Times New Roman" w:hAnsi="Times New Roman"/>
          <w:sz w:val="24"/>
          <w:szCs w:val="24"/>
          <w:lang w:val="ro-RO"/>
        </w:rPr>
        <w:t>acordul de voință al părților semnatare ale Contractului Subsecvent;</w:t>
      </w:r>
    </w:p>
    <w:p w14:paraId="3BB4DEAE" w14:textId="77777777" w:rsidR="00DA6C91" w:rsidRPr="00F43DD2" w:rsidRDefault="00DA6C91" w:rsidP="00DA6C91">
      <w:pPr>
        <w:pStyle w:val="alpha3"/>
        <w:numPr>
          <w:ilvl w:val="0"/>
          <w:numId w:val="84"/>
        </w:numPr>
        <w:spacing w:line="288" w:lineRule="auto"/>
        <w:rPr>
          <w:rFonts w:ascii="Times New Roman" w:hAnsi="Times New Roman"/>
          <w:sz w:val="24"/>
          <w:szCs w:val="24"/>
          <w:lang w:val="ro-RO"/>
        </w:rPr>
      </w:pPr>
      <w:r w:rsidRPr="00F43DD2">
        <w:rPr>
          <w:rFonts w:ascii="Times New Roman" w:hAnsi="Times New Roman"/>
          <w:sz w:val="24"/>
          <w:szCs w:val="24"/>
          <w:lang w:val="ro-RO"/>
        </w:rPr>
        <w:t>denunțarea unilaterală de către o Parte în cazurile stabilite în Acordul-Cadru și Contractul Subsecvent;</w:t>
      </w:r>
    </w:p>
    <w:p w14:paraId="24CF9FDD" w14:textId="77777777" w:rsidR="00DA6C91" w:rsidRPr="00F43DD2" w:rsidRDefault="00DA6C91" w:rsidP="00DA6C91">
      <w:pPr>
        <w:pStyle w:val="alpha3"/>
        <w:numPr>
          <w:ilvl w:val="0"/>
          <w:numId w:val="84"/>
        </w:numPr>
        <w:spacing w:line="288" w:lineRule="auto"/>
        <w:rPr>
          <w:rFonts w:ascii="Times New Roman" w:hAnsi="Times New Roman"/>
          <w:sz w:val="24"/>
          <w:szCs w:val="24"/>
          <w:lang w:val="ro-RO"/>
        </w:rPr>
      </w:pPr>
      <w:r w:rsidRPr="00F43DD2">
        <w:rPr>
          <w:rFonts w:ascii="Times New Roman" w:hAnsi="Times New Roman"/>
          <w:sz w:val="24"/>
          <w:szCs w:val="24"/>
          <w:lang w:val="ro-RO"/>
        </w:rPr>
        <w:t>Rezoluțiunea/rezilierea de către o Parte în cazul îndeplinirii în mod necorespunzător sau neîndeplinirii obligațiilor contractuale de către cealaltă parte precum și în cazurile expres menționate în cuprinsul Acordului-Cadru și al Contractului Subsecvent.</w:t>
      </w:r>
    </w:p>
    <w:p w14:paraId="4C34B548"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 xml:space="preserve">Promitentul-Achizitor </w:t>
      </w:r>
      <w:proofErr w:type="spellStart"/>
      <w:r w:rsidRPr="00F43DD2">
        <w:rPr>
          <w:rFonts w:ascii="Times New Roman" w:hAnsi="Times New Roman"/>
          <w:sz w:val="24"/>
          <w:szCs w:val="24"/>
          <w:lang w:val="ro-RO"/>
        </w:rPr>
        <w:t>îşi</w:t>
      </w:r>
      <w:proofErr w:type="spellEnd"/>
      <w:r w:rsidRPr="00F43DD2">
        <w:rPr>
          <w:rFonts w:ascii="Times New Roman" w:hAnsi="Times New Roman"/>
          <w:sz w:val="24"/>
          <w:szCs w:val="24"/>
          <w:lang w:val="ro-RO"/>
        </w:rPr>
        <w:t xml:space="preserve"> rezervă dreptul de a </w:t>
      </w:r>
      <w:r>
        <w:rPr>
          <w:rFonts w:ascii="Times New Roman" w:hAnsi="Times New Roman"/>
          <w:sz w:val="24"/>
          <w:szCs w:val="24"/>
          <w:lang w:val="ro-RO"/>
        </w:rPr>
        <w:t>denunța unilateral</w:t>
      </w:r>
      <w:r w:rsidRPr="00F43DD2">
        <w:rPr>
          <w:rFonts w:ascii="Times New Roman" w:hAnsi="Times New Roman"/>
          <w:sz w:val="24"/>
          <w:szCs w:val="24"/>
          <w:lang w:val="ro-RO"/>
        </w:rPr>
        <w:t xml:space="preserve"> Contractul Subsecvent, printr-o notificare scrisă adresată Promitentul-</w:t>
      </w:r>
      <w:r>
        <w:rPr>
          <w:rFonts w:ascii="Times New Roman" w:hAnsi="Times New Roman"/>
          <w:sz w:val="24"/>
          <w:szCs w:val="24"/>
          <w:lang w:val="ro-RO"/>
        </w:rPr>
        <w:t>Prestator</w:t>
      </w:r>
      <w:r w:rsidRPr="00F43DD2">
        <w:rPr>
          <w:rFonts w:ascii="Times New Roman" w:hAnsi="Times New Roman"/>
          <w:sz w:val="24"/>
          <w:szCs w:val="24"/>
          <w:lang w:val="ro-RO"/>
        </w:rPr>
        <w:t xml:space="preserve">, fără nicio </w:t>
      </w:r>
      <w:proofErr w:type="spellStart"/>
      <w:r w:rsidRPr="00F43DD2">
        <w:rPr>
          <w:rFonts w:ascii="Times New Roman" w:hAnsi="Times New Roman"/>
          <w:sz w:val="24"/>
          <w:szCs w:val="24"/>
          <w:lang w:val="ro-RO"/>
        </w:rPr>
        <w:t>compensaţie</w:t>
      </w:r>
      <w:proofErr w:type="spellEnd"/>
      <w:r w:rsidRPr="00F43DD2">
        <w:rPr>
          <w:rFonts w:ascii="Times New Roman" w:hAnsi="Times New Roman"/>
          <w:sz w:val="24"/>
          <w:szCs w:val="24"/>
          <w:lang w:val="ro-RO"/>
        </w:rPr>
        <w:t xml:space="preserve">, dacă acesta din urmă se afla, la momentul încheierii Acordului-cadru sau atribuirii Contractului Subsecvent, în una dintre </w:t>
      </w:r>
      <w:proofErr w:type="spellStart"/>
      <w:r w:rsidRPr="00F43DD2">
        <w:rPr>
          <w:rFonts w:ascii="Times New Roman" w:hAnsi="Times New Roman"/>
          <w:sz w:val="24"/>
          <w:szCs w:val="24"/>
          <w:lang w:val="ro-RO"/>
        </w:rPr>
        <w:t>situaţiile</w:t>
      </w:r>
      <w:proofErr w:type="spellEnd"/>
      <w:r w:rsidRPr="00F43DD2">
        <w:rPr>
          <w:rFonts w:ascii="Times New Roman" w:hAnsi="Times New Roman"/>
          <w:sz w:val="24"/>
          <w:szCs w:val="24"/>
          <w:lang w:val="ro-RO"/>
        </w:rPr>
        <w:t xml:space="preserve"> care ar fi determinat excluderea sa din procedura de atribuire potrivit art. 164-167 din Legea nr. 98/2016 privind achizițiile publice.</w:t>
      </w:r>
    </w:p>
    <w:p w14:paraId="1D1B5663" w14:textId="77777777" w:rsidR="00DA6C91"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 xml:space="preserve">Promitentul-Achizitor </w:t>
      </w:r>
      <w:proofErr w:type="spellStart"/>
      <w:r w:rsidRPr="00F43DD2">
        <w:rPr>
          <w:rFonts w:ascii="Times New Roman" w:hAnsi="Times New Roman"/>
          <w:sz w:val="24"/>
          <w:szCs w:val="24"/>
          <w:lang w:val="ro-RO"/>
        </w:rPr>
        <w:t>îşi</w:t>
      </w:r>
      <w:proofErr w:type="spellEnd"/>
      <w:r w:rsidRPr="00F43DD2">
        <w:rPr>
          <w:rFonts w:ascii="Times New Roman" w:hAnsi="Times New Roman"/>
          <w:sz w:val="24"/>
          <w:szCs w:val="24"/>
          <w:lang w:val="ro-RO"/>
        </w:rPr>
        <w:t xml:space="preserve"> rezervă dreptul de a </w:t>
      </w:r>
      <w:r>
        <w:rPr>
          <w:rFonts w:ascii="Times New Roman" w:hAnsi="Times New Roman"/>
          <w:sz w:val="24"/>
          <w:szCs w:val="24"/>
          <w:lang w:val="ro-RO"/>
        </w:rPr>
        <w:t>denunța unilateral</w:t>
      </w:r>
      <w:r w:rsidRPr="00F43DD2">
        <w:rPr>
          <w:rFonts w:ascii="Times New Roman" w:hAnsi="Times New Roman"/>
          <w:sz w:val="24"/>
          <w:szCs w:val="24"/>
          <w:lang w:val="ro-RO"/>
        </w:rPr>
        <w:t xml:space="preserve"> Contractul Subsecvent, printr-o notificare scrisă adresată Promitentului-Prestator, fără nicio </w:t>
      </w:r>
      <w:proofErr w:type="spellStart"/>
      <w:r w:rsidRPr="00F43DD2">
        <w:rPr>
          <w:rFonts w:ascii="Times New Roman" w:hAnsi="Times New Roman"/>
          <w:sz w:val="24"/>
          <w:szCs w:val="24"/>
          <w:lang w:val="ro-RO"/>
        </w:rPr>
        <w:t>compensaţie</w:t>
      </w:r>
      <w:proofErr w:type="spellEnd"/>
      <w:r w:rsidRPr="00F43DD2">
        <w:rPr>
          <w:rFonts w:ascii="Times New Roman" w:hAnsi="Times New Roman"/>
          <w:sz w:val="24"/>
          <w:szCs w:val="24"/>
          <w:lang w:val="ro-RO"/>
        </w:rPr>
        <w:t xml:space="preserve">, dacă Acordul-Cadru/ Contractul Subsecvent nu ar fi trebuit să fie atribuit Promitentului-Prestator respectiv, având în vedere o încălcare gravă a </w:t>
      </w:r>
      <w:proofErr w:type="spellStart"/>
      <w:r w:rsidRPr="00F43DD2">
        <w:rPr>
          <w:rFonts w:ascii="Times New Roman" w:hAnsi="Times New Roman"/>
          <w:sz w:val="24"/>
          <w:szCs w:val="24"/>
          <w:lang w:val="ro-RO"/>
        </w:rPr>
        <w:t>obligaţiilor</w:t>
      </w:r>
      <w:proofErr w:type="spellEnd"/>
      <w:r w:rsidRPr="00F43DD2">
        <w:rPr>
          <w:rFonts w:ascii="Times New Roman" w:hAnsi="Times New Roman"/>
          <w:sz w:val="24"/>
          <w:szCs w:val="24"/>
          <w:lang w:val="ro-RO"/>
        </w:rPr>
        <w:t xml:space="preserve"> care rezultă din </w:t>
      </w:r>
      <w:proofErr w:type="spellStart"/>
      <w:r w:rsidRPr="00F43DD2">
        <w:rPr>
          <w:rFonts w:ascii="Times New Roman" w:hAnsi="Times New Roman"/>
          <w:sz w:val="24"/>
          <w:szCs w:val="24"/>
          <w:lang w:val="ro-RO"/>
        </w:rPr>
        <w:t>legislaţia</w:t>
      </w:r>
      <w:proofErr w:type="spellEnd"/>
      <w:r w:rsidRPr="00F43DD2">
        <w:rPr>
          <w:rFonts w:ascii="Times New Roman" w:hAnsi="Times New Roman"/>
          <w:sz w:val="24"/>
          <w:szCs w:val="24"/>
          <w:lang w:val="ro-RO"/>
        </w:rPr>
        <w:t xml:space="preserve"> europeană relevantă </w:t>
      </w:r>
      <w:proofErr w:type="spellStart"/>
      <w:r w:rsidRPr="00F43DD2">
        <w:rPr>
          <w:rFonts w:ascii="Times New Roman" w:hAnsi="Times New Roman"/>
          <w:sz w:val="24"/>
          <w:szCs w:val="24"/>
          <w:lang w:val="ro-RO"/>
        </w:rPr>
        <w:t>şi</w:t>
      </w:r>
      <w:proofErr w:type="spellEnd"/>
      <w:r w:rsidRPr="00F43DD2">
        <w:rPr>
          <w:rFonts w:ascii="Times New Roman" w:hAnsi="Times New Roman"/>
          <w:sz w:val="24"/>
          <w:szCs w:val="24"/>
          <w:lang w:val="ro-RO"/>
        </w:rPr>
        <w:t xml:space="preserve"> care a fost constatată printr-o decizie a </w:t>
      </w:r>
      <w:proofErr w:type="spellStart"/>
      <w:r w:rsidRPr="00F43DD2">
        <w:rPr>
          <w:rFonts w:ascii="Times New Roman" w:hAnsi="Times New Roman"/>
          <w:sz w:val="24"/>
          <w:szCs w:val="24"/>
          <w:lang w:val="ro-RO"/>
        </w:rPr>
        <w:t>Curţii</w:t>
      </w:r>
      <w:proofErr w:type="spellEnd"/>
      <w:r w:rsidRPr="00F43DD2">
        <w:rPr>
          <w:rFonts w:ascii="Times New Roman" w:hAnsi="Times New Roman"/>
          <w:sz w:val="24"/>
          <w:szCs w:val="24"/>
          <w:lang w:val="ro-RO"/>
        </w:rPr>
        <w:t xml:space="preserve"> de </w:t>
      </w:r>
      <w:proofErr w:type="spellStart"/>
      <w:r w:rsidRPr="00F43DD2">
        <w:rPr>
          <w:rFonts w:ascii="Times New Roman" w:hAnsi="Times New Roman"/>
          <w:sz w:val="24"/>
          <w:szCs w:val="24"/>
          <w:lang w:val="ro-RO"/>
        </w:rPr>
        <w:t>Justiţie</w:t>
      </w:r>
      <w:proofErr w:type="spellEnd"/>
      <w:r w:rsidRPr="00F43DD2">
        <w:rPr>
          <w:rFonts w:ascii="Times New Roman" w:hAnsi="Times New Roman"/>
          <w:sz w:val="24"/>
          <w:szCs w:val="24"/>
          <w:lang w:val="ro-RO"/>
        </w:rPr>
        <w:t xml:space="preserve"> a Uniunii Europene.</w:t>
      </w:r>
    </w:p>
    <w:p w14:paraId="3CCDD587" w14:textId="77777777" w:rsidR="00DA6C91" w:rsidRPr="00F43DD2" w:rsidRDefault="00DA6C91" w:rsidP="00DA6C91">
      <w:pPr>
        <w:pStyle w:val="Level2"/>
        <w:numPr>
          <w:ilvl w:val="1"/>
          <w:numId w:val="65"/>
        </w:numPr>
        <w:spacing w:line="288" w:lineRule="auto"/>
        <w:rPr>
          <w:rFonts w:ascii="Times New Roman" w:hAnsi="Times New Roman"/>
          <w:sz w:val="24"/>
          <w:szCs w:val="24"/>
          <w:lang w:val="ro-RO"/>
        </w:rPr>
      </w:pPr>
      <w:r w:rsidRPr="00F43DD2">
        <w:rPr>
          <w:rFonts w:ascii="Times New Roman" w:hAnsi="Times New Roman"/>
          <w:b/>
          <w:bCs/>
          <w:sz w:val="24"/>
          <w:szCs w:val="24"/>
          <w:lang w:val="ro-RO"/>
        </w:rPr>
        <w:t>Rezoluțiunea/rezilierea Contractului Subsecvent</w:t>
      </w:r>
    </w:p>
    <w:p w14:paraId="3F857369"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 xml:space="preserve">Oricare dintre Părți poate rezilia Contractul subsecvent în condițiile de mai jos.  </w:t>
      </w:r>
    </w:p>
    <w:p w14:paraId="7DA9550A"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lastRenderedPageBreak/>
        <w:t xml:space="preserve">Nerespectarea de către Promitentul-Prestator, din culpa sa exclusivă, a obligațiilor asumate prin Contract Subsecvent, dă dreptul Promitentului-Achizitor de a rezilia Contractul Subsecvent </w:t>
      </w:r>
      <w:proofErr w:type="spellStart"/>
      <w:r w:rsidRPr="00F43DD2">
        <w:rPr>
          <w:rFonts w:ascii="Times New Roman" w:hAnsi="Times New Roman"/>
          <w:sz w:val="24"/>
          <w:szCs w:val="24"/>
          <w:lang w:val="ro-RO"/>
        </w:rPr>
        <w:t>şi</w:t>
      </w:r>
      <w:proofErr w:type="spellEnd"/>
      <w:r w:rsidRPr="00F43DD2">
        <w:rPr>
          <w:rFonts w:ascii="Times New Roman" w:hAnsi="Times New Roman"/>
          <w:sz w:val="24"/>
          <w:szCs w:val="24"/>
          <w:lang w:val="ro-RO"/>
        </w:rPr>
        <w:t xml:space="preserve"> de a pretinde plata de daune-interese.</w:t>
      </w:r>
    </w:p>
    <w:p w14:paraId="64304EED"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Nerespectarea de către Promitentul-Achizitor, din culpa sa exclusivă, a obligațiilor asumate prin prezentul Contract Subsecvent, dă dreptul Promitentului-Prestator de a cere rezilierea Contractului Subsecvent și de a pretinde numai plata corespunzătoare pentru partea din Contractul Subsecvent îndeplinită și recepționată, până la data încetării acestuia.</w:t>
      </w:r>
    </w:p>
    <w:p w14:paraId="2C50C253"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Promitentul-Achizitor are dreptul de a rezilia Contractul subsecvent în oricare dintre situațiile următoare expres prevăzute:</w:t>
      </w:r>
    </w:p>
    <w:p w14:paraId="313BB708" w14:textId="77777777" w:rsidR="00DA6C91" w:rsidRPr="00F43DD2" w:rsidRDefault="00DA6C91" w:rsidP="00DA6C91">
      <w:pPr>
        <w:pStyle w:val="alpha3"/>
        <w:numPr>
          <w:ilvl w:val="0"/>
          <w:numId w:val="73"/>
        </w:numPr>
        <w:spacing w:line="288" w:lineRule="auto"/>
        <w:rPr>
          <w:rFonts w:ascii="Times New Roman" w:hAnsi="Times New Roman"/>
          <w:sz w:val="24"/>
          <w:szCs w:val="24"/>
          <w:lang w:val="ro-RO"/>
        </w:rPr>
      </w:pPr>
      <w:r w:rsidRPr="00F43DD2">
        <w:rPr>
          <w:rFonts w:ascii="Times New Roman" w:hAnsi="Times New Roman"/>
          <w:sz w:val="24"/>
          <w:szCs w:val="24"/>
          <w:lang w:val="ro-RO"/>
        </w:rPr>
        <w:t>Promitentul-Prestator nu-și îndeplinește obligațiile, conform prevederilor Contractului subsecvent;</w:t>
      </w:r>
    </w:p>
    <w:p w14:paraId="5AE96F51" w14:textId="77777777" w:rsidR="00DA6C91" w:rsidRPr="00F43DD2" w:rsidRDefault="00DA6C91" w:rsidP="00DA6C91">
      <w:pPr>
        <w:pStyle w:val="alpha3"/>
        <w:numPr>
          <w:ilvl w:val="0"/>
          <w:numId w:val="84"/>
        </w:numPr>
        <w:spacing w:line="288" w:lineRule="auto"/>
        <w:rPr>
          <w:rFonts w:ascii="Times New Roman" w:hAnsi="Times New Roman"/>
          <w:sz w:val="24"/>
          <w:szCs w:val="24"/>
          <w:lang w:val="ro-RO"/>
        </w:rPr>
      </w:pPr>
      <w:r w:rsidRPr="00F43DD2">
        <w:rPr>
          <w:rFonts w:ascii="Times New Roman" w:hAnsi="Times New Roman"/>
          <w:sz w:val="24"/>
          <w:szCs w:val="24"/>
          <w:lang w:val="ro-RO"/>
        </w:rPr>
        <w:t>Promitentul-Prestator nu se conformează, în perioada de timp rezonabilă, conform notificării emise de Promitentul-Achizitor, prin care i se solicită remedierea defectelor/neconformităților precum și executarea sau neexecutarea obligațiilor conform prezentului Contract Subsecvent, ceea ce afectează în mod grav executarea în mod corespunzător și la termen a obligațiilor contractuale ale Contractantului;</w:t>
      </w:r>
    </w:p>
    <w:p w14:paraId="48606638" w14:textId="77777777" w:rsidR="00DA6C91" w:rsidRPr="00F43DD2" w:rsidRDefault="00DA6C91" w:rsidP="00DA6C91">
      <w:pPr>
        <w:pStyle w:val="alpha3"/>
        <w:numPr>
          <w:ilvl w:val="0"/>
          <w:numId w:val="84"/>
        </w:numPr>
        <w:spacing w:line="288" w:lineRule="auto"/>
        <w:rPr>
          <w:rFonts w:ascii="Times New Roman" w:hAnsi="Times New Roman"/>
          <w:sz w:val="24"/>
          <w:szCs w:val="24"/>
          <w:lang w:val="ro-RO"/>
        </w:rPr>
      </w:pPr>
      <w:r w:rsidRPr="00F43DD2">
        <w:rPr>
          <w:rFonts w:ascii="Times New Roman" w:hAnsi="Times New Roman"/>
          <w:sz w:val="24"/>
          <w:szCs w:val="24"/>
          <w:lang w:val="ro-RO"/>
        </w:rPr>
        <w:t>Promitentul-Prestator refuză sau omite să aducă la îndeplinire dispozițiile emise de Promitentul Achizitor în condițiile prevăzute în Contractul subsecvent;</w:t>
      </w:r>
    </w:p>
    <w:p w14:paraId="353E4C7C" w14:textId="77777777" w:rsidR="00DA6C91" w:rsidRPr="00F43DD2" w:rsidRDefault="00DA6C91" w:rsidP="00DA6C91">
      <w:pPr>
        <w:pStyle w:val="alpha3"/>
        <w:numPr>
          <w:ilvl w:val="0"/>
          <w:numId w:val="84"/>
        </w:numPr>
        <w:spacing w:line="288" w:lineRule="auto"/>
        <w:rPr>
          <w:rFonts w:ascii="Times New Roman" w:hAnsi="Times New Roman"/>
          <w:sz w:val="24"/>
          <w:szCs w:val="24"/>
          <w:lang w:val="ro-RO"/>
        </w:rPr>
      </w:pPr>
      <w:r w:rsidRPr="00F43DD2">
        <w:rPr>
          <w:rFonts w:ascii="Times New Roman" w:hAnsi="Times New Roman"/>
          <w:sz w:val="24"/>
          <w:szCs w:val="24"/>
          <w:lang w:val="ro-RO"/>
        </w:rPr>
        <w:t>Promitentul-Prestator se află într-o situație de conflict de interese, iar această situație nu poate fi remediată în mod efectiv prin alte măsuri mai puțin severe;</w:t>
      </w:r>
    </w:p>
    <w:p w14:paraId="3208F83B" w14:textId="77777777" w:rsidR="00DA6C91" w:rsidRDefault="00DA6C91" w:rsidP="00DA6C91">
      <w:pPr>
        <w:pStyle w:val="alpha3"/>
        <w:numPr>
          <w:ilvl w:val="0"/>
          <w:numId w:val="84"/>
        </w:numPr>
        <w:spacing w:line="288" w:lineRule="auto"/>
        <w:rPr>
          <w:rFonts w:ascii="Times New Roman" w:hAnsi="Times New Roman"/>
          <w:sz w:val="24"/>
          <w:szCs w:val="24"/>
          <w:lang w:val="ro-RO"/>
        </w:rPr>
      </w:pPr>
      <w:r w:rsidRPr="00F43DD2">
        <w:rPr>
          <w:rFonts w:ascii="Times New Roman" w:hAnsi="Times New Roman"/>
          <w:sz w:val="24"/>
          <w:szCs w:val="24"/>
          <w:lang w:val="ro-RO"/>
        </w:rPr>
        <w:t>Promitentul-Prestator nu își îndeplinește obligațiile referitoare la  furnizarea/menținerea/prelungirea/reîntregirea/completarea garanțiilor ori a asigurărilor solicitate sau entitatea care furnizează garanția ori asigurarea nu este în măsură să-și îndeplinească obligațiile la care s-a angajat;</w:t>
      </w:r>
    </w:p>
    <w:p w14:paraId="1D27B857" w14:textId="77777777" w:rsidR="00DA6C91" w:rsidRPr="00F43DD2" w:rsidRDefault="00DA6C91" w:rsidP="00DA6C91">
      <w:pPr>
        <w:pStyle w:val="alpha3"/>
        <w:numPr>
          <w:ilvl w:val="0"/>
          <w:numId w:val="84"/>
        </w:numPr>
        <w:spacing w:line="288" w:lineRule="auto"/>
        <w:rPr>
          <w:rFonts w:ascii="Times New Roman" w:hAnsi="Times New Roman"/>
          <w:sz w:val="24"/>
          <w:szCs w:val="24"/>
          <w:lang w:val="ro-RO"/>
        </w:rPr>
      </w:pPr>
      <w:r w:rsidRPr="00F43DD2">
        <w:rPr>
          <w:rFonts w:ascii="Times New Roman" w:hAnsi="Times New Roman"/>
          <w:sz w:val="24"/>
          <w:szCs w:val="24"/>
          <w:lang w:val="ro-RO"/>
        </w:rPr>
        <w:t xml:space="preserve">în cazul în care, printr-un act normativ, se modifică interesul public al Autorității contractante în legătură cu care se prestează serviciile care fac obiectul Contractului Subsecvent; </w:t>
      </w:r>
    </w:p>
    <w:p w14:paraId="17D7B155" w14:textId="77777777" w:rsidR="00DA6C91" w:rsidRPr="00F43DD2" w:rsidRDefault="00DA6C91" w:rsidP="00DA6C91">
      <w:pPr>
        <w:pStyle w:val="alpha3"/>
        <w:numPr>
          <w:ilvl w:val="0"/>
          <w:numId w:val="84"/>
        </w:numPr>
        <w:spacing w:line="288" w:lineRule="auto"/>
        <w:rPr>
          <w:rFonts w:ascii="Times New Roman" w:hAnsi="Times New Roman"/>
          <w:sz w:val="24"/>
          <w:szCs w:val="24"/>
          <w:lang w:val="ro-RO"/>
        </w:rPr>
      </w:pPr>
      <w:r w:rsidRPr="00F43DD2">
        <w:rPr>
          <w:rFonts w:ascii="Times New Roman" w:hAnsi="Times New Roman"/>
          <w:sz w:val="24"/>
          <w:szCs w:val="24"/>
          <w:lang w:val="ro-RO"/>
        </w:rPr>
        <w:t>Promitentul-Prestator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achiziției de servicii care fac obiectul Contractului și aceste încălcări au fost stabilite printr-un act sancționator emis de către autoritățile competente;</w:t>
      </w:r>
    </w:p>
    <w:p w14:paraId="48BAC78B" w14:textId="77777777" w:rsidR="00DA6C91" w:rsidRPr="00F43DD2" w:rsidRDefault="00DA6C91" w:rsidP="00DA6C91">
      <w:pPr>
        <w:pStyle w:val="alpha3"/>
        <w:numPr>
          <w:ilvl w:val="0"/>
          <w:numId w:val="84"/>
        </w:numPr>
        <w:spacing w:line="288" w:lineRule="auto"/>
        <w:rPr>
          <w:rFonts w:ascii="Times New Roman" w:hAnsi="Times New Roman"/>
          <w:sz w:val="24"/>
          <w:szCs w:val="24"/>
          <w:lang w:val="ro-RO"/>
        </w:rPr>
      </w:pPr>
      <w:r w:rsidRPr="00F43DD2">
        <w:rPr>
          <w:rFonts w:ascii="Times New Roman" w:hAnsi="Times New Roman"/>
          <w:sz w:val="24"/>
          <w:szCs w:val="24"/>
          <w:lang w:val="ro-RO"/>
        </w:rPr>
        <w:t>împotriva Promitentului-Prestator se deschide procedura falimentului, acesta având dreptul de a pretinde numai plata corespunzătoare pentru partea din Contractul Subsecvent îndeplinită până la data denunțării unilaterale a Contractului Subsecvent.</w:t>
      </w:r>
    </w:p>
    <w:p w14:paraId="40860C24"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Promitentul-Prestator poate rezoluționa/rezilia Contractul Subsecvent fără însă a fi afectat dreptul Părților de a pretinde plata unor daune sau alte prejudicii, în cazul în care:</w:t>
      </w:r>
    </w:p>
    <w:p w14:paraId="718CA973" w14:textId="77777777" w:rsidR="00DA6C91" w:rsidRPr="00F43DD2" w:rsidRDefault="00DA6C91" w:rsidP="00DA6C91">
      <w:pPr>
        <w:pStyle w:val="alpha3"/>
        <w:numPr>
          <w:ilvl w:val="0"/>
          <w:numId w:val="83"/>
        </w:numPr>
        <w:spacing w:line="288" w:lineRule="auto"/>
        <w:ind w:left="1701" w:hanging="283"/>
        <w:rPr>
          <w:rFonts w:ascii="Times New Roman" w:hAnsi="Times New Roman"/>
          <w:sz w:val="24"/>
          <w:szCs w:val="24"/>
          <w:lang w:val="ro-RO"/>
        </w:rPr>
      </w:pPr>
      <w:r w:rsidRPr="00F43DD2">
        <w:rPr>
          <w:rFonts w:ascii="Times New Roman" w:hAnsi="Times New Roman"/>
          <w:sz w:val="24"/>
          <w:szCs w:val="24"/>
          <w:lang w:val="ro-RO"/>
        </w:rPr>
        <w:lastRenderedPageBreak/>
        <w:t>Promitentul-Achizitor a comis erori esențiale, nereguli sau fraude în cadrul procedurii de atribuire a Contractului Subsecvent sau în legătură cu executarea acestuia, ce au provocat o vătămare Contractantului.</w:t>
      </w:r>
    </w:p>
    <w:p w14:paraId="3C4DA1F4" w14:textId="77777777" w:rsidR="00DA6C91" w:rsidRPr="00F43DD2" w:rsidRDefault="00DA6C91" w:rsidP="00DA6C91">
      <w:pPr>
        <w:pStyle w:val="alpha3"/>
        <w:numPr>
          <w:ilvl w:val="0"/>
          <w:numId w:val="83"/>
        </w:numPr>
        <w:spacing w:line="288" w:lineRule="auto"/>
        <w:ind w:left="1701" w:hanging="283"/>
        <w:rPr>
          <w:rFonts w:ascii="Times New Roman" w:hAnsi="Times New Roman"/>
          <w:sz w:val="24"/>
          <w:szCs w:val="24"/>
          <w:lang w:val="ro-RO"/>
        </w:rPr>
      </w:pPr>
      <w:r w:rsidRPr="00F43DD2">
        <w:rPr>
          <w:rFonts w:ascii="Times New Roman" w:hAnsi="Times New Roman"/>
          <w:sz w:val="24"/>
          <w:szCs w:val="24"/>
          <w:lang w:val="ro-RO"/>
        </w:rPr>
        <w:t>Promitentul-Achizitor nu își îndeplinește obligațiile de plată a serviciilor prestate de Contractant, în condițiile stabilite prin Acordul-Cadru și Contractul Subsecvent.</w:t>
      </w:r>
    </w:p>
    <w:p w14:paraId="094AED2E"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 xml:space="preserve">Cu excepția cazurilor în care, potrivit dispozițiilor Contractului Subsecvent rezilierea operează de plin drept, Partea care intenționează să rezilieze Contractul Subsecvent are obligația de a notifica cealaltă parte, indicând motivele care stau la baza rezilierii contractului precum și solicitând executarea obligațiilor contractuale, acordând în acest sens, un termen rezonabil, de 10 zile în care cealaltă parte să ia măsurile în vederea executării obligațiilor care nu au fost executate, în caz contrar operând rezilierea contractului. </w:t>
      </w:r>
    </w:p>
    <w:p w14:paraId="1A79A187" w14:textId="77777777" w:rsidR="00DA6C91" w:rsidRPr="00D206CE"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 xml:space="preserve">Dacă în perioada indicată obligațiile prevăzute în cuprinsul notificării transmise potrivit </w:t>
      </w:r>
      <w:r w:rsidRPr="0044327A">
        <w:rPr>
          <w:rFonts w:ascii="Times New Roman" w:hAnsi="Times New Roman"/>
          <w:sz w:val="24"/>
          <w:szCs w:val="24"/>
          <w:lang w:val="ro-RO"/>
        </w:rPr>
        <w:t>art. 6.6.6., rezilierea se produce de plin drept la expirarea termenului prevăzut în notificarea prevăzută la art. 6.6.6.</w:t>
      </w:r>
    </w:p>
    <w:p w14:paraId="47368B23" w14:textId="77777777" w:rsidR="00DA6C91" w:rsidRPr="00F43DD2" w:rsidRDefault="00DA6C91" w:rsidP="00DA6C91">
      <w:pPr>
        <w:pStyle w:val="Heading1"/>
        <w:numPr>
          <w:ilvl w:val="0"/>
          <w:numId w:val="65"/>
        </w:numPr>
        <w:overflowPunct/>
        <w:autoSpaceDE/>
        <w:autoSpaceDN/>
        <w:adjustRightInd/>
        <w:spacing w:before="280" w:after="140" w:line="288" w:lineRule="auto"/>
        <w:jc w:val="both"/>
        <w:textAlignment w:val="auto"/>
        <w:rPr>
          <w:rFonts w:ascii="Times New Roman" w:hAnsi="Times New Roman"/>
          <w:szCs w:val="24"/>
        </w:rPr>
      </w:pPr>
      <w:r w:rsidRPr="00F43DD2">
        <w:rPr>
          <w:rFonts w:ascii="Times New Roman" w:hAnsi="Times New Roman"/>
          <w:szCs w:val="24"/>
        </w:rPr>
        <w:t>CAPITOLUL 7 – DISPOZIȚII FINALE</w:t>
      </w:r>
    </w:p>
    <w:p w14:paraId="1284A86A" w14:textId="77777777" w:rsidR="00DA6C91" w:rsidRPr="00F43DD2" w:rsidRDefault="00DA6C91" w:rsidP="00DA6C91">
      <w:pPr>
        <w:pStyle w:val="Level2"/>
        <w:numPr>
          <w:ilvl w:val="1"/>
          <w:numId w:val="65"/>
        </w:numPr>
        <w:spacing w:line="288" w:lineRule="auto"/>
        <w:rPr>
          <w:rFonts w:ascii="Times New Roman" w:hAnsi="Times New Roman"/>
          <w:sz w:val="24"/>
          <w:szCs w:val="24"/>
          <w:lang w:val="ro-RO"/>
        </w:rPr>
      </w:pPr>
      <w:r w:rsidRPr="00F43DD2">
        <w:rPr>
          <w:rFonts w:ascii="Times New Roman" w:hAnsi="Times New Roman"/>
          <w:b/>
          <w:bCs/>
          <w:sz w:val="24"/>
          <w:szCs w:val="24"/>
          <w:lang w:val="ro-RO"/>
        </w:rPr>
        <w:t>Insolvență și faliment</w:t>
      </w:r>
    </w:p>
    <w:p w14:paraId="063DB72A"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În cazul deschiderii unei proceduri generale de insolvență împotriva Promitentului-Prestator, acesta are obligația de a notifica Promitentul-Achizitor în termen de 3 (trei) zile de la deschiderea procedurii.</w:t>
      </w:r>
    </w:p>
    <w:p w14:paraId="08A872C5"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În cazul Asocierii de operatori economici, Promitentul-Prestator are obligația de a prezenta Promitentului-Achizitor în termen de 30 (treizeci) de zile de la notificare, o analiză detaliată referitoare la incidența deschiderii procedurii generale de faliment asupra Acordului-Cadru și asupra Contractului Subsecvent și asupra livrărilor și de a propune măsuri, acționând ca un Promitentul-Prestator diligent.</w:t>
      </w:r>
    </w:p>
    <w:p w14:paraId="41479EFF"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În cazul deschiderii unei proceduri generale de insolvență împotriva unui Subcontractant, unui terț – Asocierea de operatori economici, Promitentul-Prestator are aceleași obligații stabilite mai sus.</w:t>
      </w:r>
    </w:p>
    <w:p w14:paraId="73AB75A6" w14:textId="77777777" w:rsidR="00DA6C91" w:rsidRPr="007378ED"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 xml:space="preserve">În cazul în care Promitentul-Prestator intră în stare de faliment, în proces de lichidare sau se află într-o situație care produce efecte similare, Promitentul-Prestator este obligat să acționeze în același fel cum este stipulat la stabilite mai sus. </w:t>
      </w:r>
    </w:p>
    <w:p w14:paraId="13CD596B" w14:textId="77777777" w:rsidR="00DA6C91" w:rsidRPr="00F43DD2" w:rsidRDefault="00DA6C91" w:rsidP="00DA6C91">
      <w:pPr>
        <w:pStyle w:val="Level2"/>
        <w:numPr>
          <w:ilvl w:val="1"/>
          <w:numId w:val="65"/>
        </w:numPr>
        <w:spacing w:line="288" w:lineRule="auto"/>
        <w:rPr>
          <w:rFonts w:ascii="Times New Roman" w:hAnsi="Times New Roman"/>
          <w:sz w:val="24"/>
          <w:szCs w:val="24"/>
          <w:lang w:val="ro-RO"/>
        </w:rPr>
      </w:pPr>
      <w:r w:rsidRPr="00F43DD2">
        <w:rPr>
          <w:rFonts w:ascii="Times New Roman" w:hAnsi="Times New Roman"/>
          <w:b/>
          <w:bCs/>
          <w:sz w:val="24"/>
          <w:szCs w:val="24"/>
          <w:lang w:val="ro-RO"/>
        </w:rPr>
        <w:t>Soluționarea litigiilor</w:t>
      </w:r>
    </w:p>
    <w:p w14:paraId="47EC17F1"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proofErr w:type="spellStart"/>
      <w:r w:rsidRPr="00F43DD2">
        <w:rPr>
          <w:rFonts w:ascii="Times New Roman" w:hAnsi="Times New Roman"/>
          <w:sz w:val="24"/>
          <w:szCs w:val="24"/>
          <w:lang w:val="ro-RO"/>
        </w:rPr>
        <w:t>Părţile</w:t>
      </w:r>
      <w:proofErr w:type="spellEnd"/>
      <w:r w:rsidRPr="00F43DD2">
        <w:rPr>
          <w:rFonts w:ascii="Times New Roman" w:hAnsi="Times New Roman"/>
          <w:sz w:val="24"/>
          <w:szCs w:val="24"/>
          <w:lang w:val="ro-RO"/>
        </w:rPr>
        <w:t xml:space="preserve"> vor depune toate eforturile pentru a rezolva pe cale amiabilă, prin tratative directe, orice situație litigioasă apărută în legătură cu îndeplinirea Contractului Subsecvent.</w:t>
      </w:r>
    </w:p>
    <w:p w14:paraId="475F49A0" w14:textId="77777777" w:rsidR="00DA6C91"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 xml:space="preserve">În termen de maximum 5 (cinci) zile de la </w:t>
      </w:r>
      <w:proofErr w:type="spellStart"/>
      <w:r w:rsidRPr="00F43DD2">
        <w:rPr>
          <w:rFonts w:ascii="Times New Roman" w:hAnsi="Times New Roman"/>
          <w:sz w:val="24"/>
          <w:szCs w:val="24"/>
          <w:lang w:val="ro-RO"/>
        </w:rPr>
        <w:t>apariţia</w:t>
      </w:r>
      <w:proofErr w:type="spellEnd"/>
      <w:r w:rsidRPr="00F43DD2">
        <w:rPr>
          <w:rFonts w:ascii="Times New Roman" w:hAnsi="Times New Roman"/>
          <w:sz w:val="24"/>
          <w:szCs w:val="24"/>
          <w:lang w:val="ro-RO"/>
        </w:rPr>
        <w:t xml:space="preserve"> unui potențial litigiu, </w:t>
      </w:r>
      <w:proofErr w:type="spellStart"/>
      <w:r w:rsidRPr="00F43DD2">
        <w:rPr>
          <w:rFonts w:ascii="Times New Roman" w:hAnsi="Times New Roman"/>
          <w:sz w:val="24"/>
          <w:szCs w:val="24"/>
          <w:lang w:val="ro-RO"/>
        </w:rPr>
        <w:t>Părţile</w:t>
      </w:r>
      <w:proofErr w:type="spellEnd"/>
      <w:r w:rsidRPr="00F43DD2">
        <w:rPr>
          <w:rFonts w:ascii="Times New Roman" w:hAnsi="Times New Roman"/>
          <w:sz w:val="24"/>
          <w:szCs w:val="24"/>
          <w:lang w:val="ro-RO"/>
        </w:rPr>
        <w:t xml:space="preserve"> se vor notifica reciproc în scris asupra conduitei adoptate, precum </w:t>
      </w:r>
      <w:proofErr w:type="spellStart"/>
      <w:r w:rsidRPr="00F43DD2">
        <w:rPr>
          <w:rFonts w:ascii="Times New Roman" w:hAnsi="Times New Roman"/>
          <w:sz w:val="24"/>
          <w:szCs w:val="24"/>
          <w:lang w:val="ro-RO"/>
        </w:rPr>
        <w:t>şi</w:t>
      </w:r>
      <w:proofErr w:type="spellEnd"/>
      <w:r w:rsidRPr="00F43DD2">
        <w:rPr>
          <w:rFonts w:ascii="Times New Roman" w:hAnsi="Times New Roman"/>
          <w:sz w:val="24"/>
          <w:szCs w:val="24"/>
          <w:lang w:val="ro-RO"/>
        </w:rPr>
        <w:t xml:space="preserve"> cu privire la </w:t>
      </w:r>
      <w:proofErr w:type="spellStart"/>
      <w:r w:rsidRPr="00F43DD2">
        <w:rPr>
          <w:rFonts w:ascii="Times New Roman" w:hAnsi="Times New Roman"/>
          <w:sz w:val="24"/>
          <w:szCs w:val="24"/>
          <w:lang w:val="ro-RO"/>
        </w:rPr>
        <w:t>soluţiile</w:t>
      </w:r>
      <w:proofErr w:type="spellEnd"/>
      <w:r w:rsidRPr="00F43DD2">
        <w:rPr>
          <w:rFonts w:ascii="Times New Roman" w:hAnsi="Times New Roman"/>
          <w:sz w:val="24"/>
          <w:szCs w:val="24"/>
          <w:lang w:val="ro-RO"/>
        </w:rPr>
        <w:t xml:space="preserve"> propuse pentru rezolvarea acestuia. Fiecare parte are </w:t>
      </w:r>
      <w:proofErr w:type="spellStart"/>
      <w:r w:rsidRPr="00F43DD2">
        <w:rPr>
          <w:rFonts w:ascii="Times New Roman" w:hAnsi="Times New Roman"/>
          <w:sz w:val="24"/>
          <w:szCs w:val="24"/>
          <w:lang w:val="ro-RO"/>
        </w:rPr>
        <w:t>obligaţia</w:t>
      </w:r>
      <w:proofErr w:type="spellEnd"/>
      <w:r w:rsidRPr="00F43DD2">
        <w:rPr>
          <w:rFonts w:ascii="Times New Roman" w:hAnsi="Times New Roman"/>
          <w:sz w:val="24"/>
          <w:szCs w:val="24"/>
          <w:lang w:val="ro-RO"/>
        </w:rPr>
        <w:t xml:space="preserve"> de a răspunde în termen de 5 (cinci) zile de la cererea transmisă de cealaltă Parte referitor la </w:t>
      </w:r>
      <w:proofErr w:type="spellStart"/>
      <w:r w:rsidRPr="00F43DD2">
        <w:rPr>
          <w:rFonts w:ascii="Times New Roman" w:hAnsi="Times New Roman"/>
          <w:sz w:val="24"/>
          <w:szCs w:val="24"/>
          <w:lang w:val="ro-RO"/>
        </w:rPr>
        <w:t>soluţionarea</w:t>
      </w:r>
      <w:proofErr w:type="spellEnd"/>
      <w:r w:rsidRPr="00F43DD2">
        <w:rPr>
          <w:rFonts w:ascii="Times New Roman" w:hAnsi="Times New Roman"/>
          <w:sz w:val="24"/>
          <w:szCs w:val="24"/>
          <w:lang w:val="ro-RO"/>
        </w:rPr>
        <w:t xml:space="preserve"> pe </w:t>
      </w:r>
      <w:r w:rsidRPr="00F43DD2">
        <w:rPr>
          <w:rFonts w:ascii="Times New Roman" w:hAnsi="Times New Roman"/>
          <w:sz w:val="24"/>
          <w:szCs w:val="24"/>
          <w:lang w:val="ro-RO"/>
        </w:rPr>
        <w:lastRenderedPageBreak/>
        <w:t xml:space="preserve">cale amiabilă a disputei. În cazul în care vor considera necesar, </w:t>
      </w:r>
      <w:proofErr w:type="spellStart"/>
      <w:r w:rsidRPr="00F43DD2">
        <w:rPr>
          <w:rFonts w:ascii="Times New Roman" w:hAnsi="Times New Roman"/>
          <w:sz w:val="24"/>
          <w:szCs w:val="24"/>
          <w:lang w:val="ro-RO"/>
        </w:rPr>
        <w:t>Părţile</w:t>
      </w:r>
      <w:proofErr w:type="spellEnd"/>
      <w:r w:rsidRPr="00F43DD2">
        <w:rPr>
          <w:rFonts w:ascii="Times New Roman" w:hAnsi="Times New Roman"/>
          <w:sz w:val="24"/>
          <w:szCs w:val="24"/>
          <w:lang w:val="ro-RO"/>
        </w:rPr>
        <w:t xml:space="preserve"> se pot întâlni în scopul </w:t>
      </w:r>
      <w:proofErr w:type="spellStart"/>
      <w:r w:rsidRPr="00F43DD2">
        <w:rPr>
          <w:rFonts w:ascii="Times New Roman" w:hAnsi="Times New Roman"/>
          <w:sz w:val="24"/>
          <w:szCs w:val="24"/>
          <w:lang w:val="ro-RO"/>
        </w:rPr>
        <w:t>soluţionării</w:t>
      </w:r>
      <w:proofErr w:type="spellEnd"/>
      <w:r w:rsidRPr="00F43DD2">
        <w:rPr>
          <w:rFonts w:ascii="Times New Roman" w:hAnsi="Times New Roman"/>
          <w:sz w:val="24"/>
          <w:szCs w:val="24"/>
          <w:lang w:val="ro-RO"/>
        </w:rPr>
        <w:t xml:space="preserve"> aspectelor divergente. </w:t>
      </w:r>
    </w:p>
    <w:p w14:paraId="2D984722" w14:textId="77777777" w:rsidR="00DA6C91" w:rsidRPr="00F43DD2"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 xml:space="preserve">Dacă după 5 (cinci) zile de la începerea acestor tratative directe, </w:t>
      </w:r>
      <w:proofErr w:type="spellStart"/>
      <w:r w:rsidRPr="00F43DD2">
        <w:rPr>
          <w:rFonts w:ascii="Times New Roman" w:hAnsi="Times New Roman"/>
          <w:sz w:val="24"/>
          <w:szCs w:val="24"/>
          <w:lang w:val="ro-RO"/>
        </w:rPr>
        <w:t>Părţile</w:t>
      </w:r>
      <w:proofErr w:type="spellEnd"/>
      <w:r w:rsidRPr="00F43DD2">
        <w:rPr>
          <w:rFonts w:ascii="Times New Roman" w:hAnsi="Times New Roman"/>
          <w:sz w:val="24"/>
          <w:szCs w:val="24"/>
          <w:lang w:val="ro-RO"/>
        </w:rPr>
        <w:t xml:space="preserve"> nu </w:t>
      </w:r>
      <w:proofErr w:type="spellStart"/>
      <w:r w:rsidRPr="00F43DD2">
        <w:rPr>
          <w:rFonts w:ascii="Times New Roman" w:hAnsi="Times New Roman"/>
          <w:sz w:val="24"/>
          <w:szCs w:val="24"/>
          <w:lang w:val="ro-RO"/>
        </w:rPr>
        <w:t>reuşesc</w:t>
      </w:r>
      <w:proofErr w:type="spellEnd"/>
      <w:r w:rsidRPr="00F43DD2">
        <w:rPr>
          <w:rFonts w:ascii="Times New Roman" w:hAnsi="Times New Roman"/>
          <w:sz w:val="24"/>
          <w:szCs w:val="24"/>
          <w:lang w:val="ro-RO"/>
        </w:rPr>
        <w:t xml:space="preserve"> să rezolve în mod amiabil o </w:t>
      </w:r>
      <w:proofErr w:type="spellStart"/>
      <w:r w:rsidRPr="00F43DD2">
        <w:rPr>
          <w:rFonts w:ascii="Times New Roman" w:hAnsi="Times New Roman"/>
          <w:sz w:val="24"/>
          <w:szCs w:val="24"/>
          <w:lang w:val="ro-RO"/>
        </w:rPr>
        <w:t>divergenţă</w:t>
      </w:r>
      <w:proofErr w:type="spellEnd"/>
      <w:r w:rsidRPr="00F43DD2">
        <w:rPr>
          <w:rFonts w:ascii="Times New Roman" w:hAnsi="Times New Roman"/>
          <w:sz w:val="24"/>
          <w:szCs w:val="24"/>
          <w:lang w:val="ro-RO"/>
        </w:rPr>
        <w:t xml:space="preserve"> referitoare la Contractul Subsecvent, fiecare Parte poate solicita ca disputa să se </w:t>
      </w:r>
      <w:proofErr w:type="spellStart"/>
      <w:r w:rsidRPr="00F43DD2">
        <w:rPr>
          <w:rFonts w:ascii="Times New Roman" w:hAnsi="Times New Roman"/>
          <w:sz w:val="24"/>
          <w:szCs w:val="24"/>
          <w:lang w:val="ro-RO"/>
        </w:rPr>
        <w:t>soluţioneze</w:t>
      </w:r>
      <w:proofErr w:type="spellEnd"/>
      <w:r w:rsidRPr="00F43DD2">
        <w:rPr>
          <w:rFonts w:ascii="Times New Roman" w:hAnsi="Times New Roman"/>
          <w:sz w:val="24"/>
          <w:szCs w:val="24"/>
          <w:lang w:val="ro-RO"/>
        </w:rPr>
        <w:t xml:space="preserve"> de către </w:t>
      </w:r>
      <w:proofErr w:type="spellStart"/>
      <w:r w:rsidRPr="00F43DD2">
        <w:rPr>
          <w:rFonts w:ascii="Times New Roman" w:hAnsi="Times New Roman"/>
          <w:sz w:val="24"/>
          <w:szCs w:val="24"/>
          <w:lang w:val="ro-RO"/>
        </w:rPr>
        <w:t>instanţele</w:t>
      </w:r>
      <w:proofErr w:type="spellEnd"/>
      <w:r w:rsidRPr="00F43DD2">
        <w:rPr>
          <w:rFonts w:ascii="Times New Roman" w:hAnsi="Times New Roman"/>
          <w:sz w:val="24"/>
          <w:szCs w:val="24"/>
          <w:lang w:val="ro-RO"/>
        </w:rPr>
        <w:t xml:space="preserve"> </w:t>
      </w:r>
      <w:proofErr w:type="spellStart"/>
      <w:r w:rsidRPr="00F43DD2">
        <w:rPr>
          <w:rFonts w:ascii="Times New Roman" w:hAnsi="Times New Roman"/>
          <w:sz w:val="24"/>
          <w:szCs w:val="24"/>
          <w:lang w:val="ro-RO"/>
        </w:rPr>
        <w:t>judecătoreşti</w:t>
      </w:r>
      <w:proofErr w:type="spellEnd"/>
      <w:r w:rsidRPr="00F43DD2">
        <w:rPr>
          <w:rFonts w:ascii="Times New Roman" w:hAnsi="Times New Roman"/>
          <w:sz w:val="24"/>
          <w:szCs w:val="24"/>
          <w:lang w:val="ro-RO"/>
        </w:rPr>
        <w:t xml:space="preserve"> competente, potrivit dispozițiilor legale în vigoare.</w:t>
      </w:r>
    </w:p>
    <w:p w14:paraId="45EDAC2F" w14:textId="77777777" w:rsidR="00DA6C91" w:rsidRPr="007378ED"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Fără a afecta prevederile de mai sus, pe perioada soluționării disputelor, Promitentul-Prestator este obligat să continue prestarea serviciilor astfel cum este stabilit prin Acordul-Cadru. În situația nerespectării acestei obligații, Promitentul-Achizitor este îndreptățit la despăgubiri pentru neexecutarea obligațiilor contractuale.</w:t>
      </w:r>
    </w:p>
    <w:p w14:paraId="49F34FD4" w14:textId="77777777" w:rsidR="00DA6C91" w:rsidRPr="00F43DD2" w:rsidRDefault="00DA6C91" w:rsidP="00DA6C91">
      <w:pPr>
        <w:pStyle w:val="DefaultText"/>
        <w:jc w:val="both"/>
        <w:rPr>
          <w:b/>
          <w:i/>
          <w:szCs w:val="24"/>
        </w:rPr>
      </w:pPr>
    </w:p>
    <w:tbl>
      <w:tblPr>
        <w:tblW w:w="0" w:type="auto"/>
        <w:jc w:val="center"/>
        <w:tblLook w:val="00A0" w:firstRow="1" w:lastRow="0" w:firstColumn="1" w:lastColumn="0" w:noHBand="0" w:noVBand="0"/>
      </w:tblPr>
      <w:tblGrid>
        <w:gridCol w:w="4872"/>
        <w:gridCol w:w="4623"/>
      </w:tblGrid>
      <w:tr w:rsidR="00DA6C91" w:rsidRPr="00F43DD2" w14:paraId="548B81F0" w14:textId="77777777" w:rsidTr="00BF0689">
        <w:trPr>
          <w:trHeight w:val="297"/>
          <w:jc w:val="center"/>
        </w:trPr>
        <w:tc>
          <w:tcPr>
            <w:tcW w:w="4936" w:type="dxa"/>
          </w:tcPr>
          <w:p w14:paraId="164A602B" w14:textId="77777777" w:rsidR="00DA6C91" w:rsidRPr="00F43DD2" w:rsidRDefault="00DA6C91" w:rsidP="00BF0689">
            <w:pPr>
              <w:pStyle w:val="DefaultText"/>
              <w:jc w:val="center"/>
              <w:rPr>
                <w:b/>
                <w:i/>
              </w:rPr>
            </w:pPr>
            <w:r w:rsidRPr="00F43DD2">
              <w:rPr>
                <w:b/>
                <w:bCs/>
                <w:i/>
              </w:rPr>
              <w:t>PROMITENT-</w:t>
            </w:r>
            <w:r w:rsidRPr="00F43DD2">
              <w:rPr>
                <w:b/>
                <w:i/>
              </w:rPr>
              <w:t>ACHIZITOR</w:t>
            </w:r>
          </w:p>
        </w:tc>
        <w:tc>
          <w:tcPr>
            <w:tcW w:w="4681" w:type="dxa"/>
          </w:tcPr>
          <w:p w14:paraId="3E581788" w14:textId="77777777" w:rsidR="00DA6C91" w:rsidRPr="00F43DD2" w:rsidRDefault="00DA6C91" w:rsidP="00BF0689">
            <w:pPr>
              <w:pStyle w:val="DefaultText"/>
              <w:jc w:val="center"/>
              <w:rPr>
                <w:b/>
                <w:i/>
              </w:rPr>
            </w:pPr>
            <w:r w:rsidRPr="00F43DD2">
              <w:rPr>
                <w:b/>
                <w:bCs/>
                <w:i/>
              </w:rPr>
              <w:t>PROMITENT</w:t>
            </w:r>
            <w:r w:rsidRPr="00F43DD2">
              <w:rPr>
                <w:b/>
                <w:i/>
              </w:rPr>
              <w:t>-PRESTATOR</w:t>
            </w:r>
          </w:p>
        </w:tc>
      </w:tr>
    </w:tbl>
    <w:p w14:paraId="0704C39C" w14:textId="77777777" w:rsidR="00DA6C91" w:rsidRDefault="00DA6C91" w:rsidP="00DA6C91">
      <w:pPr>
        <w:pStyle w:val="Body"/>
        <w:rPr>
          <w:rFonts w:ascii="Times New Roman" w:hAnsi="Times New Roman"/>
          <w:b/>
          <w:bCs/>
          <w:sz w:val="24"/>
          <w:lang w:val="ro-RO"/>
        </w:rPr>
      </w:pPr>
    </w:p>
    <w:p w14:paraId="5CD0EEF8" w14:textId="2B7E8B40" w:rsidR="00DA6C91" w:rsidRDefault="00DA6C91" w:rsidP="00DA6C91">
      <w:pPr>
        <w:pStyle w:val="Body"/>
        <w:jc w:val="center"/>
        <w:rPr>
          <w:rFonts w:ascii="Times New Roman" w:hAnsi="Times New Roman"/>
          <w:b/>
          <w:bCs/>
          <w:sz w:val="24"/>
          <w:lang w:val="ro-RO"/>
        </w:rPr>
      </w:pPr>
    </w:p>
    <w:p w14:paraId="30B0E4ED" w14:textId="0D4B274D" w:rsidR="00245494" w:rsidRDefault="00245494" w:rsidP="00DA6C91">
      <w:pPr>
        <w:pStyle w:val="Body"/>
        <w:jc w:val="center"/>
        <w:rPr>
          <w:rFonts w:ascii="Times New Roman" w:hAnsi="Times New Roman"/>
          <w:b/>
          <w:bCs/>
          <w:sz w:val="24"/>
          <w:lang w:val="ro-RO"/>
        </w:rPr>
      </w:pPr>
    </w:p>
    <w:p w14:paraId="172F683A" w14:textId="10BE35D7" w:rsidR="00245494" w:rsidRDefault="00245494" w:rsidP="00DA6C91">
      <w:pPr>
        <w:pStyle w:val="Body"/>
        <w:jc w:val="center"/>
        <w:rPr>
          <w:rFonts w:ascii="Times New Roman" w:hAnsi="Times New Roman"/>
          <w:b/>
          <w:bCs/>
          <w:sz w:val="24"/>
          <w:lang w:val="ro-RO"/>
        </w:rPr>
      </w:pPr>
    </w:p>
    <w:p w14:paraId="6C24387E" w14:textId="44982D3D" w:rsidR="00245494" w:rsidRDefault="00245494" w:rsidP="00DA6C91">
      <w:pPr>
        <w:pStyle w:val="Body"/>
        <w:jc w:val="center"/>
        <w:rPr>
          <w:rFonts w:ascii="Times New Roman" w:hAnsi="Times New Roman"/>
          <w:b/>
          <w:bCs/>
          <w:sz w:val="24"/>
          <w:lang w:val="ro-RO"/>
        </w:rPr>
      </w:pPr>
    </w:p>
    <w:p w14:paraId="1D0C538E" w14:textId="7CEE329E" w:rsidR="00245494" w:rsidRDefault="00245494" w:rsidP="00DA6C91">
      <w:pPr>
        <w:pStyle w:val="Body"/>
        <w:jc w:val="center"/>
        <w:rPr>
          <w:rFonts w:ascii="Times New Roman" w:hAnsi="Times New Roman"/>
          <w:b/>
          <w:bCs/>
          <w:sz w:val="24"/>
          <w:lang w:val="ro-RO"/>
        </w:rPr>
      </w:pPr>
    </w:p>
    <w:p w14:paraId="5918D4E7" w14:textId="28AC8559" w:rsidR="00245494" w:rsidRDefault="00245494" w:rsidP="00DA6C91">
      <w:pPr>
        <w:pStyle w:val="Body"/>
        <w:jc w:val="center"/>
        <w:rPr>
          <w:rFonts w:ascii="Times New Roman" w:hAnsi="Times New Roman"/>
          <w:b/>
          <w:bCs/>
          <w:sz w:val="24"/>
          <w:lang w:val="ro-RO"/>
        </w:rPr>
      </w:pPr>
    </w:p>
    <w:p w14:paraId="7D848297" w14:textId="5F92E433" w:rsidR="00245494" w:rsidRDefault="00245494" w:rsidP="00DA6C91">
      <w:pPr>
        <w:pStyle w:val="Body"/>
        <w:jc w:val="center"/>
        <w:rPr>
          <w:rFonts w:ascii="Times New Roman" w:hAnsi="Times New Roman"/>
          <w:b/>
          <w:bCs/>
          <w:sz w:val="24"/>
          <w:lang w:val="ro-RO"/>
        </w:rPr>
      </w:pPr>
    </w:p>
    <w:p w14:paraId="2149506C" w14:textId="149EF530" w:rsidR="00245494" w:rsidRDefault="00245494" w:rsidP="00DA6C91">
      <w:pPr>
        <w:pStyle w:val="Body"/>
        <w:jc w:val="center"/>
        <w:rPr>
          <w:rFonts w:ascii="Times New Roman" w:hAnsi="Times New Roman"/>
          <w:b/>
          <w:bCs/>
          <w:sz w:val="24"/>
          <w:lang w:val="ro-RO"/>
        </w:rPr>
      </w:pPr>
    </w:p>
    <w:p w14:paraId="3130DD86" w14:textId="3AAF222A" w:rsidR="00245494" w:rsidRDefault="00245494" w:rsidP="00DA6C91">
      <w:pPr>
        <w:pStyle w:val="Body"/>
        <w:jc w:val="center"/>
        <w:rPr>
          <w:rFonts w:ascii="Times New Roman" w:hAnsi="Times New Roman"/>
          <w:b/>
          <w:bCs/>
          <w:sz w:val="24"/>
          <w:lang w:val="ro-RO"/>
        </w:rPr>
      </w:pPr>
    </w:p>
    <w:p w14:paraId="3B7E433B" w14:textId="75E612AF" w:rsidR="00245494" w:rsidRDefault="00245494" w:rsidP="00DA6C91">
      <w:pPr>
        <w:pStyle w:val="Body"/>
        <w:jc w:val="center"/>
        <w:rPr>
          <w:rFonts w:ascii="Times New Roman" w:hAnsi="Times New Roman"/>
          <w:b/>
          <w:bCs/>
          <w:sz w:val="24"/>
          <w:lang w:val="ro-RO"/>
        </w:rPr>
      </w:pPr>
    </w:p>
    <w:p w14:paraId="49DA1B9E" w14:textId="77777777" w:rsidR="00B20572" w:rsidRDefault="00B20572" w:rsidP="00DA6C91">
      <w:pPr>
        <w:pStyle w:val="Body"/>
        <w:jc w:val="center"/>
        <w:rPr>
          <w:rFonts w:ascii="Times New Roman" w:hAnsi="Times New Roman"/>
          <w:b/>
          <w:bCs/>
          <w:sz w:val="24"/>
          <w:lang w:val="ro-RO"/>
        </w:rPr>
      </w:pPr>
    </w:p>
    <w:p w14:paraId="087F6BC3" w14:textId="77777777" w:rsidR="00B20572" w:rsidRDefault="00B20572" w:rsidP="00DA6C91">
      <w:pPr>
        <w:pStyle w:val="Body"/>
        <w:jc w:val="center"/>
        <w:rPr>
          <w:rFonts w:ascii="Times New Roman" w:hAnsi="Times New Roman"/>
          <w:b/>
          <w:bCs/>
          <w:sz w:val="24"/>
          <w:lang w:val="ro-RO"/>
        </w:rPr>
      </w:pPr>
    </w:p>
    <w:p w14:paraId="44999D48" w14:textId="77777777" w:rsidR="00B20572" w:rsidRDefault="00B20572" w:rsidP="00DA6C91">
      <w:pPr>
        <w:pStyle w:val="Body"/>
        <w:jc w:val="center"/>
        <w:rPr>
          <w:rFonts w:ascii="Times New Roman" w:hAnsi="Times New Roman"/>
          <w:b/>
          <w:bCs/>
          <w:sz w:val="24"/>
          <w:lang w:val="ro-RO"/>
        </w:rPr>
      </w:pPr>
    </w:p>
    <w:p w14:paraId="5B4A3DC9" w14:textId="77777777" w:rsidR="00B20572" w:rsidRDefault="00B20572" w:rsidP="00DA6C91">
      <w:pPr>
        <w:pStyle w:val="Body"/>
        <w:jc w:val="center"/>
        <w:rPr>
          <w:rFonts w:ascii="Times New Roman" w:hAnsi="Times New Roman"/>
          <w:b/>
          <w:bCs/>
          <w:sz w:val="24"/>
          <w:lang w:val="ro-RO"/>
        </w:rPr>
      </w:pPr>
    </w:p>
    <w:p w14:paraId="5ACA1CA2" w14:textId="77777777" w:rsidR="00B20572" w:rsidRDefault="00B20572" w:rsidP="00DA6C91">
      <w:pPr>
        <w:pStyle w:val="Body"/>
        <w:jc w:val="center"/>
        <w:rPr>
          <w:rFonts w:ascii="Times New Roman" w:hAnsi="Times New Roman"/>
          <w:b/>
          <w:bCs/>
          <w:sz w:val="24"/>
          <w:lang w:val="ro-RO"/>
        </w:rPr>
      </w:pPr>
    </w:p>
    <w:p w14:paraId="61DEE482" w14:textId="77777777" w:rsidR="00B20572" w:rsidRDefault="00B20572" w:rsidP="00DA6C91">
      <w:pPr>
        <w:pStyle w:val="Body"/>
        <w:jc w:val="center"/>
        <w:rPr>
          <w:rFonts w:ascii="Times New Roman" w:hAnsi="Times New Roman"/>
          <w:b/>
          <w:bCs/>
          <w:sz w:val="24"/>
          <w:lang w:val="ro-RO"/>
        </w:rPr>
      </w:pPr>
    </w:p>
    <w:p w14:paraId="47FFFD79" w14:textId="77777777" w:rsidR="00B20572" w:rsidRDefault="00B20572" w:rsidP="00DA6C91">
      <w:pPr>
        <w:pStyle w:val="Body"/>
        <w:jc w:val="center"/>
        <w:rPr>
          <w:rFonts w:ascii="Times New Roman" w:hAnsi="Times New Roman"/>
          <w:b/>
          <w:bCs/>
          <w:sz w:val="24"/>
          <w:lang w:val="ro-RO"/>
        </w:rPr>
      </w:pPr>
    </w:p>
    <w:p w14:paraId="5721DB88" w14:textId="77777777" w:rsidR="00B20572" w:rsidRDefault="00B20572" w:rsidP="00DA6C91">
      <w:pPr>
        <w:pStyle w:val="Body"/>
        <w:jc w:val="center"/>
        <w:rPr>
          <w:rFonts w:ascii="Times New Roman" w:hAnsi="Times New Roman"/>
          <w:b/>
          <w:bCs/>
          <w:sz w:val="24"/>
          <w:lang w:val="ro-RO"/>
        </w:rPr>
      </w:pPr>
    </w:p>
    <w:p w14:paraId="32C6FDB5" w14:textId="77777777" w:rsidR="00B20572" w:rsidRDefault="00B20572" w:rsidP="00DA6C91">
      <w:pPr>
        <w:pStyle w:val="Body"/>
        <w:jc w:val="center"/>
        <w:rPr>
          <w:rFonts w:ascii="Times New Roman" w:hAnsi="Times New Roman"/>
          <w:b/>
          <w:bCs/>
          <w:sz w:val="24"/>
          <w:lang w:val="ro-RO"/>
        </w:rPr>
      </w:pPr>
    </w:p>
    <w:p w14:paraId="6D970193" w14:textId="77777777" w:rsidR="00B20572" w:rsidRDefault="00B20572" w:rsidP="00DA6C91">
      <w:pPr>
        <w:pStyle w:val="Body"/>
        <w:jc w:val="center"/>
        <w:rPr>
          <w:rFonts w:ascii="Times New Roman" w:hAnsi="Times New Roman"/>
          <w:b/>
          <w:bCs/>
          <w:sz w:val="24"/>
          <w:lang w:val="ro-RO"/>
        </w:rPr>
      </w:pPr>
    </w:p>
    <w:p w14:paraId="6EDE4F5E" w14:textId="77777777" w:rsidR="00B20572" w:rsidRDefault="00B20572" w:rsidP="00DA6C91">
      <w:pPr>
        <w:pStyle w:val="Body"/>
        <w:jc w:val="center"/>
        <w:rPr>
          <w:rFonts w:ascii="Times New Roman" w:hAnsi="Times New Roman"/>
          <w:b/>
          <w:bCs/>
          <w:sz w:val="24"/>
          <w:lang w:val="ro-RO"/>
        </w:rPr>
      </w:pPr>
    </w:p>
    <w:p w14:paraId="15C402A7" w14:textId="77777777" w:rsidR="00B20572" w:rsidRDefault="00B20572" w:rsidP="00DA6C91">
      <w:pPr>
        <w:pStyle w:val="Body"/>
        <w:jc w:val="center"/>
        <w:rPr>
          <w:rFonts w:ascii="Times New Roman" w:hAnsi="Times New Roman"/>
          <w:b/>
          <w:bCs/>
          <w:sz w:val="24"/>
          <w:lang w:val="ro-RO"/>
        </w:rPr>
      </w:pPr>
    </w:p>
    <w:p w14:paraId="5B4CA66A" w14:textId="77777777" w:rsidR="00B20572" w:rsidRDefault="00B20572" w:rsidP="00DA6C91">
      <w:pPr>
        <w:pStyle w:val="Body"/>
        <w:jc w:val="center"/>
        <w:rPr>
          <w:rFonts w:ascii="Times New Roman" w:hAnsi="Times New Roman"/>
          <w:b/>
          <w:bCs/>
          <w:sz w:val="24"/>
          <w:lang w:val="ro-RO"/>
        </w:rPr>
      </w:pPr>
    </w:p>
    <w:p w14:paraId="5A709002" w14:textId="77777777" w:rsidR="00B20572" w:rsidRDefault="00B20572" w:rsidP="00DA6C91">
      <w:pPr>
        <w:pStyle w:val="Body"/>
        <w:jc w:val="center"/>
        <w:rPr>
          <w:rFonts w:ascii="Times New Roman" w:hAnsi="Times New Roman"/>
          <w:b/>
          <w:bCs/>
          <w:sz w:val="24"/>
          <w:lang w:val="ro-RO"/>
        </w:rPr>
      </w:pPr>
    </w:p>
    <w:p w14:paraId="7185F017" w14:textId="77777777" w:rsidR="00B20572" w:rsidRDefault="00B20572" w:rsidP="00DA6C91">
      <w:pPr>
        <w:pStyle w:val="Body"/>
        <w:jc w:val="center"/>
        <w:rPr>
          <w:rFonts w:ascii="Times New Roman" w:hAnsi="Times New Roman"/>
          <w:b/>
          <w:bCs/>
          <w:sz w:val="24"/>
          <w:lang w:val="ro-RO"/>
        </w:rPr>
      </w:pPr>
    </w:p>
    <w:p w14:paraId="766C6D97" w14:textId="77777777" w:rsidR="00B20572" w:rsidRDefault="00B20572" w:rsidP="00DA6C91">
      <w:pPr>
        <w:pStyle w:val="Body"/>
        <w:jc w:val="center"/>
        <w:rPr>
          <w:rFonts w:ascii="Times New Roman" w:hAnsi="Times New Roman"/>
          <w:b/>
          <w:bCs/>
          <w:sz w:val="24"/>
          <w:lang w:val="ro-RO"/>
        </w:rPr>
      </w:pPr>
    </w:p>
    <w:p w14:paraId="1B7E4367" w14:textId="77777777" w:rsidR="00B20572" w:rsidRDefault="00B20572" w:rsidP="00DA6C91">
      <w:pPr>
        <w:pStyle w:val="Body"/>
        <w:jc w:val="center"/>
        <w:rPr>
          <w:rFonts w:ascii="Times New Roman" w:hAnsi="Times New Roman"/>
          <w:b/>
          <w:bCs/>
          <w:sz w:val="24"/>
          <w:lang w:val="ro-RO"/>
        </w:rPr>
      </w:pPr>
    </w:p>
    <w:p w14:paraId="6EB09978" w14:textId="77777777" w:rsidR="00B20572" w:rsidRDefault="00B20572" w:rsidP="00DA6C91">
      <w:pPr>
        <w:pStyle w:val="Body"/>
        <w:jc w:val="center"/>
        <w:rPr>
          <w:rFonts w:ascii="Times New Roman" w:hAnsi="Times New Roman"/>
          <w:b/>
          <w:bCs/>
          <w:sz w:val="24"/>
          <w:lang w:val="ro-RO"/>
        </w:rPr>
      </w:pPr>
    </w:p>
    <w:p w14:paraId="7DD324B8" w14:textId="77777777" w:rsidR="00B20572" w:rsidRDefault="00B20572" w:rsidP="00DA6C91">
      <w:pPr>
        <w:pStyle w:val="Body"/>
        <w:jc w:val="center"/>
        <w:rPr>
          <w:rFonts w:ascii="Times New Roman" w:hAnsi="Times New Roman"/>
          <w:b/>
          <w:bCs/>
          <w:sz w:val="24"/>
          <w:lang w:val="ro-RO"/>
        </w:rPr>
      </w:pPr>
    </w:p>
    <w:p w14:paraId="1667C521" w14:textId="77777777" w:rsidR="00245494" w:rsidRDefault="00245494" w:rsidP="00DA6C91">
      <w:pPr>
        <w:pStyle w:val="Body"/>
        <w:jc w:val="center"/>
        <w:rPr>
          <w:rFonts w:ascii="Times New Roman" w:hAnsi="Times New Roman"/>
          <w:b/>
          <w:bCs/>
          <w:sz w:val="24"/>
          <w:lang w:val="ro-RO"/>
        </w:rPr>
      </w:pPr>
    </w:p>
    <w:p w14:paraId="566C7BE1" w14:textId="77777777" w:rsidR="00DA6C91" w:rsidRPr="00F43DD2" w:rsidRDefault="00DA6C91" w:rsidP="00DA6C91">
      <w:pPr>
        <w:pStyle w:val="Body"/>
        <w:jc w:val="center"/>
        <w:rPr>
          <w:rFonts w:ascii="Times New Roman" w:hAnsi="Times New Roman"/>
          <w:b/>
          <w:bCs/>
          <w:sz w:val="24"/>
          <w:lang w:val="ro-RO"/>
        </w:rPr>
      </w:pPr>
      <w:r w:rsidRPr="00F43DD2">
        <w:rPr>
          <w:rFonts w:ascii="Times New Roman" w:hAnsi="Times New Roman"/>
          <w:b/>
          <w:bCs/>
          <w:sz w:val="24"/>
          <w:lang w:val="ro-RO"/>
        </w:rPr>
        <w:lastRenderedPageBreak/>
        <w:t>MODEL</w:t>
      </w:r>
    </w:p>
    <w:p w14:paraId="1AD95423" w14:textId="77777777" w:rsidR="00DA6C91" w:rsidRPr="00F43DD2" w:rsidRDefault="00DA6C91" w:rsidP="00DA6C91">
      <w:pPr>
        <w:pStyle w:val="Body"/>
        <w:jc w:val="center"/>
        <w:rPr>
          <w:rFonts w:ascii="Times New Roman" w:hAnsi="Times New Roman"/>
          <w:b/>
          <w:bCs/>
          <w:sz w:val="24"/>
          <w:lang w:val="ro-RO"/>
        </w:rPr>
      </w:pPr>
      <w:r w:rsidRPr="00F43DD2">
        <w:rPr>
          <w:rFonts w:ascii="Times New Roman" w:hAnsi="Times New Roman"/>
          <w:b/>
          <w:bCs/>
          <w:sz w:val="24"/>
          <w:lang w:val="ro-RO"/>
        </w:rPr>
        <w:t>CONTRACT SUBSECVENT</w:t>
      </w:r>
    </w:p>
    <w:p w14:paraId="1E7D7DB0" w14:textId="77777777" w:rsidR="00DA6C91" w:rsidRPr="00F43DD2" w:rsidRDefault="00DA6C91" w:rsidP="00DA6C91">
      <w:pPr>
        <w:pStyle w:val="Body"/>
        <w:jc w:val="center"/>
        <w:rPr>
          <w:rFonts w:ascii="Times New Roman" w:hAnsi="Times New Roman"/>
          <w:b/>
          <w:bCs/>
          <w:sz w:val="24"/>
          <w:lang w:val="ro-RO"/>
        </w:rPr>
      </w:pPr>
      <w:r w:rsidRPr="00F43DD2">
        <w:rPr>
          <w:rFonts w:ascii="Times New Roman" w:hAnsi="Times New Roman"/>
          <w:b/>
          <w:bCs/>
          <w:sz w:val="24"/>
          <w:lang w:val="ro-RO"/>
        </w:rPr>
        <w:t>Nr. [...] / […]</w:t>
      </w:r>
    </w:p>
    <w:p w14:paraId="4F4B7A8A" w14:textId="77777777" w:rsidR="00DA6C91" w:rsidRPr="00F43DD2" w:rsidRDefault="00DA6C91" w:rsidP="00DA6C91">
      <w:pPr>
        <w:pStyle w:val="Body"/>
        <w:rPr>
          <w:rFonts w:ascii="Times New Roman" w:hAnsi="Times New Roman"/>
          <w:sz w:val="24"/>
          <w:lang w:val="ro-RO"/>
        </w:rPr>
      </w:pPr>
    </w:p>
    <w:p w14:paraId="1DA8E36A" w14:textId="77777777" w:rsidR="00DA6C91" w:rsidRPr="00F43DD2" w:rsidRDefault="00DA6C91" w:rsidP="00DA6C91">
      <w:pPr>
        <w:pStyle w:val="Body"/>
        <w:rPr>
          <w:rFonts w:ascii="Times New Roman" w:hAnsi="Times New Roman"/>
          <w:sz w:val="24"/>
          <w:lang w:val="ro-RO"/>
        </w:rPr>
      </w:pPr>
      <w:r w:rsidRPr="00F43DD2">
        <w:rPr>
          <w:rFonts w:ascii="Times New Roman" w:hAnsi="Times New Roman"/>
          <w:sz w:val="24"/>
          <w:lang w:val="ro-RO"/>
        </w:rPr>
        <w:t xml:space="preserve">Prezentul Contract </w:t>
      </w:r>
      <w:r>
        <w:rPr>
          <w:rFonts w:ascii="Times New Roman" w:hAnsi="Times New Roman"/>
          <w:sz w:val="24"/>
          <w:lang w:val="ro-RO"/>
        </w:rPr>
        <w:t xml:space="preserve">subsecvent </w:t>
      </w:r>
      <w:r w:rsidRPr="00F43DD2">
        <w:rPr>
          <w:rFonts w:ascii="Times New Roman" w:hAnsi="Times New Roman"/>
          <w:sz w:val="24"/>
          <w:lang w:val="ro-RO"/>
        </w:rPr>
        <w:t>(denumit în continuare „</w:t>
      </w:r>
      <w:r w:rsidRPr="00F43DD2">
        <w:rPr>
          <w:rFonts w:ascii="Times New Roman" w:hAnsi="Times New Roman"/>
          <w:b/>
          <w:bCs/>
          <w:sz w:val="24"/>
          <w:lang w:val="ro-RO"/>
        </w:rPr>
        <w:t>Contract</w:t>
      </w:r>
      <w:r w:rsidRPr="00F43DD2">
        <w:rPr>
          <w:rFonts w:ascii="Times New Roman" w:hAnsi="Times New Roman"/>
          <w:sz w:val="24"/>
          <w:lang w:val="ro-RO"/>
        </w:rPr>
        <w:t>”)</w:t>
      </w:r>
      <w:r>
        <w:rPr>
          <w:rFonts w:ascii="Times New Roman" w:hAnsi="Times New Roman"/>
          <w:sz w:val="24"/>
          <w:lang w:val="ro-RO"/>
        </w:rPr>
        <w:t xml:space="preserve"> a fost încheiat în baza acordului-cadru </w:t>
      </w:r>
      <w:r w:rsidRPr="00F43DD2">
        <w:rPr>
          <w:rFonts w:ascii="Times New Roman" w:hAnsi="Times New Roman"/>
          <w:sz w:val="24"/>
          <w:lang w:val="ro-RO"/>
        </w:rPr>
        <w:t>de servicii</w:t>
      </w:r>
      <w:r>
        <w:rPr>
          <w:rFonts w:ascii="Times New Roman" w:hAnsi="Times New Roman"/>
          <w:sz w:val="24"/>
          <w:lang w:val="ro-RO"/>
        </w:rPr>
        <w:t xml:space="preserve"> nr. </w:t>
      </w:r>
      <w:r>
        <w:rPr>
          <w:rFonts w:ascii="Times New Roman" w:hAnsi="Times New Roman"/>
          <w:b/>
          <w:sz w:val="24"/>
          <w:lang w:val="ro-RO"/>
        </w:rPr>
        <w:t>__________</w:t>
      </w:r>
      <w:r>
        <w:rPr>
          <w:rFonts w:ascii="Times New Roman" w:hAnsi="Times New Roman"/>
          <w:sz w:val="24"/>
          <w:lang w:val="ro-RO"/>
        </w:rPr>
        <w:t>,</w:t>
      </w:r>
      <w:r w:rsidRPr="00F43DD2">
        <w:rPr>
          <w:rFonts w:ascii="Times New Roman" w:hAnsi="Times New Roman"/>
          <w:sz w:val="24"/>
          <w:lang w:val="ro-RO"/>
        </w:rPr>
        <w:t xml:space="preserve"> </w:t>
      </w:r>
      <w:r>
        <w:rPr>
          <w:rFonts w:ascii="Times New Roman" w:hAnsi="Times New Roman"/>
          <w:sz w:val="24"/>
          <w:lang w:val="ro-RO"/>
        </w:rPr>
        <w:t xml:space="preserve"> cu respectarea </w:t>
      </w:r>
      <w:r w:rsidRPr="00F43DD2">
        <w:rPr>
          <w:rFonts w:ascii="Times New Roman" w:hAnsi="Times New Roman"/>
          <w:sz w:val="24"/>
          <w:lang w:val="ro-RO"/>
        </w:rPr>
        <w:t xml:space="preserve"> prevederil</w:t>
      </w:r>
      <w:r>
        <w:rPr>
          <w:rFonts w:ascii="Times New Roman" w:hAnsi="Times New Roman"/>
          <w:sz w:val="24"/>
          <w:lang w:val="ro-RO"/>
        </w:rPr>
        <w:t>or</w:t>
      </w:r>
      <w:r w:rsidRPr="00F43DD2">
        <w:rPr>
          <w:rFonts w:ascii="Times New Roman" w:hAnsi="Times New Roman"/>
          <w:sz w:val="24"/>
          <w:lang w:val="ro-RO"/>
        </w:rPr>
        <w:t xml:space="preserve"> </w:t>
      </w:r>
      <w:r w:rsidRPr="00F43DD2">
        <w:rPr>
          <w:rFonts w:ascii="Times New Roman" w:hAnsi="Times New Roman"/>
          <w:i/>
          <w:sz w:val="24"/>
          <w:lang w:val="ro-RO"/>
        </w:rPr>
        <w:t>Leg</w:t>
      </w:r>
      <w:r>
        <w:rPr>
          <w:rFonts w:ascii="Times New Roman" w:hAnsi="Times New Roman"/>
          <w:i/>
          <w:sz w:val="24"/>
          <w:lang w:val="ro-RO"/>
        </w:rPr>
        <w:t>ii</w:t>
      </w:r>
      <w:r w:rsidRPr="00F43DD2">
        <w:rPr>
          <w:rFonts w:ascii="Times New Roman" w:hAnsi="Times New Roman"/>
          <w:i/>
          <w:sz w:val="24"/>
          <w:lang w:val="ro-RO"/>
        </w:rPr>
        <w:t xml:space="preserve"> nr. 98/2016 privind achizițiile publice (denumită în continuare „</w:t>
      </w:r>
      <w:r w:rsidRPr="00F43DD2">
        <w:rPr>
          <w:rFonts w:ascii="Times New Roman" w:hAnsi="Times New Roman"/>
          <w:b/>
          <w:bCs/>
          <w:i/>
          <w:sz w:val="24"/>
          <w:lang w:val="ro-RO"/>
        </w:rPr>
        <w:t>Legea nr. 98/2016”</w:t>
      </w:r>
      <w:r w:rsidRPr="00F43DD2">
        <w:rPr>
          <w:rFonts w:ascii="Times New Roman" w:hAnsi="Times New Roman"/>
          <w:i/>
          <w:sz w:val="24"/>
          <w:lang w:val="ro-RO"/>
        </w:rPr>
        <w:t>),</w:t>
      </w:r>
      <w:r w:rsidRPr="00F43DD2">
        <w:rPr>
          <w:rFonts w:ascii="Times New Roman" w:hAnsi="Times New Roman"/>
          <w:sz w:val="24"/>
          <w:lang w:val="ro-RO"/>
        </w:rPr>
        <w:t xml:space="preserve"> precum și orice alte prevederi legale emise în aplicarea </w:t>
      </w:r>
      <w:proofErr w:type="spellStart"/>
      <w:r w:rsidRPr="00F43DD2">
        <w:rPr>
          <w:rFonts w:ascii="Times New Roman" w:hAnsi="Times New Roman"/>
          <w:sz w:val="24"/>
          <w:lang w:val="ro-RO"/>
        </w:rPr>
        <w:t>acesteia</w:t>
      </w:r>
      <w:r>
        <w:rPr>
          <w:rFonts w:ascii="Times New Roman" w:hAnsi="Times New Roman"/>
          <w:sz w:val="24"/>
          <w:lang w:val="ro-RO"/>
        </w:rPr>
        <w:t>,</w:t>
      </w:r>
      <w:r w:rsidRPr="00F43DD2">
        <w:rPr>
          <w:rFonts w:ascii="Times New Roman" w:hAnsi="Times New Roman"/>
          <w:sz w:val="24"/>
          <w:lang w:val="ro-RO"/>
        </w:rPr>
        <w:t>între</w:t>
      </w:r>
      <w:proofErr w:type="spellEnd"/>
      <w:r>
        <w:rPr>
          <w:rFonts w:ascii="Times New Roman" w:hAnsi="Times New Roman"/>
          <w:sz w:val="24"/>
          <w:lang w:val="ro-RO"/>
        </w:rPr>
        <w:t>:</w:t>
      </w:r>
    </w:p>
    <w:p w14:paraId="732926D5" w14:textId="77777777" w:rsidR="00DA6C91" w:rsidRPr="00F43DD2" w:rsidRDefault="00DA6C91" w:rsidP="00DA6C91">
      <w:pPr>
        <w:pStyle w:val="Body"/>
        <w:rPr>
          <w:rFonts w:ascii="Times New Roman" w:hAnsi="Times New Roman"/>
          <w:sz w:val="24"/>
          <w:lang w:val="ro-RO"/>
        </w:rPr>
      </w:pPr>
    </w:p>
    <w:p w14:paraId="0CC3A49B" w14:textId="77777777" w:rsidR="00DA6C91" w:rsidRPr="00F43DD2" w:rsidRDefault="00DA6C91" w:rsidP="00DA6C91">
      <w:pPr>
        <w:pStyle w:val="ListNumbers"/>
        <w:numPr>
          <w:ilvl w:val="0"/>
          <w:numId w:val="0"/>
        </w:numPr>
        <w:tabs>
          <w:tab w:val="left" w:pos="720"/>
        </w:tabs>
        <w:ind w:left="680" w:hanging="680"/>
        <w:rPr>
          <w:rFonts w:ascii="Times New Roman" w:hAnsi="Times New Roman"/>
          <w:b/>
          <w:bCs/>
          <w:sz w:val="24"/>
          <w:lang w:val="ro-RO"/>
        </w:rPr>
      </w:pPr>
      <w:r w:rsidRPr="00F43DD2">
        <w:rPr>
          <w:rFonts w:ascii="Times New Roman" w:hAnsi="Times New Roman"/>
          <w:b/>
          <w:bCs/>
          <w:sz w:val="24"/>
          <w:lang w:val="ro-RO"/>
        </w:rPr>
        <w:t>Părțile Contractului Subsecvent:</w:t>
      </w:r>
    </w:p>
    <w:p w14:paraId="488E7F16" w14:textId="77777777" w:rsidR="00DA6C91" w:rsidRDefault="00DA6C91" w:rsidP="00DA6C91">
      <w:pPr>
        <w:pStyle w:val="DefaultText"/>
        <w:jc w:val="both"/>
        <w:rPr>
          <w:sz w:val="25"/>
          <w:szCs w:val="25"/>
        </w:rPr>
      </w:pPr>
      <w:r w:rsidRPr="00F43DD2">
        <w:rPr>
          <w:b/>
          <w:bCs/>
        </w:rPr>
        <w:t xml:space="preserve">(1) </w:t>
      </w:r>
      <w:r w:rsidRPr="00CB003E">
        <w:rPr>
          <w:sz w:val="25"/>
          <w:szCs w:val="25"/>
        </w:rPr>
        <w:t xml:space="preserve">Ministerul Apărării </w:t>
      </w:r>
      <w:proofErr w:type="spellStart"/>
      <w:r w:rsidRPr="00CB003E">
        <w:rPr>
          <w:sz w:val="25"/>
          <w:szCs w:val="25"/>
        </w:rPr>
        <w:t>Naţionale</w:t>
      </w:r>
      <w:proofErr w:type="spellEnd"/>
      <w:r w:rsidRPr="00CB003E">
        <w:rPr>
          <w:sz w:val="25"/>
          <w:szCs w:val="25"/>
        </w:rPr>
        <w:t xml:space="preserve">, prin </w:t>
      </w:r>
      <w:r w:rsidRPr="00CB003E">
        <w:rPr>
          <w:b/>
          <w:sz w:val="25"/>
          <w:szCs w:val="25"/>
        </w:rPr>
        <w:t xml:space="preserve">Unitatea Militară 02630 </w:t>
      </w:r>
      <w:proofErr w:type="spellStart"/>
      <w:r w:rsidRPr="00CB003E">
        <w:rPr>
          <w:b/>
          <w:sz w:val="25"/>
          <w:szCs w:val="25"/>
        </w:rPr>
        <w:t>Bucureşti</w:t>
      </w:r>
      <w:proofErr w:type="spellEnd"/>
      <w:r w:rsidRPr="00CB003E">
        <w:rPr>
          <w:sz w:val="25"/>
          <w:szCs w:val="25"/>
        </w:rPr>
        <w:t xml:space="preserve"> – în calitate de autoritate contractantă delegată, cu sediul în </w:t>
      </w:r>
      <w:proofErr w:type="spellStart"/>
      <w:r w:rsidRPr="00CB003E">
        <w:rPr>
          <w:sz w:val="25"/>
          <w:szCs w:val="25"/>
        </w:rPr>
        <w:t>Bucureşti</w:t>
      </w:r>
      <w:proofErr w:type="spellEnd"/>
      <w:r w:rsidRPr="00CB003E">
        <w:rPr>
          <w:sz w:val="25"/>
          <w:szCs w:val="25"/>
        </w:rPr>
        <w:t xml:space="preserve">, B-dul G-ral Paul Teodorescu, nr. 7B, sector 6, România, telefon 021.316.50.80, int. 240, fax 021.316.56.40, codul fiscal 12071099, cont IBAN RO98TREZ23A610000200000X, deschis la ATCPMB, legal reprezentată de domnul </w:t>
      </w:r>
      <w:r>
        <w:rPr>
          <w:sz w:val="25"/>
          <w:szCs w:val="25"/>
        </w:rPr>
        <w:t>..................................</w:t>
      </w:r>
      <w:r w:rsidRPr="00CB003E">
        <w:rPr>
          <w:sz w:val="25"/>
          <w:szCs w:val="25"/>
        </w:rPr>
        <w:t xml:space="preserve">, </w:t>
      </w:r>
      <w:proofErr w:type="spellStart"/>
      <w:r w:rsidRPr="00CB003E">
        <w:rPr>
          <w:sz w:val="25"/>
          <w:szCs w:val="25"/>
        </w:rPr>
        <w:t>şeful</w:t>
      </w:r>
      <w:proofErr w:type="spellEnd"/>
      <w:r w:rsidRPr="00CB003E">
        <w:rPr>
          <w:sz w:val="25"/>
          <w:szCs w:val="25"/>
        </w:rPr>
        <w:t xml:space="preserve"> UM 02630 Bucureşti, </w:t>
      </w:r>
      <w:r w:rsidRPr="009A7CE9">
        <w:rPr>
          <w:sz w:val="25"/>
          <w:szCs w:val="25"/>
        </w:rPr>
        <w:t>în calitate de parte la Acordul-cadru nr. […], numit în continuare “Autoritate contractantă”, pe de o parte</w:t>
      </w:r>
    </w:p>
    <w:p w14:paraId="1DAE5259" w14:textId="77777777" w:rsidR="00DA6C91" w:rsidRPr="00F43DD2" w:rsidRDefault="00DA6C91" w:rsidP="00DA6C91">
      <w:pPr>
        <w:pStyle w:val="DefaultText"/>
        <w:jc w:val="both"/>
      </w:pPr>
    </w:p>
    <w:p w14:paraId="4399F4A0" w14:textId="77777777" w:rsidR="00DA6C91" w:rsidRPr="00F43DD2" w:rsidRDefault="00DA6C91" w:rsidP="00DA6C91">
      <w:pPr>
        <w:pStyle w:val="DefaultText"/>
        <w:jc w:val="center"/>
        <w:rPr>
          <w:b/>
          <w:szCs w:val="24"/>
        </w:rPr>
      </w:pPr>
      <w:proofErr w:type="spellStart"/>
      <w:r w:rsidRPr="00F43DD2">
        <w:rPr>
          <w:b/>
          <w:szCs w:val="24"/>
        </w:rPr>
        <w:t>şi</w:t>
      </w:r>
      <w:proofErr w:type="spellEnd"/>
    </w:p>
    <w:p w14:paraId="044A853B" w14:textId="77777777" w:rsidR="00DA6C91" w:rsidRPr="009A7CE9" w:rsidRDefault="00DA6C91" w:rsidP="00DA6C91">
      <w:pPr>
        <w:pStyle w:val="Parties"/>
        <w:numPr>
          <w:ilvl w:val="0"/>
          <w:numId w:val="0"/>
        </w:numPr>
        <w:rPr>
          <w:rFonts w:ascii="Times New Roman" w:hAnsi="Times New Roman"/>
          <w:sz w:val="24"/>
          <w:lang w:val="ro-RO"/>
        </w:rPr>
      </w:pPr>
      <w:r w:rsidRPr="00F43DD2">
        <w:rPr>
          <w:rFonts w:ascii="Times New Roman" w:hAnsi="Times New Roman"/>
          <w:b/>
          <w:sz w:val="24"/>
          <w:lang w:val="ro-RO"/>
        </w:rPr>
        <w:t xml:space="preserve">(2) S.C. […] </w:t>
      </w:r>
      <w:r w:rsidRPr="00F43DD2">
        <w:rPr>
          <w:rFonts w:ascii="Times New Roman" w:hAnsi="Times New Roman"/>
          <w:bCs/>
          <w:sz w:val="24"/>
          <w:lang w:val="ro-RO"/>
        </w:rPr>
        <w:t>cu sediul în […], nr. de înregistrare în Registrul Comerțului, telefon […], fax […], având CIF […], cont IBAN […] deschis la […]</w:t>
      </w:r>
      <w:r w:rsidRPr="00F43DD2">
        <w:rPr>
          <w:rFonts w:ascii="Times New Roman" w:hAnsi="Times New Roman"/>
          <w:sz w:val="24"/>
          <w:lang w:val="ro-RO"/>
        </w:rPr>
        <w:t xml:space="preserve">, </w:t>
      </w:r>
      <w:r w:rsidRPr="00F43DD2">
        <w:rPr>
          <w:rFonts w:ascii="Times New Roman" w:hAnsi="Times New Roman"/>
          <w:bCs/>
          <w:sz w:val="24"/>
          <w:lang w:val="ro-RO"/>
        </w:rPr>
        <w:t xml:space="preserve">reprezentată prin […], având </w:t>
      </w:r>
      <w:r w:rsidRPr="00F43DD2">
        <w:rPr>
          <w:rFonts w:ascii="Times New Roman" w:hAnsi="Times New Roman"/>
          <w:sz w:val="24"/>
          <w:lang w:val="ro-RO"/>
        </w:rPr>
        <w:t>funcția</w:t>
      </w:r>
      <w:r w:rsidRPr="00F43DD2">
        <w:rPr>
          <w:rFonts w:ascii="Times New Roman" w:hAnsi="Times New Roman"/>
          <w:b/>
          <w:bCs/>
          <w:sz w:val="24"/>
          <w:lang w:val="ro-RO"/>
        </w:rPr>
        <w:t xml:space="preserve"> </w:t>
      </w:r>
      <w:r w:rsidRPr="00F43DD2">
        <w:rPr>
          <w:rFonts w:ascii="Times New Roman" w:hAnsi="Times New Roman"/>
          <w:bCs/>
          <w:sz w:val="24"/>
          <w:lang w:val="ro-RO"/>
        </w:rPr>
        <w:t>[…]</w:t>
      </w:r>
      <w:r w:rsidRPr="00F43DD2">
        <w:rPr>
          <w:rFonts w:ascii="Times New Roman" w:hAnsi="Times New Roman"/>
          <w:b/>
          <w:bCs/>
          <w:sz w:val="24"/>
          <w:lang w:val="ro-RO"/>
        </w:rPr>
        <w:t>,</w:t>
      </w:r>
      <w:r w:rsidRPr="00F43DD2">
        <w:rPr>
          <w:rFonts w:ascii="Times New Roman" w:hAnsi="Times New Roman"/>
          <w:bCs/>
          <w:sz w:val="24"/>
          <w:lang w:val="ro-RO"/>
        </w:rPr>
        <w:t xml:space="preserve"> în calitate de </w:t>
      </w:r>
      <w:r w:rsidRPr="0084349E">
        <w:rPr>
          <w:rFonts w:ascii="Times New Roman" w:hAnsi="Times New Roman"/>
          <w:b/>
          <w:bCs/>
          <w:sz w:val="24"/>
          <w:lang w:val="ro-RO"/>
        </w:rPr>
        <w:t xml:space="preserve">Prestator </w:t>
      </w:r>
      <w:r>
        <w:rPr>
          <w:rFonts w:ascii="Times New Roman" w:hAnsi="Times New Roman"/>
          <w:b/>
          <w:sz w:val="24"/>
          <w:lang w:val="ro-RO"/>
        </w:rPr>
        <w:t>la</w:t>
      </w:r>
      <w:r w:rsidRPr="00F43DD2">
        <w:rPr>
          <w:rFonts w:ascii="Times New Roman" w:hAnsi="Times New Roman"/>
          <w:b/>
          <w:sz w:val="24"/>
          <w:lang w:val="ro-RO"/>
        </w:rPr>
        <w:t xml:space="preserve"> Acordul-cadru nr. […], </w:t>
      </w:r>
      <w:r>
        <w:rPr>
          <w:rFonts w:ascii="Times New Roman" w:hAnsi="Times New Roman"/>
          <w:sz w:val="24"/>
          <w:lang w:val="ro-RO"/>
        </w:rPr>
        <w:t>p</w:t>
      </w:r>
      <w:r w:rsidRPr="00F43DD2">
        <w:rPr>
          <w:rFonts w:ascii="Times New Roman" w:hAnsi="Times New Roman"/>
          <w:sz w:val="24"/>
          <w:lang w:val="ro-RO"/>
        </w:rPr>
        <w:t>e de altă parte,</w:t>
      </w:r>
      <w:r>
        <w:rPr>
          <w:rFonts w:ascii="Times New Roman" w:hAnsi="Times New Roman"/>
          <w:sz w:val="24"/>
          <w:lang w:val="ro-RO"/>
        </w:rPr>
        <w:t xml:space="preserve"> </w:t>
      </w:r>
      <w:r w:rsidRPr="0084349E">
        <w:rPr>
          <w:rFonts w:ascii="Times New Roman" w:hAnsi="Times New Roman"/>
          <w:sz w:val="24"/>
          <w:lang w:val="ro-RO"/>
        </w:rPr>
        <w:t>denumită în continuare</w:t>
      </w:r>
      <w:r>
        <w:rPr>
          <w:rFonts w:ascii="Times New Roman" w:hAnsi="Times New Roman"/>
          <w:sz w:val="24"/>
          <w:lang w:val="ro-RO"/>
        </w:rPr>
        <w:t xml:space="preserve"> </w:t>
      </w:r>
      <w:r w:rsidRPr="0084349E">
        <w:rPr>
          <w:rFonts w:ascii="Times New Roman" w:hAnsi="Times New Roman"/>
          <w:b/>
          <w:sz w:val="24"/>
          <w:lang w:val="ro-RO"/>
        </w:rPr>
        <w:t>Contractant</w:t>
      </w:r>
      <w:r>
        <w:rPr>
          <w:rFonts w:ascii="Times New Roman" w:hAnsi="Times New Roman"/>
          <w:b/>
          <w:sz w:val="24"/>
          <w:lang w:val="ro-RO"/>
        </w:rPr>
        <w:t xml:space="preserve">, </w:t>
      </w:r>
      <w:r>
        <w:rPr>
          <w:rFonts w:ascii="Times New Roman" w:hAnsi="Times New Roman"/>
          <w:sz w:val="24"/>
          <w:lang w:val="ro-RO"/>
        </w:rPr>
        <w:t>pe de altă parte,</w:t>
      </w:r>
    </w:p>
    <w:p w14:paraId="39E5D983" w14:textId="51446C19" w:rsidR="00DA6C91" w:rsidRPr="00922856" w:rsidRDefault="00DA6C91" w:rsidP="00DA6C91">
      <w:pPr>
        <w:pStyle w:val="Body"/>
        <w:widowControl w:val="0"/>
        <w:tabs>
          <w:tab w:val="left" w:pos="990"/>
          <w:tab w:val="left" w:pos="1260"/>
        </w:tabs>
        <w:spacing w:line="240" w:lineRule="auto"/>
        <w:ind w:firstLine="720"/>
        <w:rPr>
          <w:rFonts w:ascii="Times New Roman" w:hAnsi="Times New Roman"/>
          <w:sz w:val="24"/>
          <w:lang w:val="ro-RO"/>
        </w:rPr>
      </w:pPr>
      <w:r w:rsidRPr="00922856">
        <w:rPr>
          <w:rFonts w:ascii="Times New Roman" w:hAnsi="Times New Roman"/>
          <w:sz w:val="24"/>
          <w:lang w:val="ro-RO"/>
        </w:rPr>
        <w:t>au</w:t>
      </w:r>
      <w:r w:rsidRPr="00922856">
        <w:rPr>
          <w:rFonts w:ascii="Times New Roman" w:hAnsi="Times New Roman"/>
          <w:sz w:val="24"/>
        </w:rPr>
        <w:t xml:space="preserve"> </w:t>
      </w:r>
      <w:proofErr w:type="spellStart"/>
      <w:r w:rsidRPr="00922856">
        <w:rPr>
          <w:rFonts w:ascii="Times New Roman" w:hAnsi="Times New Roman"/>
          <w:sz w:val="24"/>
        </w:rPr>
        <w:t>încheiat</w:t>
      </w:r>
      <w:proofErr w:type="spellEnd"/>
      <w:r w:rsidRPr="00922856">
        <w:rPr>
          <w:rFonts w:ascii="Times New Roman" w:hAnsi="Times New Roman"/>
          <w:sz w:val="24"/>
        </w:rPr>
        <w:t xml:space="preserve"> </w:t>
      </w:r>
      <w:proofErr w:type="spellStart"/>
      <w:r w:rsidRPr="00922856">
        <w:rPr>
          <w:rFonts w:ascii="Times New Roman" w:hAnsi="Times New Roman"/>
          <w:sz w:val="24"/>
        </w:rPr>
        <w:t>prezentul</w:t>
      </w:r>
      <w:proofErr w:type="spellEnd"/>
      <w:r w:rsidRPr="00922856">
        <w:rPr>
          <w:rFonts w:ascii="Times New Roman" w:hAnsi="Times New Roman"/>
          <w:sz w:val="24"/>
        </w:rPr>
        <w:t xml:space="preserve"> contract </w:t>
      </w:r>
      <w:proofErr w:type="spellStart"/>
      <w:r w:rsidRPr="00922856">
        <w:rPr>
          <w:rFonts w:ascii="Times New Roman" w:hAnsi="Times New Roman"/>
          <w:sz w:val="24"/>
        </w:rPr>
        <w:t>subsecvent</w:t>
      </w:r>
      <w:proofErr w:type="spellEnd"/>
      <w:r w:rsidRPr="00922856">
        <w:rPr>
          <w:rFonts w:ascii="Times New Roman" w:hAnsi="Times New Roman"/>
          <w:sz w:val="24"/>
        </w:rPr>
        <w:t xml:space="preserve"> de </w:t>
      </w:r>
      <w:proofErr w:type="spellStart"/>
      <w:r w:rsidRPr="00922856">
        <w:rPr>
          <w:rFonts w:ascii="Times New Roman" w:hAnsi="Times New Roman"/>
          <w:sz w:val="24"/>
        </w:rPr>
        <w:t>servicii</w:t>
      </w:r>
      <w:proofErr w:type="spellEnd"/>
      <w:r w:rsidRPr="00922856">
        <w:rPr>
          <w:rFonts w:ascii="Times New Roman" w:hAnsi="Times New Roman"/>
          <w:sz w:val="24"/>
        </w:rPr>
        <w:t xml:space="preserve"> </w:t>
      </w:r>
      <w:proofErr w:type="spellStart"/>
      <w:r w:rsidRPr="00922856">
        <w:rPr>
          <w:rFonts w:ascii="Times New Roman" w:hAnsi="Times New Roman"/>
          <w:sz w:val="24"/>
        </w:rPr>
        <w:t>privind</w:t>
      </w:r>
      <w:proofErr w:type="spellEnd"/>
      <w:r w:rsidRPr="00922856">
        <w:rPr>
          <w:rFonts w:ascii="Times New Roman" w:hAnsi="Times New Roman"/>
          <w:sz w:val="24"/>
        </w:rPr>
        <w:t xml:space="preserve"> </w:t>
      </w:r>
      <w:proofErr w:type="spellStart"/>
      <w:r w:rsidRPr="00922856">
        <w:rPr>
          <w:rFonts w:ascii="Times New Roman" w:hAnsi="Times New Roman"/>
          <w:sz w:val="24"/>
        </w:rPr>
        <w:t>încheierea</w:t>
      </w:r>
      <w:proofErr w:type="spellEnd"/>
      <w:r w:rsidRPr="00922856">
        <w:rPr>
          <w:rFonts w:ascii="Times New Roman" w:hAnsi="Times New Roman"/>
          <w:sz w:val="24"/>
        </w:rPr>
        <w:t xml:space="preserve"> </w:t>
      </w:r>
      <w:proofErr w:type="spellStart"/>
      <w:r w:rsidRPr="00922856">
        <w:rPr>
          <w:rFonts w:ascii="Times New Roman" w:hAnsi="Times New Roman"/>
          <w:sz w:val="24"/>
        </w:rPr>
        <w:t>asigurărilor</w:t>
      </w:r>
      <w:proofErr w:type="spellEnd"/>
      <w:r w:rsidRPr="00922856">
        <w:rPr>
          <w:rFonts w:ascii="Times New Roman" w:hAnsi="Times New Roman"/>
          <w:sz w:val="24"/>
        </w:rPr>
        <w:t xml:space="preserve"> tip CASCO</w:t>
      </w:r>
      <w:r w:rsidR="00D67995">
        <w:rPr>
          <w:rFonts w:ascii="Times New Roman" w:hAnsi="Times New Roman"/>
          <w:sz w:val="24"/>
        </w:rPr>
        <w:t>/</w:t>
      </w:r>
      <w:r w:rsidRPr="00922856">
        <w:rPr>
          <w:rFonts w:ascii="Times New Roman" w:hAnsi="Times New Roman"/>
          <w:sz w:val="24"/>
        </w:rPr>
        <w:t xml:space="preserve"> RCA</w:t>
      </w:r>
      <w:r w:rsidRPr="00922856">
        <w:rPr>
          <w:rFonts w:ascii="Times New Roman" w:hAnsi="Times New Roman"/>
          <w:sz w:val="24"/>
          <w:lang w:val="ro-RO"/>
        </w:rPr>
        <w:t>.</w:t>
      </w:r>
    </w:p>
    <w:p w14:paraId="41D64F74" w14:textId="77777777" w:rsidR="00DA6C91" w:rsidRPr="00F43DD2" w:rsidRDefault="00DA6C91" w:rsidP="00DA6C91">
      <w:pPr>
        <w:pStyle w:val="Heading1"/>
        <w:numPr>
          <w:ilvl w:val="0"/>
          <w:numId w:val="81"/>
        </w:numPr>
        <w:overflowPunct/>
        <w:autoSpaceDE/>
        <w:autoSpaceDN/>
        <w:adjustRightInd/>
        <w:spacing w:before="280" w:after="140" w:line="288" w:lineRule="auto"/>
        <w:jc w:val="both"/>
        <w:textAlignment w:val="auto"/>
        <w:rPr>
          <w:rFonts w:ascii="Times New Roman" w:hAnsi="Times New Roman"/>
          <w:szCs w:val="24"/>
        </w:rPr>
      </w:pPr>
      <w:r w:rsidRPr="00F43DD2">
        <w:rPr>
          <w:rFonts w:ascii="Times New Roman" w:hAnsi="Times New Roman"/>
          <w:szCs w:val="24"/>
        </w:rPr>
        <w:t>CAPITOLUL 1 – ASPECTE GENERALE REFERITOARE LA OBIECTUL CONTRACTULUI SUBSECVENT</w:t>
      </w:r>
    </w:p>
    <w:p w14:paraId="55B2FF50" w14:textId="77777777" w:rsidR="00DA6C91" w:rsidRPr="00F43DD2" w:rsidRDefault="00DA6C91" w:rsidP="00DA6C91">
      <w:pPr>
        <w:pStyle w:val="Level2"/>
        <w:numPr>
          <w:ilvl w:val="1"/>
          <w:numId w:val="81"/>
        </w:numPr>
        <w:spacing w:line="288" w:lineRule="auto"/>
        <w:rPr>
          <w:rFonts w:ascii="Times New Roman" w:hAnsi="Times New Roman"/>
          <w:sz w:val="24"/>
          <w:szCs w:val="24"/>
          <w:lang w:val="ro-RO"/>
        </w:rPr>
      </w:pPr>
      <w:r w:rsidRPr="00F43DD2">
        <w:rPr>
          <w:rFonts w:ascii="Times New Roman" w:hAnsi="Times New Roman"/>
          <w:b/>
          <w:bCs/>
          <w:sz w:val="24"/>
          <w:szCs w:val="24"/>
          <w:lang w:val="ro-RO"/>
        </w:rPr>
        <w:t>Obiectul și scopul Contractului Subsecvent</w:t>
      </w:r>
    </w:p>
    <w:p w14:paraId="4EF988A9" w14:textId="4E2AC8AC" w:rsidR="00DA6C91" w:rsidRPr="00F43DD2" w:rsidRDefault="00DA6C91" w:rsidP="00DA6C91">
      <w:pPr>
        <w:pStyle w:val="Level3"/>
        <w:numPr>
          <w:ilvl w:val="2"/>
          <w:numId w:val="81"/>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 xml:space="preserve">Obiectul prezentului Contract îl reprezintă prestarea serviciilor de asigurare obligatorie de răspundere civilă pentru prejudicii produse </w:t>
      </w:r>
      <w:proofErr w:type="spellStart"/>
      <w:r w:rsidRPr="00F43DD2">
        <w:rPr>
          <w:rFonts w:ascii="Times New Roman" w:hAnsi="Times New Roman"/>
          <w:sz w:val="24"/>
          <w:szCs w:val="24"/>
          <w:lang w:val="ro-RO"/>
        </w:rPr>
        <w:t>terţelor</w:t>
      </w:r>
      <w:proofErr w:type="spellEnd"/>
      <w:r w:rsidRPr="00F43DD2">
        <w:rPr>
          <w:rFonts w:ascii="Times New Roman" w:hAnsi="Times New Roman"/>
          <w:sz w:val="24"/>
          <w:szCs w:val="24"/>
          <w:lang w:val="ro-RO"/>
        </w:rPr>
        <w:t xml:space="preserve"> persoane prin accidente de autovehicule (RCA)</w:t>
      </w:r>
      <w:r w:rsidR="00D67995">
        <w:rPr>
          <w:rFonts w:ascii="Times New Roman" w:hAnsi="Times New Roman"/>
          <w:sz w:val="24"/>
          <w:szCs w:val="24"/>
          <w:lang w:val="ro-RO"/>
        </w:rPr>
        <w:t>/</w:t>
      </w:r>
      <w:r w:rsidRPr="00F43DD2">
        <w:rPr>
          <w:rFonts w:ascii="Times New Roman" w:hAnsi="Times New Roman"/>
          <w:sz w:val="24"/>
          <w:szCs w:val="24"/>
          <w:lang w:val="ro-RO"/>
        </w:rPr>
        <w:t xml:space="preserve"> serviciilor de asigurare facultativă tip CASCO, denumite în continuare Servicii, pe care Contractantul se obligă să le </w:t>
      </w:r>
      <w:r>
        <w:rPr>
          <w:rFonts w:ascii="Times New Roman" w:hAnsi="Times New Roman"/>
          <w:sz w:val="24"/>
          <w:szCs w:val="24"/>
          <w:lang w:val="ro-RO"/>
        </w:rPr>
        <w:t xml:space="preserve">presteze </w:t>
      </w:r>
      <w:r w:rsidRPr="00F43DD2">
        <w:rPr>
          <w:rFonts w:ascii="Times New Roman" w:hAnsi="Times New Roman"/>
          <w:sz w:val="24"/>
          <w:szCs w:val="24"/>
          <w:lang w:val="ro-RO"/>
        </w:rPr>
        <w:t>în conformitate cu prevederile din acordul-cadru, prezentul contract, Caietul de sarcini, Propunerea tehnică și propunerea financiară.</w:t>
      </w:r>
    </w:p>
    <w:p w14:paraId="55FCAB1D" w14:textId="5BF2C6AF" w:rsidR="00DA6C91" w:rsidRPr="008A00A8" w:rsidRDefault="00DA6C91" w:rsidP="00DA6C91">
      <w:pPr>
        <w:pStyle w:val="Level3"/>
        <w:numPr>
          <w:ilvl w:val="2"/>
          <w:numId w:val="81"/>
        </w:numPr>
        <w:tabs>
          <w:tab w:val="clear" w:pos="1361"/>
          <w:tab w:val="num" w:pos="1249"/>
        </w:tabs>
        <w:spacing w:line="288" w:lineRule="auto"/>
        <w:ind w:left="1249"/>
        <w:rPr>
          <w:rFonts w:ascii="Times New Roman" w:hAnsi="Times New Roman"/>
          <w:sz w:val="24"/>
          <w:szCs w:val="24"/>
          <w:lang w:val="ro-RO"/>
        </w:rPr>
      </w:pPr>
      <w:r w:rsidRPr="008A00A8">
        <w:rPr>
          <w:rFonts w:ascii="Times New Roman" w:hAnsi="Times New Roman"/>
          <w:sz w:val="24"/>
          <w:szCs w:val="24"/>
          <w:lang w:val="ro-RO"/>
        </w:rPr>
        <w:t xml:space="preserve">Cantitatea serviciilor care urmează a fi prestată în baza contractului subsecvent este de: </w:t>
      </w:r>
      <w:r w:rsidRPr="008A00A8">
        <w:rPr>
          <w:rFonts w:ascii="Times New Roman" w:hAnsi="Times New Roman"/>
          <w:b/>
          <w:i/>
          <w:sz w:val="24"/>
          <w:szCs w:val="24"/>
          <w:lang w:val="ro-RO"/>
        </w:rPr>
        <w:t>- servicii de asigurare obligatorie de răspundere civilă auto pentru prejudicii produce terților prin accidente de vehicule și tramvaie (RCA)</w:t>
      </w:r>
      <w:r w:rsidRPr="008A00A8">
        <w:rPr>
          <w:rFonts w:ascii="Times New Roman" w:hAnsi="Times New Roman"/>
          <w:sz w:val="24"/>
          <w:szCs w:val="24"/>
          <w:lang w:val="ro-RO"/>
        </w:rPr>
        <w:t xml:space="preserve"> pentru un număr de </w:t>
      </w:r>
      <w:r w:rsidRPr="008A00A8">
        <w:rPr>
          <w:rFonts w:ascii="Times New Roman" w:hAnsi="Times New Roman"/>
          <w:b/>
          <w:sz w:val="24"/>
          <w:szCs w:val="24"/>
          <w:lang w:val="ro-RO"/>
        </w:rPr>
        <w:t>......</w:t>
      </w:r>
      <w:r w:rsidRPr="008A00A8">
        <w:rPr>
          <w:rFonts w:ascii="Times New Roman" w:hAnsi="Times New Roman"/>
          <w:sz w:val="24"/>
          <w:szCs w:val="24"/>
          <w:lang w:val="ro-RO"/>
        </w:rPr>
        <w:t xml:space="preserve"> autovehicule conform </w:t>
      </w:r>
      <w:r w:rsidRPr="008A00A8">
        <w:rPr>
          <w:rFonts w:ascii="Times New Roman" w:hAnsi="Times New Roman"/>
          <w:i/>
          <w:sz w:val="24"/>
          <w:szCs w:val="24"/>
          <w:lang w:val="ro-RO"/>
        </w:rPr>
        <w:t>Anexă la contractul subsecvent – Situațiile centralizatoare cu autovehiculele din înzestrarea Unității Militare 02630 București pentru care se solicită încheierea asigurărilor tip RCA</w:t>
      </w:r>
      <w:r w:rsidRPr="008A00A8">
        <w:rPr>
          <w:rFonts w:ascii="Times New Roman" w:hAnsi="Times New Roman"/>
          <w:sz w:val="24"/>
          <w:szCs w:val="24"/>
          <w:lang w:val="ro-RO"/>
        </w:rPr>
        <w:t>;</w:t>
      </w:r>
      <w:r w:rsidR="00D67995">
        <w:rPr>
          <w:rFonts w:ascii="Times New Roman" w:hAnsi="Times New Roman"/>
          <w:sz w:val="24"/>
          <w:szCs w:val="24"/>
          <w:lang w:val="ro-RO"/>
        </w:rPr>
        <w:t xml:space="preserve"> sau</w:t>
      </w:r>
    </w:p>
    <w:p w14:paraId="593D4AB4" w14:textId="77777777" w:rsidR="00DA6C91" w:rsidRDefault="00DA6C91" w:rsidP="00DA6C91">
      <w:pPr>
        <w:pStyle w:val="Level3"/>
        <w:tabs>
          <w:tab w:val="clear" w:pos="1361"/>
        </w:tabs>
        <w:ind w:firstLine="0"/>
        <w:rPr>
          <w:rFonts w:ascii="Times New Roman" w:hAnsi="Times New Roman"/>
          <w:sz w:val="24"/>
          <w:szCs w:val="24"/>
          <w:lang w:val="ro-RO"/>
        </w:rPr>
      </w:pPr>
      <w:r w:rsidRPr="008A00A8">
        <w:rPr>
          <w:rFonts w:ascii="Times New Roman" w:hAnsi="Times New Roman"/>
          <w:sz w:val="24"/>
          <w:szCs w:val="24"/>
          <w:lang w:val="ro-RO"/>
        </w:rPr>
        <w:t xml:space="preserve">- </w:t>
      </w:r>
      <w:r w:rsidRPr="008A00A8">
        <w:rPr>
          <w:rFonts w:ascii="Times New Roman" w:hAnsi="Times New Roman"/>
          <w:b/>
          <w:i/>
          <w:sz w:val="24"/>
          <w:szCs w:val="24"/>
          <w:lang w:val="ro-RO"/>
        </w:rPr>
        <w:t>servicii de asigurare facultativă tip CASCO</w:t>
      </w:r>
      <w:r w:rsidRPr="008A00A8">
        <w:rPr>
          <w:rFonts w:ascii="Times New Roman" w:hAnsi="Times New Roman"/>
          <w:sz w:val="24"/>
          <w:szCs w:val="24"/>
          <w:lang w:val="ro-RO"/>
        </w:rPr>
        <w:t xml:space="preserve"> pentru un număr de </w:t>
      </w:r>
      <w:r w:rsidRPr="008A00A8">
        <w:rPr>
          <w:rFonts w:ascii="Times New Roman" w:hAnsi="Times New Roman"/>
          <w:b/>
          <w:sz w:val="24"/>
          <w:szCs w:val="24"/>
          <w:lang w:val="ro-RO"/>
        </w:rPr>
        <w:t>......</w:t>
      </w:r>
      <w:r w:rsidRPr="008A00A8">
        <w:rPr>
          <w:rFonts w:ascii="Times New Roman" w:hAnsi="Times New Roman"/>
          <w:sz w:val="24"/>
          <w:szCs w:val="24"/>
          <w:lang w:val="ro-RO"/>
        </w:rPr>
        <w:t xml:space="preserve"> autovehicule conform </w:t>
      </w:r>
      <w:r w:rsidRPr="008A00A8">
        <w:rPr>
          <w:rFonts w:ascii="Times New Roman" w:hAnsi="Times New Roman"/>
          <w:i/>
          <w:sz w:val="24"/>
          <w:szCs w:val="24"/>
          <w:lang w:val="ro-RO"/>
        </w:rPr>
        <w:t xml:space="preserve">Anexă contractul subsecvent – Situație centralizatoare cu autovehiculele din </w:t>
      </w:r>
      <w:proofErr w:type="spellStart"/>
      <w:r w:rsidRPr="008A00A8">
        <w:rPr>
          <w:rFonts w:ascii="Times New Roman" w:hAnsi="Times New Roman"/>
          <w:i/>
          <w:sz w:val="24"/>
          <w:szCs w:val="24"/>
          <w:lang w:val="ro-RO"/>
        </w:rPr>
        <w:t>din</w:t>
      </w:r>
      <w:proofErr w:type="spellEnd"/>
      <w:r w:rsidRPr="008A00A8">
        <w:rPr>
          <w:rFonts w:ascii="Times New Roman" w:hAnsi="Times New Roman"/>
          <w:i/>
          <w:sz w:val="24"/>
          <w:szCs w:val="24"/>
          <w:lang w:val="ro-RO"/>
        </w:rPr>
        <w:t xml:space="preserve"> înzestrarea Unității Militare 02630 București pentru care se solicită încheierea asigurărilor tip CASCO</w:t>
      </w:r>
      <w:r w:rsidRPr="008A00A8">
        <w:rPr>
          <w:rFonts w:ascii="Times New Roman" w:hAnsi="Times New Roman"/>
          <w:sz w:val="24"/>
          <w:szCs w:val="24"/>
          <w:lang w:val="ro-RO"/>
        </w:rPr>
        <w:t>;</w:t>
      </w:r>
    </w:p>
    <w:p w14:paraId="1F67CD0F" w14:textId="77777777" w:rsidR="00DA6C91" w:rsidRPr="00AF7252" w:rsidRDefault="00DA6C91" w:rsidP="00DA6C91">
      <w:pPr>
        <w:pStyle w:val="Level3"/>
        <w:tabs>
          <w:tab w:val="clear" w:pos="1361"/>
        </w:tabs>
        <w:ind w:hanging="794"/>
        <w:rPr>
          <w:rFonts w:ascii="Times New Roman" w:hAnsi="Times New Roman"/>
          <w:color w:val="FF0000"/>
          <w:sz w:val="24"/>
          <w:szCs w:val="24"/>
          <w:lang w:val="ro-RO"/>
        </w:rPr>
      </w:pPr>
      <w:r w:rsidRPr="0044327A">
        <w:rPr>
          <w:rFonts w:ascii="Times New Roman" w:hAnsi="Times New Roman"/>
          <w:sz w:val="24"/>
          <w:szCs w:val="24"/>
          <w:lang w:val="ro-RO"/>
        </w:rPr>
        <w:lastRenderedPageBreak/>
        <w:t>1.1.3. Contractantul se obligă să încheie polițele de asigurare pentru fiecare vehicul al Achizitorului și să plătească despăgubiri pentru prejudiciile de care asigurații răspund în fața legii.</w:t>
      </w:r>
    </w:p>
    <w:p w14:paraId="6C3280FA" w14:textId="77777777" w:rsidR="00DA6C91" w:rsidRPr="00F43DD2" w:rsidRDefault="00DA6C91" w:rsidP="00DA6C91">
      <w:pPr>
        <w:pStyle w:val="Level3"/>
        <w:tabs>
          <w:tab w:val="clear" w:pos="1361"/>
        </w:tabs>
        <w:ind w:left="1249" w:hanging="682"/>
        <w:rPr>
          <w:rFonts w:ascii="Times New Roman" w:hAnsi="Times New Roman"/>
          <w:sz w:val="24"/>
          <w:szCs w:val="24"/>
          <w:lang w:val="ro-RO"/>
        </w:rPr>
      </w:pPr>
      <w:r>
        <w:rPr>
          <w:rFonts w:ascii="Times New Roman" w:hAnsi="Times New Roman"/>
          <w:sz w:val="24"/>
          <w:szCs w:val="24"/>
          <w:lang w:val="ro-RO"/>
        </w:rPr>
        <w:t xml:space="preserve">1.1.4. </w:t>
      </w:r>
      <w:r w:rsidRPr="00F43DD2">
        <w:rPr>
          <w:rFonts w:ascii="Times New Roman" w:hAnsi="Times New Roman"/>
          <w:sz w:val="24"/>
          <w:szCs w:val="24"/>
          <w:lang w:val="ro-RO"/>
        </w:rPr>
        <w:t xml:space="preserve">Achizitorul se obligă să </w:t>
      </w:r>
      <w:proofErr w:type="spellStart"/>
      <w:r w:rsidRPr="00F43DD2">
        <w:rPr>
          <w:rFonts w:ascii="Times New Roman" w:hAnsi="Times New Roman"/>
          <w:sz w:val="24"/>
          <w:szCs w:val="24"/>
          <w:lang w:val="ro-RO"/>
        </w:rPr>
        <w:t>achiziţioneze</w:t>
      </w:r>
      <w:proofErr w:type="spellEnd"/>
      <w:r w:rsidRPr="00F43DD2">
        <w:rPr>
          <w:rFonts w:ascii="Times New Roman" w:hAnsi="Times New Roman"/>
          <w:sz w:val="24"/>
          <w:szCs w:val="24"/>
          <w:lang w:val="ro-RO"/>
        </w:rPr>
        <w:t xml:space="preserve"> serviciile prevăzute la art. 1.1.</w:t>
      </w:r>
      <w:r>
        <w:rPr>
          <w:rFonts w:ascii="Times New Roman" w:hAnsi="Times New Roman"/>
          <w:sz w:val="24"/>
          <w:szCs w:val="24"/>
          <w:lang w:val="ro-RO"/>
        </w:rPr>
        <w:t>2</w:t>
      </w:r>
      <w:r w:rsidRPr="00F43DD2">
        <w:rPr>
          <w:rFonts w:ascii="Times New Roman" w:hAnsi="Times New Roman"/>
          <w:sz w:val="24"/>
          <w:szCs w:val="24"/>
          <w:lang w:val="ro-RO"/>
        </w:rPr>
        <w:t xml:space="preserve"> </w:t>
      </w:r>
      <w:proofErr w:type="spellStart"/>
      <w:r w:rsidRPr="00F43DD2">
        <w:rPr>
          <w:rFonts w:ascii="Times New Roman" w:hAnsi="Times New Roman"/>
          <w:sz w:val="24"/>
          <w:szCs w:val="24"/>
          <w:lang w:val="ro-RO"/>
        </w:rPr>
        <w:t>şi</w:t>
      </w:r>
      <w:proofErr w:type="spellEnd"/>
      <w:r w:rsidRPr="00F43DD2">
        <w:rPr>
          <w:rFonts w:ascii="Times New Roman" w:hAnsi="Times New Roman"/>
          <w:sz w:val="24"/>
          <w:szCs w:val="24"/>
          <w:lang w:val="ro-RO"/>
        </w:rPr>
        <w:t xml:space="preserve"> să plăteas</w:t>
      </w:r>
      <w:r>
        <w:rPr>
          <w:rFonts w:ascii="Times New Roman" w:hAnsi="Times New Roman"/>
          <w:sz w:val="24"/>
          <w:szCs w:val="24"/>
          <w:lang w:val="ro-RO"/>
        </w:rPr>
        <w:t xml:space="preserve">că </w:t>
      </w:r>
      <w:proofErr w:type="spellStart"/>
      <w:r>
        <w:rPr>
          <w:rFonts w:ascii="Times New Roman" w:hAnsi="Times New Roman"/>
          <w:sz w:val="24"/>
          <w:szCs w:val="24"/>
          <w:lang w:val="ro-RO"/>
        </w:rPr>
        <w:t>preţul</w:t>
      </w:r>
      <w:proofErr w:type="spellEnd"/>
      <w:r>
        <w:rPr>
          <w:rFonts w:ascii="Times New Roman" w:hAnsi="Times New Roman"/>
          <w:sz w:val="24"/>
          <w:szCs w:val="24"/>
          <w:lang w:val="ro-RO"/>
        </w:rPr>
        <w:t xml:space="preserve"> convenit</w:t>
      </w:r>
      <w:r w:rsidRPr="00F43DD2">
        <w:rPr>
          <w:rFonts w:ascii="Times New Roman" w:hAnsi="Times New Roman"/>
          <w:sz w:val="24"/>
          <w:szCs w:val="24"/>
          <w:lang w:val="ro-RO"/>
        </w:rPr>
        <w:t>.</w:t>
      </w:r>
    </w:p>
    <w:p w14:paraId="688AF06D" w14:textId="77777777" w:rsidR="00DA6C91" w:rsidRPr="004B3EF9" w:rsidRDefault="00DA6C91" w:rsidP="00DA6C91">
      <w:pPr>
        <w:pStyle w:val="Level3"/>
        <w:numPr>
          <w:ilvl w:val="2"/>
          <w:numId w:val="81"/>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 xml:space="preserve">Valoarea contractului subsecvent aferentă serviciilor specificate la art. 1.1.2. din </w:t>
      </w:r>
      <w:r w:rsidRPr="008B01E0">
        <w:rPr>
          <w:rFonts w:ascii="Times New Roman" w:hAnsi="Times New Roman"/>
          <w:sz w:val="24"/>
          <w:szCs w:val="24"/>
          <w:shd w:val="clear" w:color="auto" w:fill="D9D9D9"/>
          <w:lang w:val="ro-RO"/>
        </w:rPr>
        <w:t>prezentul contract</w:t>
      </w:r>
      <w:r w:rsidRPr="008B01E0">
        <w:rPr>
          <w:rFonts w:ascii="Times New Roman" w:hAnsi="Times New Roman"/>
          <w:spacing w:val="-16"/>
          <w:sz w:val="24"/>
          <w:szCs w:val="24"/>
          <w:shd w:val="clear" w:color="auto" w:fill="D9D9D9"/>
          <w:lang w:val="ro-RO"/>
        </w:rPr>
        <w:t xml:space="preserve"> </w:t>
      </w:r>
      <w:r w:rsidRPr="008B01E0">
        <w:rPr>
          <w:rFonts w:ascii="Times New Roman" w:hAnsi="Times New Roman"/>
          <w:sz w:val="24"/>
          <w:szCs w:val="24"/>
          <w:shd w:val="clear" w:color="auto" w:fill="D9D9D9"/>
          <w:lang w:val="ro-RO"/>
        </w:rPr>
        <w:t>subsecvent</w:t>
      </w:r>
      <w:r w:rsidRPr="008B01E0">
        <w:rPr>
          <w:rFonts w:ascii="Times New Roman" w:hAnsi="Times New Roman"/>
          <w:spacing w:val="-15"/>
          <w:sz w:val="24"/>
          <w:szCs w:val="24"/>
          <w:shd w:val="clear" w:color="auto" w:fill="D9D9D9"/>
          <w:lang w:val="ro-RO"/>
        </w:rPr>
        <w:t xml:space="preserve"> </w:t>
      </w:r>
      <w:r w:rsidRPr="008B01E0">
        <w:rPr>
          <w:rFonts w:ascii="Times New Roman" w:hAnsi="Times New Roman"/>
          <w:sz w:val="24"/>
          <w:szCs w:val="24"/>
          <w:shd w:val="clear" w:color="auto" w:fill="D9D9D9"/>
          <w:lang w:val="ro-RO"/>
        </w:rPr>
        <w:t>este</w:t>
      </w:r>
      <w:r w:rsidRPr="008B01E0">
        <w:rPr>
          <w:rFonts w:ascii="Times New Roman" w:hAnsi="Times New Roman"/>
          <w:spacing w:val="-15"/>
          <w:sz w:val="24"/>
          <w:szCs w:val="24"/>
          <w:shd w:val="clear" w:color="auto" w:fill="D9D9D9"/>
          <w:lang w:val="ro-RO"/>
        </w:rPr>
        <w:t xml:space="preserve"> </w:t>
      </w:r>
      <w:r w:rsidRPr="008B01E0">
        <w:rPr>
          <w:rFonts w:ascii="Times New Roman" w:hAnsi="Times New Roman"/>
          <w:sz w:val="24"/>
          <w:szCs w:val="24"/>
          <w:shd w:val="clear" w:color="auto" w:fill="D9D9D9"/>
          <w:lang w:val="ro-RO"/>
        </w:rPr>
        <w:t xml:space="preserve">de </w:t>
      </w:r>
      <w:r w:rsidRPr="008B01E0">
        <w:rPr>
          <w:rFonts w:ascii="Times New Roman" w:hAnsi="Times New Roman"/>
          <w:b/>
          <w:sz w:val="24"/>
          <w:szCs w:val="24"/>
          <w:shd w:val="clear" w:color="auto" w:fill="D9D9D9"/>
          <w:lang w:val="ro-RO"/>
        </w:rPr>
        <w:t>....................................</w:t>
      </w:r>
      <w:r w:rsidRPr="008B01E0">
        <w:rPr>
          <w:rFonts w:ascii="Times New Roman" w:hAnsi="Times New Roman"/>
          <w:sz w:val="24"/>
          <w:szCs w:val="24"/>
          <w:shd w:val="clear" w:color="auto" w:fill="D9D9D9"/>
          <w:lang w:val="ro-RO"/>
        </w:rPr>
        <w:t xml:space="preserve"> lei.</w:t>
      </w:r>
    </w:p>
    <w:p w14:paraId="35367E4F" w14:textId="77777777" w:rsidR="00DA6C91" w:rsidRPr="00F43DD2" w:rsidRDefault="00DA6C91" w:rsidP="00DA6C91">
      <w:pPr>
        <w:pStyle w:val="Level2"/>
        <w:numPr>
          <w:ilvl w:val="1"/>
          <w:numId w:val="81"/>
        </w:numPr>
        <w:spacing w:line="288" w:lineRule="auto"/>
        <w:rPr>
          <w:rFonts w:ascii="Times New Roman" w:hAnsi="Times New Roman"/>
          <w:sz w:val="24"/>
          <w:szCs w:val="24"/>
          <w:lang w:val="ro-RO"/>
        </w:rPr>
      </w:pPr>
      <w:r w:rsidRPr="00F43DD2">
        <w:rPr>
          <w:rFonts w:ascii="Times New Roman" w:hAnsi="Times New Roman"/>
          <w:b/>
          <w:bCs/>
          <w:sz w:val="24"/>
          <w:szCs w:val="24"/>
          <w:lang w:val="ro-RO"/>
        </w:rPr>
        <w:t>Ajustarea prețului</w:t>
      </w:r>
    </w:p>
    <w:p w14:paraId="06986815" w14:textId="77777777" w:rsidR="00DA6C91" w:rsidRPr="00F43DD2" w:rsidRDefault="00DA6C91" w:rsidP="00DA6C91">
      <w:pPr>
        <w:pStyle w:val="Level3"/>
        <w:numPr>
          <w:ilvl w:val="2"/>
          <w:numId w:val="81"/>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Prețul contractului este ferm.</w:t>
      </w:r>
    </w:p>
    <w:p w14:paraId="1FDD96C4" w14:textId="77777777" w:rsidR="00DA6C91" w:rsidRPr="0044327A" w:rsidRDefault="00DA6C91" w:rsidP="00DA6C91">
      <w:pPr>
        <w:pStyle w:val="Level3"/>
        <w:numPr>
          <w:ilvl w:val="2"/>
          <w:numId w:val="81"/>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 xml:space="preserve">Prețurile sunt exprimate în lei și includ toate cheltuielile ocazionate de prestarea </w:t>
      </w:r>
      <w:r w:rsidRPr="0044327A">
        <w:rPr>
          <w:rFonts w:ascii="Times New Roman" w:hAnsi="Times New Roman"/>
          <w:sz w:val="24"/>
          <w:szCs w:val="24"/>
          <w:lang w:val="ro-RO"/>
        </w:rPr>
        <w:t>serviciilor.</w:t>
      </w:r>
    </w:p>
    <w:p w14:paraId="12EDAC55" w14:textId="77777777" w:rsidR="00DA6C91" w:rsidRPr="0044327A" w:rsidRDefault="00DA6C91" w:rsidP="00DA6C91">
      <w:pPr>
        <w:pStyle w:val="Level3"/>
        <w:numPr>
          <w:ilvl w:val="2"/>
          <w:numId w:val="81"/>
        </w:numPr>
        <w:tabs>
          <w:tab w:val="clear" w:pos="1361"/>
          <w:tab w:val="num" w:pos="1249"/>
        </w:tabs>
        <w:spacing w:line="288" w:lineRule="auto"/>
        <w:ind w:left="1249"/>
        <w:rPr>
          <w:rFonts w:ascii="Times New Roman" w:hAnsi="Times New Roman"/>
          <w:sz w:val="24"/>
          <w:szCs w:val="24"/>
          <w:lang w:val="ro-RO"/>
        </w:rPr>
      </w:pPr>
      <w:r w:rsidRPr="0044327A">
        <w:rPr>
          <w:rFonts w:ascii="Times New Roman" w:hAnsi="Times New Roman"/>
          <w:sz w:val="24"/>
          <w:szCs w:val="24"/>
          <w:lang w:val="ro-RO"/>
        </w:rPr>
        <w:t>Depășirea termenului de realizare a contractului nu poate fi invocată ca motiv de actualizare a prețului acestuia.</w:t>
      </w:r>
    </w:p>
    <w:p w14:paraId="42F8E529" w14:textId="77777777" w:rsidR="00DA6C91" w:rsidRPr="00F43DD2" w:rsidRDefault="00DA6C91" w:rsidP="00DA6C91">
      <w:pPr>
        <w:pStyle w:val="Level2"/>
        <w:numPr>
          <w:ilvl w:val="1"/>
          <w:numId w:val="81"/>
        </w:numPr>
        <w:spacing w:line="288" w:lineRule="auto"/>
        <w:rPr>
          <w:rFonts w:ascii="Times New Roman" w:hAnsi="Times New Roman"/>
          <w:sz w:val="24"/>
          <w:szCs w:val="24"/>
          <w:lang w:val="ro-RO"/>
        </w:rPr>
      </w:pPr>
      <w:r w:rsidRPr="00F43DD2">
        <w:rPr>
          <w:rFonts w:ascii="Times New Roman" w:hAnsi="Times New Roman"/>
          <w:b/>
          <w:bCs/>
          <w:sz w:val="24"/>
          <w:szCs w:val="24"/>
          <w:lang w:val="ro-RO"/>
        </w:rPr>
        <w:t>Durata contractului</w:t>
      </w:r>
    </w:p>
    <w:p w14:paraId="617C3D25" w14:textId="77777777" w:rsidR="00DA6C91" w:rsidRPr="00D97580"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D97580">
        <w:rPr>
          <w:rFonts w:ascii="Times New Roman" w:hAnsi="Times New Roman"/>
          <w:sz w:val="24"/>
          <w:szCs w:val="24"/>
          <w:lang w:val="ro-RO"/>
        </w:rPr>
        <w:t>Contractul Subsecvent intră în vigoare la data semnării sale de către ambele Părți și este valabil până în ziua imediat următoare ultimei zile a perioadei de valabilitate a contractelor (</w:t>
      </w:r>
      <w:proofErr w:type="spellStart"/>
      <w:r w:rsidRPr="00D97580">
        <w:rPr>
          <w:rFonts w:ascii="Times New Roman" w:hAnsi="Times New Roman"/>
          <w:sz w:val="24"/>
          <w:szCs w:val="24"/>
          <w:lang w:val="ro-RO"/>
        </w:rPr>
        <w:t>poliţelor</w:t>
      </w:r>
      <w:proofErr w:type="spellEnd"/>
      <w:r w:rsidRPr="00D97580">
        <w:rPr>
          <w:rFonts w:ascii="Times New Roman" w:hAnsi="Times New Roman"/>
          <w:sz w:val="24"/>
          <w:szCs w:val="24"/>
          <w:lang w:val="ro-RO"/>
        </w:rPr>
        <w:t>) de asigurare cu durata de valabilitate cea mai mare, când încetează să producă efecte.</w:t>
      </w:r>
    </w:p>
    <w:p w14:paraId="7413DDE9" w14:textId="77777777" w:rsidR="00DA6C91" w:rsidRPr="00D97580"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r w:rsidRPr="00D97580">
        <w:rPr>
          <w:rFonts w:ascii="Times New Roman" w:hAnsi="Times New Roman"/>
          <w:sz w:val="24"/>
          <w:szCs w:val="24"/>
          <w:lang w:val="ro-RO"/>
        </w:rPr>
        <w:t>Încetarea din orice motiv a Contractului Subsecvent nu afectează obligațiile scadente la data încetării acestuia.</w:t>
      </w:r>
    </w:p>
    <w:p w14:paraId="39351E91" w14:textId="77777777" w:rsidR="00DA6C91" w:rsidRPr="00D97580" w:rsidRDefault="00DA6C91" w:rsidP="00DA6C91">
      <w:pPr>
        <w:pStyle w:val="Level3"/>
        <w:numPr>
          <w:ilvl w:val="2"/>
          <w:numId w:val="65"/>
        </w:numPr>
        <w:tabs>
          <w:tab w:val="clear" w:pos="1361"/>
          <w:tab w:val="num" w:pos="1249"/>
        </w:tabs>
        <w:spacing w:line="288" w:lineRule="auto"/>
        <w:ind w:left="1249"/>
        <w:rPr>
          <w:rFonts w:ascii="Times New Roman" w:hAnsi="Times New Roman"/>
          <w:sz w:val="24"/>
          <w:szCs w:val="24"/>
          <w:lang w:val="ro-RO"/>
        </w:rPr>
      </w:pPr>
      <w:proofErr w:type="spellStart"/>
      <w:r w:rsidRPr="00D97580">
        <w:rPr>
          <w:rFonts w:ascii="Times New Roman" w:hAnsi="Times New Roman"/>
          <w:sz w:val="24"/>
          <w:szCs w:val="24"/>
          <w:lang w:val="ro-RO"/>
        </w:rPr>
        <w:t>Poliţele</w:t>
      </w:r>
      <w:proofErr w:type="spellEnd"/>
      <w:r w:rsidRPr="00D97580">
        <w:rPr>
          <w:rFonts w:ascii="Times New Roman" w:hAnsi="Times New Roman"/>
          <w:sz w:val="24"/>
          <w:szCs w:val="24"/>
          <w:lang w:val="ro-RO"/>
        </w:rPr>
        <w:t xml:space="preserve"> de asigurare intră în vigoare la datele prevăzute în anexele …… la prezentul contract subsecvent </w:t>
      </w:r>
      <w:proofErr w:type="spellStart"/>
      <w:r w:rsidRPr="00D97580">
        <w:rPr>
          <w:rFonts w:ascii="Times New Roman" w:hAnsi="Times New Roman"/>
          <w:sz w:val="24"/>
          <w:szCs w:val="24"/>
          <w:lang w:val="ro-RO"/>
        </w:rPr>
        <w:t>şi</w:t>
      </w:r>
      <w:proofErr w:type="spellEnd"/>
      <w:r w:rsidRPr="00D97580">
        <w:rPr>
          <w:rFonts w:ascii="Times New Roman" w:hAnsi="Times New Roman"/>
          <w:sz w:val="24"/>
          <w:szCs w:val="24"/>
          <w:lang w:val="ro-RO"/>
        </w:rPr>
        <w:t xml:space="preserve"> sunt valabile </w:t>
      </w:r>
      <w:r w:rsidRPr="00B028E6">
        <w:rPr>
          <w:rFonts w:ascii="Times New Roman" w:hAnsi="Times New Roman"/>
          <w:sz w:val="24"/>
          <w:szCs w:val="24"/>
          <w:lang w:val="ro-RO"/>
        </w:rPr>
        <w:t>_____ luni</w:t>
      </w:r>
      <w:r w:rsidRPr="00D97580">
        <w:rPr>
          <w:rFonts w:ascii="Times New Roman" w:hAnsi="Times New Roman"/>
          <w:sz w:val="24"/>
          <w:szCs w:val="24"/>
          <w:lang w:val="ro-RO"/>
        </w:rPr>
        <w:t xml:space="preserve"> de la data intrării în vigoare a acestora.</w:t>
      </w:r>
    </w:p>
    <w:p w14:paraId="1DADDE2D" w14:textId="77777777" w:rsidR="00DA6C91" w:rsidRPr="00F43DD2" w:rsidRDefault="00DA6C91" w:rsidP="00DA6C91">
      <w:pPr>
        <w:pStyle w:val="Level2"/>
        <w:numPr>
          <w:ilvl w:val="1"/>
          <w:numId w:val="81"/>
        </w:numPr>
        <w:spacing w:line="288" w:lineRule="auto"/>
        <w:rPr>
          <w:rFonts w:ascii="Times New Roman" w:hAnsi="Times New Roman"/>
          <w:sz w:val="24"/>
          <w:szCs w:val="24"/>
          <w:lang w:val="ro-RO"/>
        </w:rPr>
      </w:pPr>
      <w:r w:rsidRPr="00F43DD2">
        <w:rPr>
          <w:rFonts w:ascii="Times New Roman" w:hAnsi="Times New Roman"/>
          <w:b/>
          <w:bCs/>
          <w:sz w:val="24"/>
          <w:szCs w:val="24"/>
          <w:lang w:val="ro-RO"/>
        </w:rPr>
        <w:t>Documentele contractului</w:t>
      </w:r>
    </w:p>
    <w:p w14:paraId="32313725" w14:textId="77777777" w:rsidR="00DA6C91" w:rsidRPr="00F43DD2" w:rsidRDefault="00DA6C91" w:rsidP="00DA6C91">
      <w:pPr>
        <w:pStyle w:val="Level3"/>
        <w:numPr>
          <w:ilvl w:val="2"/>
          <w:numId w:val="81"/>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Anexele contractului sunt următoarele:</w:t>
      </w:r>
    </w:p>
    <w:p w14:paraId="251D5545" w14:textId="77777777" w:rsidR="00DA6C91" w:rsidRPr="00F43DD2" w:rsidRDefault="00DA6C91" w:rsidP="00DA6C91">
      <w:pPr>
        <w:pStyle w:val="Level4"/>
        <w:numPr>
          <w:ilvl w:val="3"/>
          <w:numId w:val="81"/>
        </w:numPr>
        <w:spacing w:line="288" w:lineRule="auto"/>
        <w:rPr>
          <w:rFonts w:ascii="Times New Roman" w:hAnsi="Times New Roman"/>
          <w:sz w:val="24"/>
          <w:lang w:val="ro-RO"/>
        </w:rPr>
      </w:pPr>
      <w:r w:rsidRPr="00F43DD2">
        <w:rPr>
          <w:rFonts w:ascii="Times New Roman" w:hAnsi="Times New Roman"/>
          <w:sz w:val="24"/>
          <w:lang w:val="ro-RO"/>
        </w:rPr>
        <w:t>Acordul-cadru încheiat de către Promitentul achizitor cu Contractantul semnatar al prezentului Contract Subsecvent, împreună cu anexele acestuia;</w:t>
      </w:r>
    </w:p>
    <w:p w14:paraId="715CEED6" w14:textId="77777777" w:rsidR="00DA6C91" w:rsidRPr="00F43DD2" w:rsidRDefault="00DA6C91" w:rsidP="00DA6C91">
      <w:pPr>
        <w:pStyle w:val="Level4"/>
        <w:numPr>
          <w:ilvl w:val="3"/>
          <w:numId w:val="81"/>
        </w:numPr>
        <w:spacing w:line="288" w:lineRule="auto"/>
        <w:rPr>
          <w:rFonts w:ascii="Times New Roman" w:hAnsi="Times New Roman"/>
          <w:sz w:val="24"/>
          <w:lang w:val="ro-RO"/>
        </w:rPr>
      </w:pPr>
      <w:r w:rsidRPr="00F43DD2">
        <w:rPr>
          <w:rFonts w:ascii="Times New Roman" w:hAnsi="Times New Roman"/>
          <w:sz w:val="24"/>
          <w:lang w:val="ro-RO"/>
        </w:rPr>
        <w:t>Garanția de bună execuție</w:t>
      </w:r>
      <w:r w:rsidRPr="00F43DD2">
        <w:rPr>
          <w:rFonts w:ascii="Times New Roman" w:hAnsi="Times New Roman"/>
          <w:i/>
          <w:iCs/>
          <w:sz w:val="24"/>
          <w:lang w:val="ro-RO"/>
        </w:rPr>
        <w:t>;</w:t>
      </w:r>
    </w:p>
    <w:p w14:paraId="15437F7B" w14:textId="77777777" w:rsidR="00DA6C91" w:rsidRPr="00F43DD2" w:rsidRDefault="00DA6C91" w:rsidP="00DA6C91">
      <w:pPr>
        <w:pStyle w:val="Level4"/>
        <w:numPr>
          <w:ilvl w:val="3"/>
          <w:numId w:val="81"/>
        </w:numPr>
        <w:spacing w:line="288" w:lineRule="auto"/>
        <w:rPr>
          <w:rFonts w:ascii="Times New Roman" w:hAnsi="Times New Roman"/>
          <w:sz w:val="24"/>
          <w:lang w:val="ro-RO"/>
        </w:rPr>
      </w:pPr>
      <w:r w:rsidRPr="00F43DD2">
        <w:rPr>
          <w:rFonts w:ascii="Times New Roman" w:hAnsi="Times New Roman"/>
          <w:sz w:val="24"/>
          <w:lang w:val="ro-RO"/>
        </w:rPr>
        <w:t xml:space="preserve">Contractul de subcontractare încheiat între Contractant și subcontractantul/subcontractanții nominalizați în Ofertă </w:t>
      </w:r>
      <w:r w:rsidRPr="00F43DD2">
        <w:rPr>
          <w:rFonts w:ascii="Times New Roman" w:hAnsi="Times New Roman"/>
          <w:i/>
          <w:iCs/>
          <w:sz w:val="24"/>
          <w:lang w:val="ro-RO"/>
        </w:rPr>
        <w:t>(dacă este cazul);</w:t>
      </w:r>
    </w:p>
    <w:p w14:paraId="597E4F59" w14:textId="526804DD" w:rsidR="00DA6C91" w:rsidRDefault="00DA6C91" w:rsidP="00DA6C91">
      <w:pPr>
        <w:pStyle w:val="Level4"/>
        <w:numPr>
          <w:ilvl w:val="3"/>
          <w:numId w:val="81"/>
        </w:numPr>
        <w:spacing w:line="288" w:lineRule="auto"/>
        <w:rPr>
          <w:rFonts w:ascii="Times New Roman" w:hAnsi="Times New Roman"/>
          <w:sz w:val="24"/>
          <w:lang w:val="ro-RO"/>
        </w:rPr>
      </w:pPr>
      <w:r w:rsidRPr="00B028E6">
        <w:rPr>
          <w:rFonts w:ascii="Times New Roman" w:hAnsi="Times New Roman"/>
          <w:sz w:val="24"/>
          <w:lang w:val="ro-RO"/>
        </w:rPr>
        <w:t>Anexa/anexele</w:t>
      </w:r>
      <w:r>
        <w:rPr>
          <w:rFonts w:ascii="Times New Roman" w:hAnsi="Times New Roman"/>
          <w:sz w:val="24"/>
          <w:lang w:val="ro-RO"/>
        </w:rPr>
        <w:t xml:space="preserve"> </w:t>
      </w:r>
      <w:r w:rsidRPr="00F43DD2">
        <w:rPr>
          <w:rFonts w:ascii="Times New Roman" w:hAnsi="Times New Roman"/>
          <w:sz w:val="24"/>
          <w:lang w:val="ro-RO"/>
        </w:rPr>
        <w:t>cu datele de identificare ale autovehiculelor aparținând asiguratului</w:t>
      </w:r>
      <w:r w:rsidR="00BB4F65">
        <w:rPr>
          <w:rFonts w:ascii="Times New Roman" w:hAnsi="Times New Roman"/>
          <w:sz w:val="24"/>
          <w:lang w:val="ro-RO"/>
        </w:rPr>
        <w:t xml:space="preserve">, </w:t>
      </w:r>
    </w:p>
    <w:p w14:paraId="7B8F83F3" w14:textId="66D2EA2A" w:rsidR="00BB4F65" w:rsidRPr="00923836" w:rsidRDefault="00BB4F65" w:rsidP="00DA6C91">
      <w:pPr>
        <w:pStyle w:val="Level4"/>
        <w:numPr>
          <w:ilvl w:val="3"/>
          <w:numId w:val="81"/>
        </w:numPr>
        <w:spacing w:line="288" w:lineRule="auto"/>
        <w:rPr>
          <w:rFonts w:ascii="Times New Roman" w:hAnsi="Times New Roman"/>
          <w:sz w:val="24"/>
          <w:lang w:val="ro-RO"/>
        </w:rPr>
      </w:pPr>
      <w:r w:rsidRPr="00923836">
        <w:rPr>
          <w:rFonts w:ascii="Times New Roman" w:hAnsi="Times New Roman"/>
          <w:sz w:val="24"/>
          <w:lang w:val="ro-RO"/>
        </w:rPr>
        <w:t>Adresa    și  Adresa nr..... cu tarifele în baza cărora a</w:t>
      </w:r>
      <w:r w:rsidR="00923836" w:rsidRPr="00923836">
        <w:rPr>
          <w:rFonts w:ascii="Times New Roman" w:hAnsi="Times New Roman"/>
          <w:sz w:val="24"/>
          <w:lang w:val="ro-RO"/>
        </w:rPr>
        <w:t xml:space="preserve"> </w:t>
      </w:r>
      <w:r w:rsidRPr="00923836">
        <w:rPr>
          <w:rFonts w:ascii="Times New Roman" w:hAnsi="Times New Roman"/>
          <w:sz w:val="24"/>
          <w:lang w:val="ro-RO"/>
        </w:rPr>
        <w:t xml:space="preserve">fost încheiat prezentul </w:t>
      </w:r>
      <w:proofErr w:type="spellStart"/>
      <w:r w:rsidRPr="00923836">
        <w:rPr>
          <w:rFonts w:ascii="Times New Roman" w:hAnsi="Times New Roman"/>
          <w:sz w:val="24"/>
          <w:lang w:val="ro-RO"/>
        </w:rPr>
        <w:t>Constarct</w:t>
      </w:r>
      <w:proofErr w:type="spellEnd"/>
      <w:r w:rsidRPr="00923836">
        <w:rPr>
          <w:rFonts w:ascii="Times New Roman" w:hAnsi="Times New Roman"/>
          <w:sz w:val="24"/>
          <w:lang w:val="ro-RO"/>
        </w:rPr>
        <w:t xml:space="preserve"> subsecvent. </w:t>
      </w:r>
    </w:p>
    <w:p w14:paraId="5DB6F5FA" w14:textId="77777777" w:rsidR="00DA6C91" w:rsidRPr="00F43DD2" w:rsidRDefault="00DA6C91" w:rsidP="00DA6C91">
      <w:pPr>
        <w:pStyle w:val="Level2"/>
        <w:numPr>
          <w:ilvl w:val="1"/>
          <w:numId w:val="81"/>
        </w:numPr>
        <w:spacing w:line="288" w:lineRule="auto"/>
        <w:rPr>
          <w:rFonts w:ascii="Times New Roman" w:hAnsi="Times New Roman"/>
          <w:sz w:val="24"/>
          <w:szCs w:val="24"/>
          <w:lang w:val="ro-RO"/>
        </w:rPr>
      </w:pPr>
      <w:r w:rsidRPr="00F43DD2">
        <w:rPr>
          <w:rFonts w:ascii="Times New Roman" w:hAnsi="Times New Roman"/>
          <w:b/>
          <w:bCs/>
          <w:sz w:val="24"/>
          <w:szCs w:val="24"/>
          <w:lang w:val="ro-RO"/>
        </w:rPr>
        <w:t>Facturare și plăți</w:t>
      </w:r>
    </w:p>
    <w:p w14:paraId="4F076032" w14:textId="77777777" w:rsidR="00DA6C91" w:rsidRPr="00F43DD2" w:rsidRDefault="00DA6C91" w:rsidP="00DA6C91">
      <w:pPr>
        <w:pStyle w:val="Level3"/>
        <w:numPr>
          <w:ilvl w:val="2"/>
          <w:numId w:val="81"/>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Plățile care urmează a fi realizate în cadrul contractului se vor face numai după emiterea facturii ca urmare a aprobării de către Autoritatea contractantă a îndeplinirii obligațiilor de către Contractant cu privire la prestarea serviciilor, în condițiile Caietului de sarcini.</w:t>
      </w:r>
    </w:p>
    <w:p w14:paraId="690238FA" w14:textId="77777777" w:rsidR="00DA6C91" w:rsidRDefault="00DA6C91" w:rsidP="00DA6C91">
      <w:pPr>
        <w:pStyle w:val="Level3"/>
        <w:numPr>
          <w:ilvl w:val="2"/>
          <w:numId w:val="81"/>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lastRenderedPageBreak/>
        <w:t>Plățile vor fi efectuate în lei.</w:t>
      </w:r>
    </w:p>
    <w:p w14:paraId="1550AE5B" w14:textId="77777777" w:rsidR="00DA6C91" w:rsidRPr="00F43DD2" w:rsidRDefault="00DA6C91" w:rsidP="00DA6C91">
      <w:pPr>
        <w:pStyle w:val="Level3"/>
        <w:numPr>
          <w:ilvl w:val="2"/>
          <w:numId w:val="81"/>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 xml:space="preserve">Termenul de plată este de maxim </w:t>
      </w:r>
      <w:r w:rsidRPr="00F43DD2">
        <w:rPr>
          <w:rFonts w:ascii="Times New Roman" w:hAnsi="Times New Roman"/>
          <w:i/>
          <w:iCs/>
          <w:sz w:val="24"/>
          <w:szCs w:val="24"/>
          <w:lang w:val="ro-RO"/>
        </w:rPr>
        <w:t xml:space="preserve">30 </w:t>
      </w:r>
      <w:r w:rsidRPr="00F43DD2">
        <w:rPr>
          <w:rFonts w:ascii="Times New Roman" w:hAnsi="Times New Roman"/>
          <w:sz w:val="24"/>
          <w:szCs w:val="24"/>
          <w:lang w:val="ro-RO"/>
        </w:rPr>
        <w:t xml:space="preserve">de zile de la </w:t>
      </w:r>
      <w:r>
        <w:rPr>
          <w:rFonts w:ascii="Times New Roman" w:hAnsi="Times New Roman"/>
          <w:sz w:val="24"/>
          <w:szCs w:val="24"/>
          <w:lang w:val="ro-RO"/>
        </w:rPr>
        <w:t>data primirii facturii electronice în sistemul național privind factura electronică RO e-factura, conform dispozițiilor legale în vigoare.</w:t>
      </w:r>
    </w:p>
    <w:p w14:paraId="533DA33D" w14:textId="77777777" w:rsidR="00DA6C91" w:rsidRDefault="00DA6C91" w:rsidP="00DA6C91">
      <w:pPr>
        <w:pStyle w:val="Level3"/>
        <w:numPr>
          <w:ilvl w:val="2"/>
          <w:numId w:val="81"/>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 xml:space="preserve">Toate celelalte dispoziții ale Acordului-Cadru în privința efectuării plății se aplică în mod corespunzător. </w:t>
      </w:r>
    </w:p>
    <w:p w14:paraId="7EAC2E41" w14:textId="77777777" w:rsidR="00DA6C91" w:rsidRPr="00F43DD2" w:rsidRDefault="00DA6C91" w:rsidP="00DA6C91">
      <w:pPr>
        <w:pStyle w:val="Level3"/>
        <w:tabs>
          <w:tab w:val="clear" w:pos="1361"/>
        </w:tabs>
        <w:ind w:firstLine="0"/>
        <w:rPr>
          <w:rFonts w:ascii="Times New Roman" w:hAnsi="Times New Roman"/>
          <w:sz w:val="24"/>
          <w:szCs w:val="24"/>
          <w:lang w:val="ro-RO"/>
        </w:rPr>
      </w:pPr>
    </w:p>
    <w:p w14:paraId="2E775E50" w14:textId="77777777" w:rsidR="00DA6C91" w:rsidRPr="00F43DD2" w:rsidRDefault="00DA6C91" w:rsidP="00DA6C91">
      <w:pPr>
        <w:pStyle w:val="Level2"/>
        <w:numPr>
          <w:ilvl w:val="1"/>
          <w:numId w:val="81"/>
        </w:numPr>
        <w:spacing w:line="288" w:lineRule="auto"/>
        <w:rPr>
          <w:rFonts w:ascii="Times New Roman" w:hAnsi="Times New Roman"/>
          <w:sz w:val="24"/>
          <w:szCs w:val="24"/>
          <w:lang w:val="ro-RO"/>
        </w:rPr>
      </w:pPr>
      <w:r w:rsidRPr="00F43DD2">
        <w:rPr>
          <w:rFonts w:ascii="Times New Roman" w:hAnsi="Times New Roman"/>
          <w:b/>
          <w:bCs/>
          <w:sz w:val="24"/>
          <w:szCs w:val="24"/>
          <w:lang w:val="ro-RO"/>
        </w:rPr>
        <w:t>Metodologia de lucru</w:t>
      </w:r>
    </w:p>
    <w:p w14:paraId="14CD11BE" w14:textId="141646E6" w:rsidR="00993D09" w:rsidRPr="00993D09" w:rsidRDefault="00DA6C91" w:rsidP="00993D09">
      <w:pPr>
        <w:pStyle w:val="Level3"/>
        <w:numPr>
          <w:ilvl w:val="2"/>
          <w:numId w:val="81"/>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 xml:space="preserve">Autoritatea contractantă va transmite Contractantului contractul subsecvent în funcție de necesități, termenul de predare al polițelor de asigurare fiind </w:t>
      </w:r>
      <w:r w:rsidRPr="00965082">
        <w:rPr>
          <w:rFonts w:ascii="Times New Roman" w:hAnsi="Times New Roman"/>
          <w:sz w:val="24"/>
          <w:szCs w:val="24"/>
          <w:lang w:val="ro-RO"/>
        </w:rPr>
        <w:t>de cel puțin 3 zile lucrătoare înainte de data intrării în vigoare.</w:t>
      </w:r>
      <w:r w:rsidRPr="00F43DD2">
        <w:rPr>
          <w:rFonts w:ascii="Times New Roman" w:hAnsi="Times New Roman"/>
          <w:sz w:val="24"/>
          <w:szCs w:val="24"/>
          <w:lang w:val="ro-RO"/>
        </w:rPr>
        <w:t xml:space="preserve"> Polițele de </w:t>
      </w:r>
      <w:r w:rsidRPr="00993D09">
        <w:rPr>
          <w:rFonts w:ascii="Times New Roman" w:hAnsi="Times New Roman"/>
          <w:sz w:val="24"/>
          <w:szCs w:val="24"/>
          <w:lang w:val="ro-RO"/>
        </w:rPr>
        <w:t xml:space="preserve">asigurare ce vor face obiectul fiecărui contract subsecvent vor fi transmise de Contractant </w:t>
      </w:r>
      <w:bookmarkStart w:id="1" w:name="_Hlk181003385"/>
      <w:r w:rsidR="00993D09" w:rsidRPr="00993D09">
        <w:rPr>
          <w:rFonts w:ascii="Times New Roman" w:eastAsia="MS Mincho" w:hAnsi="Times New Roman"/>
          <w:noProof/>
          <w:sz w:val="24"/>
          <w:szCs w:val="24"/>
          <w:lang w:val="ro-RO"/>
        </w:rPr>
        <w:t>pe adresele de e-mail ale unității</w:t>
      </w:r>
      <w:bookmarkEnd w:id="1"/>
      <w:r w:rsidR="00993D09" w:rsidRPr="00993D09">
        <w:rPr>
          <w:rFonts w:ascii="Times New Roman" w:eastAsia="MS Mincho" w:hAnsi="Times New Roman"/>
          <w:noProof/>
          <w:sz w:val="24"/>
          <w:szCs w:val="24"/>
          <w:lang w:val="ro-RO"/>
        </w:rPr>
        <w:t xml:space="preserve"> (</w:t>
      </w:r>
      <w:hyperlink r:id="rId8" w:history="1">
        <w:r w:rsidR="00993D09" w:rsidRPr="00993D09">
          <w:rPr>
            <w:rStyle w:val="Hyperlink"/>
            <w:rFonts w:ascii="Times New Roman" w:eastAsia="MS Mincho" w:hAnsi="Times New Roman"/>
            <w:noProof/>
            <w:color w:val="auto"/>
            <w:sz w:val="24"/>
            <w:szCs w:val="24"/>
            <w:lang w:val="ro-RO"/>
          </w:rPr>
          <w:t>auto@agat.ro</w:t>
        </w:r>
      </w:hyperlink>
      <w:r w:rsidR="00993D09" w:rsidRPr="00993D09">
        <w:rPr>
          <w:rFonts w:ascii="Times New Roman" w:eastAsia="MS Mincho" w:hAnsi="Times New Roman"/>
          <w:noProof/>
          <w:sz w:val="24"/>
          <w:szCs w:val="24"/>
          <w:lang w:val="ro-RO"/>
        </w:rPr>
        <w:t xml:space="preserve">, </w:t>
      </w:r>
      <w:hyperlink r:id="rId9" w:history="1">
        <w:r w:rsidR="00993D09" w:rsidRPr="00993D09">
          <w:rPr>
            <w:rStyle w:val="Hyperlink"/>
            <w:rFonts w:ascii="Times New Roman" w:eastAsia="MS Mincho" w:hAnsi="Times New Roman"/>
            <w:noProof/>
            <w:color w:val="auto"/>
            <w:sz w:val="24"/>
            <w:szCs w:val="24"/>
            <w:lang w:val="ro-RO"/>
          </w:rPr>
          <w:t>achizitii@dgia.ro</w:t>
        </w:r>
      </w:hyperlink>
      <w:r w:rsidR="00993D09" w:rsidRPr="00993D09">
        <w:rPr>
          <w:rFonts w:ascii="Times New Roman" w:eastAsia="MS Mincho" w:hAnsi="Times New Roman"/>
          <w:noProof/>
          <w:sz w:val="24"/>
          <w:szCs w:val="24"/>
          <w:lang w:val="ro-RO"/>
        </w:rPr>
        <w:t>).</w:t>
      </w:r>
    </w:p>
    <w:p w14:paraId="5F1E1259" w14:textId="03AAF0BF" w:rsidR="00DA6C91" w:rsidRPr="00F43DD2" w:rsidRDefault="00DA6C91" w:rsidP="00DA6C91">
      <w:pPr>
        <w:pStyle w:val="Level3"/>
        <w:numPr>
          <w:ilvl w:val="2"/>
          <w:numId w:val="81"/>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 xml:space="preserve">Contractantul va confirma primirea și semnarea Contractului Subsecvent în termen de </w:t>
      </w:r>
      <w:r w:rsidR="00CA25CF">
        <w:rPr>
          <w:rFonts w:ascii="Times New Roman" w:hAnsi="Times New Roman"/>
          <w:sz w:val="24"/>
          <w:szCs w:val="24"/>
          <w:lang w:val="ro-RO"/>
        </w:rPr>
        <w:t>3 zile lucrătoare</w:t>
      </w:r>
      <w:r w:rsidRPr="00F43DD2">
        <w:rPr>
          <w:rFonts w:ascii="Times New Roman" w:hAnsi="Times New Roman"/>
          <w:sz w:val="24"/>
          <w:szCs w:val="24"/>
          <w:lang w:val="ro-RO"/>
        </w:rPr>
        <w:t xml:space="preserve">. </w:t>
      </w:r>
    </w:p>
    <w:p w14:paraId="1FB2DC7E" w14:textId="77777777" w:rsidR="00DA6C91" w:rsidRPr="00F43DD2" w:rsidRDefault="00DA6C91" w:rsidP="00DA6C91">
      <w:pPr>
        <w:pStyle w:val="Heading1"/>
        <w:numPr>
          <w:ilvl w:val="0"/>
          <w:numId w:val="81"/>
        </w:numPr>
        <w:overflowPunct/>
        <w:autoSpaceDE/>
        <w:autoSpaceDN/>
        <w:adjustRightInd/>
        <w:spacing w:before="280" w:after="140" w:line="288" w:lineRule="auto"/>
        <w:jc w:val="both"/>
        <w:textAlignment w:val="auto"/>
        <w:rPr>
          <w:rFonts w:ascii="Times New Roman" w:hAnsi="Times New Roman"/>
          <w:szCs w:val="24"/>
        </w:rPr>
      </w:pPr>
      <w:r w:rsidRPr="00F43DD2">
        <w:rPr>
          <w:rFonts w:ascii="Times New Roman" w:hAnsi="Times New Roman"/>
          <w:szCs w:val="24"/>
        </w:rPr>
        <w:t xml:space="preserve">CAPITOLUL 2 – OBLIGAȚIILE PĂRȚILOR. RĂSPUNDERE CONTRACTUALĂ. </w:t>
      </w:r>
    </w:p>
    <w:p w14:paraId="2BC1806D" w14:textId="77777777" w:rsidR="00DA6C91" w:rsidRPr="00F43DD2" w:rsidRDefault="00DA6C91" w:rsidP="00DA6C91">
      <w:pPr>
        <w:pStyle w:val="Level2"/>
        <w:numPr>
          <w:ilvl w:val="1"/>
          <w:numId w:val="81"/>
        </w:numPr>
        <w:spacing w:line="288" w:lineRule="auto"/>
        <w:rPr>
          <w:rFonts w:ascii="Times New Roman" w:hAnsi="Times New Roman"/>
          <w:sz w:val="24"/>
          <w:szCs w:val="24"/>
          <w:lang w:val="ro-RO"/>
        </w:rPr>
      </w:pPr>
      <w:r w:rsidRPr="00F43DD2">
        <w:rPr>
          <w:rFonts w:ascii="Times New Roman" w:hAnsi="Times New Roman"/>
          <w:b/>
          <w:bCs/>
          <w:sz w:val="24"/>
          <w:szCs w:val="24"/>
          <w:lang w:val="ro-RO"/>
        </w:rPr>
        <w:t>Obligațiile generale ale Autorității</w:t>
      </w:r>
      <w:r>
        <w:rPr>
          <w:rFonts w:ascii="Times New Roman" w:hAnsi="Times New Roman"/>
          <w:b/>
          <w:bCs/>
          <w:sz w:val="24"/>
          <w:szCs w:val="24"/>
          <w:lang w:val="ro-RO"/>
        </w:rPr>
        <w:t xml:space="preserve"> </w:t>
      </w:r>
      <w:r w:rsidRPr="00F43DD2">
        <w:rPr>
          <w:rFonts w:ascii="Times New Roman" w:hAnsi="Times New Roman"/>
          <w:b/>
          <w:bCs/>
          <w:sz w:val="24"/>
          <w:szCs w:val="24"/>
          <w:lang w:val="ro-RO"/>
        </w:rPr>
        <w:t>contractante</w:t>
      </w:r>
    </w:p>
    <w:p w14:paraId="3968A758" w14:textId="77777777" w:rsidR="00DA6C91" w:rsidRPr="00F43DD2" w:rsidRDefault="00DA6C91" w:rsidP="00DA6C91">
      <w:pPr>
        <w:pStyle w:val="Level3"/>
        <w:numPr>
          <w:ilvl w:val="2"/>
          <w:numId w:val="81"/>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Autoritatea contractantă are obligația de a colabora cu Contractantul pentru a identifica în timp util orice eventuale probleme care ar putea apărea pe parcursul derulării Contractului Subsecvent.</w:t>
      </w:r>
    </w:p>
    <w:p w14:paraId="7EE8BB53" w14:textId="77777777" w:rsidR="00DA6C91" w:rsidRPr="00F43DD2" w:rsidRDefault="00DA6C91" w:rsidP="00DA6C91">
      <w:pPr>
        <w:pStyle w:val="Level3"/>
        <w:numPr>
          <w:ilvl w:val="2"/>
          <w:numId w:val="81"/>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Autoritatea contractantă are obligația de a achita prețul aferent serviciilor prestate.</w:t>
      </w:r>
    </w:p>
    <w:p w14:paraId="41674F9F" w14:textId="77777777" w:rsidR="00DA6C91" w:rsidRPr="00F43DD2" w:rsidRDefault="00DA6C91" w:rsidP="00DA6C91">
      <w:pPr>
        <w:pStyle w:val="Level3"/>
        <w:numPr>
          <w:ilvl w:val="2"/>
          <w:numId w:val="81"/>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Autoritatea contractantă are obligația de a respecta toate celelalte obligații stabilite în sarcina sa, așa cum ele au fost indicate în cuprinsul Acordului-Cadru.</w:t>
      </w:r>
    </w:p>
    <w:p w14:paraId="336652F7" w14:textId="77777777" w:rsidR="00DA6C91" w:rsidRPr="00F43DD2" w:rsidRDefault="00DA6C91" w:rsidP="00DA6C91">
      <w:pPr>
        <w:pStyle w:val="Level2"/>
        <w:numPr>
          <w:ilvl w:val="1"/>
          <w:numId w:val="81"/>
        </w:numPr>
        <w:spacing w:line="288" w:lineRule="auto"/>
        <w:rPr>
          <w:rFonts w:ascii="Times New Roman" w:hAnsi="Times New Roman"/>
          <w:sz w:val="24"/>
          <w:szCs w:val="24"/>
          <w:lang w:val="ro-RO"/>
        </w:rPr>
      </w:pPr>
      <w:r w:rsidRPr="00F43DD2">
        <w:rPr>
          <w:rFonts w:ascii="Times New Roman" w:hAnsi="Times New Roman"/>
          <w:b/>
          <w:bCs/>
          <w:sz w:val="24"/>
          <w:szCs w:val="24"/>
          <w:lang w:val="ro-RO"/>
        </w:rPr>
        <w:t>Obligațiile generale ale Contractantului</w:t>
      </w:r>
    </w:p>
    <w:p w14:paraId="77899D27" w14:textId="77777777" w:rsidR="00DA6C91" w:rsidRPr="00F43DD2" w:rsidRDefault="00DA6C91" w:rsidP="00DA6C91">
      <w:pPr>
        <w:pStyle w:val="Level3"/>
        <w:numPr>
          <w:ilvl w:val="2"/>
          <w:numId w:val="81"/>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Contractantul va presta serviciile și își va îndeplini obligațiile în condițiile stabilite prin prezentul Contract Subsecvent, cu respectarea prevederilor din Acordul cadru, din documentația de atribuire și a ofertei în baza căreia i-a fost atribuit contractul.</w:t>
      </w:r>
    </w:p>
    <w:p w14:paraId="755ECFAF" w14:textId="77777777" w:rsidR="00DA6C91" w:rsidRPr="00F43DD2" w:rsidRDefault="00DA6C91" w:rsidP="00DA6C91">
      <w:pPr>
        <w:pStyle w:val="Level3"/>
        <w:numPr>
          <w:ilvl w:val="2"/>
          <w:numId w:val="81"/>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 xml:space="preserve">Contractantul are toate celelalte obligații prevăzute în Acordul-Cadru în sarcina sa. </w:t>
      </w:r>
    </w:p>
    <w:p w14:paraId="515269C7" w14:textId="77777777" w:rsidR="00DA6C91" w:rsidRPr="00F43DD2" w:rsidRDefault="00DA6C91" w:rsidP="00DA6C91">
      <w:pPr>
        <w:pStyle w:val="Level2"/>
        <w:numPr>
          <w:ilvl w:val="1"/>
          <w:numId w:val="81"/>
        </w:numPr>
        <w:spacing w:line="288" w:lineRule="auto"/>
        <w:rPr>
          <w:rFonts w:ascii="Times New Roman" w:hAnsi="Times New Roman"/>
          <w:sz w:val="24"/>
          <w:szCs w:val="24"/>
          <w:lang w:val="ro-RO"/>
        </w:rPr>
      </w:pPr>
      <w:r w:rsidRPr="00F43DD2">
        <w:rPr>
          <w:rFonts w:ascii="Times New Roman" w:hAnsi="Times New Roman"/>
          <w:b/>
          <w:bCs/>
          <w:sz w:val="24"/>
          <w:szCs w:val="24"/>
          <w:lang w:val="ro-RO"/>
        </w:rPr>
        <w:t>Obligația Contractantului de a constitui garanția de bună-execuție</w:t>
      </w:r>
    </w:p>
    <w:p w14:paraId="61B0E536" w14:textId="77777777" w:rsidR="00DA6C91" w:rsidRPr="00F43DD2" w:rsidRDefault="00DA6C91" w:rsidP="00DA6C91">
      <w:pPr>
        <w:pStyle w:val="Level3"/>
        <w:numPr>
          <w:ilvl w:val="2"/>
          <w:numId w:val="81"/>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Contractantul se obligă să constituie garanția de bună execuție a contractului în cuantum de 10% din prețul contractului fără TVA</w:t>
      </w:r>
      <w:r w:rsidRPr="008B01E0">
        <w:rPr>
          <w:rFonts w:ascii="Times New Roman" w:hAnsi="Times New Roman"/>
          <w:sz w:val="24"/>
          <w:szCs w:val="24"/>
          <w:shd w:val="clear" w:color="auto" w:fill="D9D9D9"/>
          <w:lang w:val="ro-RO"/>
        </w:rPr>
        <w:t xml:space="preserve">, adică </w:t>
      </w:r>
      <w:r w:rsidRPr="008B01E0">
        <w:rPr>
          <w:rFonts w:ascii="Times New Roman" w:hAnsi="Times New Roman"/>
          <w:b/>
          <w:sz w:val="24"/>
          <w:szCs w:val="24"/>
          <w:shd w:val="clear" w:color="auto" w:fill="D9D9D9"/>
          <w:lang w:val="ro-RO"/>
        </w:rPr>
        <w:t>..........</w:t>
      </w:r>
      <w:r w:rsidRPr="008B01E0">
        <w:rPr>
          <w:rFonts w:ascii="Times New Roman" w:hAnsi="Times New Roman"/>
          <w:sz w:val="24"/>
          <w:szCs w:val="24"/>
          <w:shd w:val="clear" w:color="auto" w:fill="D9D9D9"/>
          <w:lang w:val="ro-RO"/>
        </w:rPr>
        <w:t xml:space="preserve"> lei, în termen</w:t>
      </w:r>
      <w:r w:rsidRPr="00F43DD2">
        <w:rPr>
          <w:rFonts w:ascii="Times New Roman" w:hAnsi="Times New Roman"/>
          <w:sz w:val="24"/>
          <w:szCs w:val="24"/>
          <w:lang w:val="ro-RO"/>
        </w:rPr>
        <w:t xml:space="preserve"> de 5 zile lucrătoare de la semnarea contractului de ambele părți. Garanția de bună execuție se constituie în conformitate cu prevederile art. 154 alin (3) și (4) lit. a), b), c) și d) din </w:t>
      </w:r>
      <w:r w:rsidRPr="00C94F97">
        <w:rPr>
          <w:rFonts w:ascii="Times New Roman" w:hAnsi="Times New Roman"/>
          <w:sz w:val="24"/>
          <w:szCs w:val="24"/>
          <w:lang w:val="ro-RO"/>
        </w:rPr>
        <w:t>Legea nr. 98/2016,</w:t>
      </w:r>
      <w:r w:rsidRPr="00F43DD2">
        <w:rPr>
          <w:rFonts w:ascii="Times New Roman" w:hAnsi="Times New Roman"/>
          <w:sz w:val="24"/>
          <w:szCs w:val="24"/>
          <w:lang w:val="ro-RO"/>
        </w:rPr>
        <w:t xml:space="preserve"> precum și cu prevederile art. 40 din Anexa la H.G. nr. 395/2016, cu modificările și completările ulterioare.</w:t>
      </w:r>
    </w:p>
    <w:p w14:paraId="5A56345D" w14:textId="77777777" w:rsidR="00DA6C91" w:rsidRPr="00F43DD2" w:rsidRDefault="00DA6C91" w:rsidP="00DA6C91">
      <w:pPr>
        <w:pStyle w:val="Level3"/>
        <w:numPr>
          <w:ilvl w:val="2"/>
          <w:numId w:val="81"/>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t>Dispozițiile din Acordul-Cadru cu privire la garanția de bună execuție se aplică în mod corespunzător.</w:t>
      </w:r>
    </w:p>
    <w:p w14:paraId="3823B545" w14:textId="77777777" w:rsidR="00DA6C91" w:rsidRPr="00F43DD2" w:rsidRDefault="00DA6C91" w:rsidP="00DA6C91">
      <w:pPr>
        <w:pStyle w:val="Level2"/>
        <w:numPr>
          <w:ilvl w:val="1"/>
          <w:numId w:val="81"/>
        </w:numPr>
        <w:spacing w:line="288" w:lineRule="auto"/>
        <w:rPr>
          <w:rFonts w:ascii="Times New Roman" w:hAnsi="Times New Roman"/>
          <w:sz w:val="24"/>
          <w:szCs w:val="24"/>
          <w:lang w:val="ro-RO"/>
        </w:rPr>
      </w:pPr>
      <w:r w:rsidRPr="00F43DD2">
        <w:rPr>
          <w:rFonts w:ascii="Times New Roman" w:hAnsi="Times New Roman"/>
          <w:b/>
          <w:bCs/>
          <w:sz w:val="24"/>
          <w:szCs w:val="24"/>
          <w:lang w:val="ro-RO"/>
        </w:rPr>
        <w:t>Răspunderea contractuală</w:t>
      </w:r>
    </w:p>
    <w:p w14:paraId="4CEDD79B" w14:textId="77777777" w:rsidR="00DA6C91" w:rsidRDefault="00DA6C91" w:rsidP="00DA6C91">
      <w:pPr>
        <w:pStyle w:val="Level3"/>
        <w:numPr>
          <w:ilvl w:val="2"/>
          <w:numId w:val="81"/>
        </w:numPr>
        <w:tabs>
          <w:tab w:val="clear" w:pos="1361"/>
          <w:tab w:val="num" w:pos="1249"/>
        </w:tabs>
        <w:spacing w:line="288" w:lineRule="auto"/>
        <w:ind w:left="1249"/>
        <w:rPr>
          <w:rFonts w:ascii="Times New Roman" w:hAnsi="Times New Roman"/>
          <w:sz w:val="24"/>
          <w:szCs w:val="24"/>
          <w:lang w:val="ro-RO"/>
        </w:rPr>
      </w:pPr>
      <w:r w:rsidRPr="00F43DD2">
        <w:rPr>
          <w:rFonts w:ascii="Times New Roman" w:hAnsi="Times New Roman"/>
          <w:sz w:val="24"/>
          <w:szCs w:val="24"/>
          <w:lang w:val="ro-RO"/>
        </w:rPr>
        <w:lastRenderedPageBreak/>
        <w:t>În cazul în care una dintre Părți nu își îndeplinește sau își îndeplinește în mod necorespunzător obligațiile contractuale, aceasta va răspunde contractual potrivit celor stabilite în Acordul-Cadru.</w:t>
      </w:r>
    </w:p>
    <w:p w14:paraId="5B753058" w14:textId="77777777" w:rsidR="00DA6C91" w:rsidRPr="00F43DD2" w:rsidRDefault="00DA6C91" w:rsidP="00DA6C91">
      <w:pPr>
        <w:pStyle w:val="Heading1"/>
        <w:numPr>
          <w:ilvl w:val="0"/>
          <w:numId w:val="81"/>
        </w:numPr>
        <w:overflowPunct/>
        <w:autoSpaceDE/>
        <w:autoSpaceDN/>
        <w:adjustRightInd/>
        <w:spacing w:before="280" w:after="140" w:line="288" w:lineRule="auto"/>
        <w:jc w:val="both"/>
        <w:textAlignment w:val="auto"/>
        <w:rPr>
          <w:rFonts w:ascii="Times New Roman" w:hAnsi="Times New Roman"/>
          <w:szCs w:val="24"/>
        </w:rPr>
      </w:pPr>
      <w:r w:rsidRPr="00F43DD2">
        <w:rPr>
          <w:rFonts w:ascii="Times New Roman" w:hAnsi="Times New Roman"/>
          <w:szCs w:val="24"/>
        </w:rPr>
        <w:t>CAPITOLUL 3 – DISPOZIȚII FINALE</w:t>
      </w:r>
    </w:p>
    <w:p w14:paraId="39CC9468" w14:textId="77777777" w:rsidR="00DA6C91" w:rsidRPr="00F43DD2" w:rsidRDefault="00DA6C91" w:rsidP="00DA6C91">
      <w:pPr>
        <w:pStyle w:val="Level2"/>
        <w:numPr>
          <w:ilvl w:val="1"/>
          <w:numId w:val="81"/>
        </w:numPr>
        <w:spacing w:line="288" w:lineRule="auto"/>
        <w:rPr>
          <w:rFonts w:ascii="Times New Roman" w:hAnsi="Times New Roman"/>
          <w:sz w:val="24"/>
          <w:szCs w:val="24"/>
          <w:lang w:val="ro-RO"/>
        </w:rPr>
      </w:pPr>
      <w:r w:rsidRPr="00F43DD2">
        <w:rPr>
          <w:rFonts w:ascii="Times New Roman" w:hAnsi="Times New Roman"/>
          <w:sz w:val="24"/>
          <w:szCs w:val="24"/>
          <w:lang w:val="ro-RO"/>
        </w:rPr>
        <w:t>Prevederile Acordului-Cadru cu privire la:</w:t>
      </w:r>
    </w:p>
    <w:p w14:paraId="78663DF5" w14:textId="77777777" w:rsidR="00DA6C91" w:rsidRPr="00F43DD2" w:rsidRDefault="00DA6C91" w:rsidP="00DA6C91">
      <w:pPr>
        <w:pStyle w:val="Level4"/>
        <w:numPr>
          <w:ilvl w:val="3"/>
          <w:numId w:val="81"/>
        </w:numPr>
        <w:spacing w:line="288" w:lineRule="auto"/>
        <w:rPr>
          <w:rFonts w:ascii="Times New Roman" w:hAnsi="Times New Roman"/>
          <w:sz w:val="24"/>
          <w:lang w:val="ro-RO"/>
        </w:rPr>
      </w:pPr>
      <w:r w:rsidRPr="00F43DD2">
        <w:rPr>
          <w:rFonts w:ascii="Times New Roman" w:hAnsi="Times New Roman"/>
          <w:sz w:val="24"/>
          <w:lang w:val="ro-RO"/>
        </w:rPr>
        <w:t>Încetarea și suspendarea Contractului Subsecvent;</w:t>
      </w:r>
    </w:p>
    <w:p w14:paraId="0563DA97" w14:textId="77777777" w:rsidR="00DA6C91" w:rsidRPr="00F43DD2" w:rsidRDefault="00DA6C91" w:rsidP="00DA6C91">
      <w:pPr>
        <w:pStyle w:val="Level4"/>
        <w:numPr>
          <w:ilvl w:val="3"/>
          <w:numId w:val="81"/>
        </w:numPr>
        <w:spacing w:line="288" w:lineRule="auto"/>
        <w:rPr>
          <w:rFonts w:ascii="Times New Roman" w:hAnsi="Times New Roman"/>
          <w:sz w:val="24"/>
          <w:lang w:val="ro-RO"/>
        </w:rPr>
      </w:pPr>
      <w:r w:rsidRPr="00F43DD2">
        <w:rPr>
          <w:rFonts w:ascii="Times New Roman" w:hAnsi="Times New Roman"/>
          <w:sz w:val="24"/>
          <w:lang w:val="ro-RO"/>
        </w:rPr>
        <w:t>Aspectele referitoare la derularea contractului – facturare și plata, modificarea contractului, cesiunea și subcontractarea, conflictul de interese, protecția datelor cu caracter personal, comunicarea părților, soluționarea litigiilor, insolvență și faliment</w:t>
      </w:r>
    </w:p>
    <w:p w14:paraId="44AC278C" w14:textId="45C9CCB9" w:rsidR="00D67995" w:rsidRPr="00B20572" w:rsidRDefault="00DA6C91" w:rsidP="00B20572">
      <w:pPr>
        <w:pStyle w:val="Level2"/>
        <w:tabs>
          <w:tab w:val="clear" w:pos="680"/>
          <w:tab w:val="left" w:pos="720"/>
        </w:tabs>
        <w:rPr>
          <w:rFonts w:ascii="Times New Roman" w:hAnsi="Times New Roman"/>
          <w:sz w:val="24"/>
          <w:szCs w:val="24"/>
          <w:lang w:val="ro-RO"/>
        </w:rPr>
      </w:pPr>
      <w:r w:rsidRPr="00F43DD2">
        <w:rPr>
          <w:rFonts w:ascii="Times New Roman" w:hAnsi="Times New Roman"/>
          <w:sz w:val="24"/>
          <w:szCs w:val="24"/>
          <w:lang w:val="ro-RO"/>
        </w:rPr>
        <w:t xml:space="preserve">   Se aplică în mod corespunzător în cadrul prezentului Contract Subsecvent</w:t>
      </w:r>
      <w:r w:rsidR="00D67995">
        <w:rPr>
          <w:rFonts w:ascii="Times New Roman" w:hAnsi="Times New Roman"/>
          <w:sz w:val="24"/>
          <w:szCs w:val="24"/>
          <w:lang w:val="ro-RO"/>
        </w:rPr>
        <w:t>.</w:t>
      </w:r>
    </w:p>
    <w:p w14:paraId="489D856D" w14:textId="6FC07096" w:rsidR="00DA6C91" w:rsidRDefault="00DA6C91" w:rsidP="00D67995">
      <w:pPr>
        <w:pStyle w:val="Body1"/>
        <w:ind w:left="0" w:firstLine="680"/>
        <w:rPr>
          <w:rFonts w:ascii="Times New Roman" w:hAnsi="Times New Roman"/>
          <w:sz w:val="24"/>
          <w:lang w:val="ro-RO"/>
        </w:rPr>
      </w:pPr>
      <w:r w:rsidRPr="00F43DD2">
        <w:rPr>
          <w:rFonts w:ascii="Times New Roman" w:hAnsi="Times New Roman"/>
          <w:sz w:val="24"/>
          <w:lang w:val="ro-RO"/>
        </w:rPr>
        <w:t>Prezentul Contract S</w:t>
      </w:r>
      <w:r>
        <w:rPr>
          <w:rFonts w:ascii="Times New Roman" w:hAnsi="Times New Roman"/>
          <w:sz w:val="24"/>
          <w:lang w:val="ro-RO"/>
        </w:rPr>
        <w:t>ubsecvent a fost încheiat în 2</w:t>
      </w:r>
      <w:r w:rsidRPr="00F43DD2">
        <w:rPr>
          <w:rFonts w:ascii="Times New Roman" w:hAnsi="Times New Roman"/>
          <w:sz w:val="24"/>
          <w:lang w:val="ro-RO"/>
        </w:rPr>
        <w:t xml:space="preserve"> exemplare originale, câte unul pentru fiecare parte.</w:t>
      </w:r>
    </w:p>
    <w:p w14:paraId="33AF13DB" w14:textId="77777777" w:rsidR="00B20572" w:rsidRDefault="00B20572" w:rsidP="00D67995">
      <w:pPr>
        <w:pStyle w:val="Body1"/>
        <w:ind w:left="0" w:firstLine="680"/>
        <w:rPr>
          <w:rFonts w:ascii="Times New Roman" w:hAnsi="Times New Roman"/>
          <w:sz w:val="24"/>
          <w:lang w:val="ro-RO"/>
        </w:rPr>
      </w:pPr>
    </w:p>
    <w:p w14:paraId="44FF5FD0" w14:textId="77777777" w:rsidR="00B20572" w:rsidRPr="00F43DD2" w:rsidRDefault="00B20572" w:rsidP="00D67995">
      <w:pPr>
        <w:pStyle w:val="Body1"/>
        <w:ind w:left="0" w:firstLine="680"/>
        <w:rPr>
          <w:rFonts w:ascii="Times New Roman" w:hAnsi="Times New Roman"/>
          <w:sz w:val="24"/>
          <w:lang w:val="ro-RO"/>
        </w:rPr>
      </w:pPr>
    </w:p>
    <w:tbl>
      <w:tblPr>
        <w:tblpPr w:leftFromText="180" w:rightFromText="180" w:vertAnchor="text" w:horzAnchor="margin" w:tblpXSpec="right" w:tblpY="408"/>
        <w:tblW w:w="9209" w:type="dxa"/>
        <w:tblLook w:val="04A0" w:firstRow="1" w:lastRow="0" w:firstColumn="1" w:lastColumn="0" w:noHBand="0" w:noVBand="1"/>
      </w:tblPr>
      <w:tblGrid>
        <w:gridCol w:w="4306"/>
        <w:gridCol w:w="4903"/>
      </w:tblGrid>
      <w:tr w:rsidR="004B3D72" w:rsidRPr="00F43DD2" w14:paraId="54828EF2" w14:textId="77777777" w:rsidTr="004B3D72">
        <w:trPr>
          <w:trHeight w:val="659"/>
        </w:trPr>
        <w:tc>
          <w:tcPr>
            <w:tcW w:w="4306" w:type="dxa"/>
            <w:shd w:val="clear" w:color="auto" w:fill="auto"/>
            <w:hideMark/>
          </w:tcPr>
          <w:p w14:paraId="68C18053" w14:textId="77777777" w:rsidR="004B3D72" w:rsidRPr="00245494" w:rsidRDefault="004B3D72" w:rsidP="004B3D72">
            <w:pPr>
              <w:pStyle w:val="Body"/>
              <w:jc w:val="center"/>
              <w:rPr>
                <w:rFonts w:ascii="Times New Roman" w:hAnsi="Times New Roman"/>
                <w:b/>
                <w:bCs/>
                <w:i/>
                <w:sz w:val="24"/>
                <w:lang w:val="ro-RO"/>
              </w:rPr>
            </w:pPr>
            <w:r w:rsidRPr="00245494">
              <w:rPr>
                <w:rFonts w:ascii="Times New Roman" w:hAnsi="Times New Roman"/>
                <w:b/>
                <w:bCs/>
                <w:i/>
                <w:sz w:val="24"/>
                <w:lang w:val="ro-RO"/>
              </w:rPr>
              <w:t>PROMITENT-ACHIZITOR</w:t>
            </w:r>
          </w:p>
        </w:tc>
        <w:tc>
          <w:tcPr>
            <w:tcW w:w="4903" w:type="dxa"/>
            <w:shd w:val="clear" w:color="auto" w:fill="auto"/>
            <w:hideMark/>
          </w:tcPr>
          <w:p w14:paraId="6264EA6F" w14:textId="77777777" w:rsidR="004B3D72" w:rsidRPr="00245494" w:rsidRDefault="004B3D72" w:rsidP="004B3D72">
            <w:pPr>
              <w:pStyle w:val="Body"/>
              <w:jc w:val="center"/>
              <w:rPr>
                <w:rFonts w:ascii="Times New Roman" w:hAnsi="Times New Roman"/>
                <w:b/>
                <w:bCs/>
                <w:i/>
                <w:sz w:val="24"/>
                <w:lang w:val="ro-RO"/>
              </w:rPr>
            </w:pPr>
            <w:r w:rsidRPr="00245494">
              <w:rPr>
                <w:rFonts w:ascii="Times New Roman" w:hAnsi="Times New Roman"/>
                <w:b/>
                <w:bCs/>
                <w:i/>
                <w:sz w:val="24"/>
                <w:lang w:val="ro-RO"/>
              </w:rPr>
              <w:t>PROMITENT-PRESTATOR</w:t>
            </w:r>
          </w:p>
        </w:tc>
      </w:tr>
    </w:tbl>
    <w:p w14:paraId="5E14944B" w14:textId="77777777" w:rsidR="00DA6C91" w:rsidRDefault="00DA6C91" w:rsidP="00DA6C91">
      <w:pPr>
        <w:pStyle w:val="Body1"/>
        <w:rPr>
          <w:rFonts w:ascii="Times New Roman" w:hAnsi="Times New Roman"/>
          <w:sz w:val="24"/>
          <w:lang w:val="ro-RO"/>
        </w:rPr>
      </w:pPr>
    </w:p>
    <w:p w14:paraId="0752652D" w14:textId="77777777" w:rsidR="00B20572" w:rsidRDefault="00B20572" w:rsidP="00DA6C91">
      <w:pPr>
        <w:pStyle w:val="Body1"/>
        <w:rPr>
          <w:rFonts w:ascii="Times New Roman" w:hAnsi="Times New Roman"/>
          <w:sz w:val="24"/>
          <w:lang w:val="ro-RO"/>
        </w:rPr>
      </w:pPr>
    </w:p>
    <w:p w14:paraId="20834CE9" w14:textId="77777777" w:rsidR="00B20572" w:rsidRPr="00F43DD2" w:rsidRDefault="00B20572" w:rsidP="00DA6C91">
      <w:pPr>
        <w:pStyle w:val="Body1"/>
        <w:rPr>
          <w:rFonts w:ascii="Times New Roman" w:hAnsi="Times New Roman"/>
          <w:sz w:val="24"/>
          <w:lang w:val="ro-RO"/>
        </w:rPr>
      </w:pPr>
    </w:p>
    <w:bookmarkEnd w:id="0"/>
    <w:p w14:paraId="07CD1458" w14:textId="5E5686C6" w:rsidR="00AB13D1" w:rsidRDefault="00AB13D1" w:rsidP="00AB13D1">
      <w:pPr>
        <w:pStyle w:val="DefaultText"/>
        <w:jc w:val="center"/>
        <w:rPr>
          <w:b/>
          <w:szCs w:val="24"/>
        </w:rPr>
      </w:pPr>
    </w:p>
    <w:p w14:paraId="387D3365" w14:textId="36297EE3" w:rsidR="00DA6C91" w:rsidRDefault="00DA6C91" w:rsidP="00AB13D1">
      <w:pPr>
        <w:pStyle w:val="DefaultText"/>
        <w:jc w:val="center"/>
        <w:rPr>
          <w:b/>
          <w:szCs w:val="24"/>
        </w:rPr>
      </w:pPr>
    </w:p>
    <w:p w14:paraId="70F59218" w14:textId="17F29570" w:rsidR="00DA6C91" w:rsidRDefault="00DA6C91" w:rsidP="00AB13D1">
      <w:pPr>
        <w:pStyle w:val="DefaultText"/>
        <w:jc w:val="center"/>
        <w:rPr>
          <w:b/>
          <w:szCs w:val="24"/>
        </w:rPr>
      </w:pPr>
    </w:p>
    <w:p w14:paraId="505BA0C2" w14:textId="66331FB8" w:rsidR="00DA6C91" w:rsidRDefault="00DA6C91" w:rsidP="00AB13D1">
      <w:pPr>
        <w:pStyle w:val="DefaultText"/>
        <w:jc w:val="center"/>
        <w:rPr>
          <w:b/>
          <w:szCs w:val="24"/>
        </w:rPr>
      </w:pPr>
    </w:p>
    <w:p w14:paraId="5254CF9A" w14:textId="1AAD2728" w:rsidR="00DA6C91" w:rsidRDefault="00DA6C91" w:rsidP="00AB13D1">
      <w:pPr>
        <w:pStyle w:val="DefaultText"/>
        <w:jc w:val="center"/>
        <w:rPr>
          <w:b/>
          <w:szCs w:val="24"/>
        </w:rPr>
      </w:pPr>
    </w:p>
    <w:p w14:paraId="7FC3E5B2" w14:textId="194FD866" w:rsidR="00DA6C91" w:rsidRDefault="00DA6C91" w:rsidP="00AB13D1">
      <w:pPr>
        <w:pStyle w:val="DefaultText"/>
        <w:jc w:val="center"/>
        <w:rPr>
          <w:b/>
          <w:szCs w:val="24"/>
        </w:rPr>
      </w:pPr>
    </w:p>
    <w:p w14:paraId="272D88EA" w14:textId="18EA33E7" w:rsidR="00DA6C91" w:rsidRDefault="00DA6C91" w:rsidP="00AB13D1">
      <w:pPr>
        <w:pStyle w:val="DefaultText"/>
        <w:jc w:val="center"/>
        <w:rPr>
          <w:b/>
          <w:szCs w:val="24"/>
        </w:rPr>
      </w:pPr>
    </w:p>
    <w:p w14:paraId="6BD5F5EA" w14:textId="0A47F96A" w:rsidR="00DA6C91" w:rsidRDefault="00DA6C91" w:rsidP="00AB13D1">
      <w:pPr>
        <w:pStyle w:val="DefaultText"/>
        <w:jc w:val="center"/>
        <w:rPr>
          <w:b/>
          <w:szCs w:val="24"/>
        </w:rPr>
      </w:pPr>
    </w:p>
    <w:p w14:paraId="0637FE1A" w14:textId="2D1BCD77" w:rsidR="00DA6C91" w:rsidRDefault="00DA6C91" w:rsidP="00AB13D1">
      <w:pPr>
        <w:pStyle w:val="DefaultText"/>
        <w:jc w:val="center"/>
        <w:rPr>
          <w:b/>
          <w:szCs w:val="24"/>
        </w:rPr>
      </w:pPr>
    </w:p>
    <w:p w14:paraId="1EA6138B" w14:textId="64486FA5" w:rsidR="00DA6C91" w:rsidRDefault="00DA6C91" w:rsidP="00AB13D1">
      <w:pPr>
        <w:pStyle w:val="DefaultText"/>
        <w:jc w:val="center"/>
        <w:rPr>
          <w:b/>
          <w:szCs w:val="24"/>
        </w:rPr>
      </w:pPr>
    </w:p>
    <w:p w14:paraId="49EFF6F7" w14:textId="15E23C66" w:rsidR="00DA6C91" w:rsidRDefault="00DA6C91" w:rsidP="00AB13D1">
      <w:pPr>
        <w:pStyle w:val="DefaultText"/>
        <w:jc w:val="center"/>
        <w:rPr>
          <w:b/>
          <w:szCs w:val="24"/>
        </w:rPr>
      </w:pPr>
    </w:p>
    <w:p w14:paraId="2333C04A" w14:textId="1364A94F" w:rsidR="00DA6C91" w:rsidRDefault="00DA6C91" w:rsidP="00AB13D1">
      <w:pPr>
        <w:pStyle w:val="DefaultText"/>
        <w:jc w:val="center"/>
        <w:rPr>
          <w:b/>
          <w:szCs w:val="24"/>
        </w:rPr>
      </w:pPr>
    </w:p>
    <w:p w14:paraId="17BFE7AF" w14:textId="3827EFF4" w:rsidR="00DA6C91" w:rsidRDefault="00DA6C91" w:rsidP="00AB13D1">
      <w:pPr>
        <w:pStyle w:val="DefaultText"/>
        <w:jc w:val="center"/>
        <w:rPr>
          <w:b/>
          <w:szCs w:val="24"/>
        </w:rPr>
      </w:pPr>
    </w:p>
    <w:sectPr w:rsidR="00DA6C91" w:rsidSect="00245494">
      <w:footerReference w:type="default" r:id="rId10"/>
      <w:footerReference w:type="first" r:id="rId11"/>
      <w:type w:val="continuous"/>
      <w:pgSz w:w="11906" w:h="16838" w:code="9"/>
      <w:pgMar w:top="652" w:right="851" w:bottom="567" w:left="1390" w:header="425" w:footer="314" w:gutter="17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7CCC5" w14:textId="77777777" w:rsidR="00EC5423" w:rsidRDefault="00EC5423">
      <w:r>
        <w:separator/>
      </w:r>
    </w:p>
  </w:endnote>
  <w:endnote w:type="continuationSeparator" w:id="0">
    <w:p w14:paraId="1AB68CD5" w14:textId="77777777" w:rsidR="00EC5423" w:rsidRDefault="00EC5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0000000000000000000"/>
    <w:charset w:val="00"/>
    <w:family w:val="roman"/>
    <w:notTrueType/>
    <w:pitch w:val="default"/>
  </w:font>
  <w:font w:name="EYInterstate">
    <w:altName w:val="Corbel"/>
    <w:charset w:val="00"/>
    <w:family w:val="auto"/>
    <w:pitch w:val="variable"/>
    <w:sig w:usb0="800002AF" w:usb1="5000204A"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imes New (W1)">
    <w:altName w:val="Times New Roman"/>
    <w:charset w:val="00"/>
    <w:family w:val="roman"/>
    <w:pitch w:val="variable"/>
    <w:sig w:usb0="20002A87" w:usb1="80000000" w:usb2="00000008" w:usb3="00000000" w:csb0="000001F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AA481" w14:textId="77777777" w:rsidR="008C5C66" w:rsidRPr="000A709E" w:rsidRDefault="008C5C66">
    <w:pPr>
      <w:pStyle w:val="Footer"/>
      <w:jc w:val="center"/>
      <w:rPr>
        <w:rFonts w:ascii="Times New Roman" w:hAnsi="Times New Roman"/>
        <w:sz w:val="16"/>
        <w:szCs w:val="16"/>
      </w:rPr>
    </w:pPr>
    <w:r w:rsidRPr="000A709E">
      <w:rPr>
        <w:rFonts w:ascii="Times New Roman" w:hAnsi="Times New Roman"/>
        <w:sz w:val="16"/>
        <w:szCs w:val="16"/>
      </w:rPr>
      <w:fldChar w:fldCharType="begin"/>
    </w:r>
    <w:r w:rsidRPr="000A709E">
      <w:rPr>
        <w:rFonts w:ascii="Times New Roman" w:hAnsi="Times New Roman"/>
        <w:sz w:val="16"/>
        <w:szCs w:val="16"/>
      </w:rPr>
      <w:instrText xml:space="preserve"> PAGE </w:instrText>
    </w:r>
    <w:r w:rsidRPr="000A709E">
      <w:rPr>
        <w:rFonts w:ascii="Times New Roman" w:hAnsi="Times New Roman"/>
        <w:sz w:val="16"/>
        <w:szCs w:val="16"/>
      </w:rPr>
      <w:fldChar w:fldCharType="separate"/>
    </w:r>
    <w:r w:rsidRPr="000A709E">
      <w:rPr>
        <w:rFonts w:ascii="Times New Roman" w:hAnsi="Times New Roman"/>
        <w:noProof/>
        <w:sz w:val="16"/>
        <w:szCs w:val="16"/>
      </w:rPr>
      <w:t>4</w:t>
    </w:r>
    <w:r w:rsidRPr="000A709E">
      <w:rPr>
        <w:rFonts w:ascii="Times New Roman" w:hAnsi="Times New Roman"/>
        <w:sz w:val="16"/>
        <w:szCs w:val="16"/>
      </w:rPr>
      <w:fldChar w:fldCharType="end"/>
    </w:r>
    <w:r w:rsidRPr="000A709E">
      <w:rPr>
        <w:rFonts w:ascii="Times New Roman" w:hAnsi="Times New Roman"/>
        <w:sz w:val="16"/>
        <w:szCs w:val="16"/>
      </w:rPr>
      <w:t xml:space="preserve"> din  </w:t>
    </w:r>
    <w:r w:rsidRPr="000A709E">
      <w:rPr>
        <w:rFonts w:ascii="Times New Roman" w:hAnsi="Times New Roman"/>
        <w:sz w:val="16"/>
        <w:szCs w:val="16"/>
      </w:rPr>
      <w:fldChar w:fldCharType="begin"/>
    </w:r>
    <w:r w:rsidRPr="000A709E">
      <w:rPr>
        <w:rFonts w:ascii="Times New Roman" w:hAnsi="Times New Roman"/>
        <w:sz w:val="16"/>
        <w:szCs w:val="16"/>
      </w:rPr>
      <w:instrText xml:space="preserve"> NUMPAGES </w:instrText>
    </w:r>
    <w:r w:rsidRPr="000A709E">
      <w:rPr>
        <w:rFonts w:ascii="Times New Roman" w:hAnsi="Times New Roman"/>
        <w:sz w:val="16"/>
        <w:szCs w:val="16"/>
      </w:rPr>
      <w:fldChar w:fldCharType="separate"/>
    </w:r>
    <w:r w:rsidRPr="000A709E">
      <w:rPr>
        <w:rFonts w:ascii="Times New Roman" w:hAnsi="Times New Roman"/>
        <w:noProof/>
        <w:sz w:val="16"/>
        <w:szCs w:val="16"/>
      </w:rPr>
      <w:t>92</w:t>
    </w:r>
    <w:r w:rsidRPr="000A709E">
      <w:rPr>
        <w:rFonts w:ascii="Times New Roman" w:hAnsi="Times New Roman"/>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618CE" w14:textId="77777777" w:rsidR="008C5C66" w:rsidRPr="00F6198B" w:rsidRDefault="008C5C66" w:rsidP="00951564">
    <w:pPr>
      <w:pStyle w:val="Footer"/>
      <w:jc w:val="center"/>
      <w:rPr>
        <w:rFonts w:ascii="Times New Roman" w:hAnsi="Times New Roman"/>
        <w:sz w:val="18"/>
        <w:szCs w:val="18"/>
      </w:rPr>
    </w:pPr>
    <w:r w:rsidRPr="00F6198B">
      <w:rPr>
        <w:rFonts w:ascii="Times New Roman" w:hAnsi="Times New Roman"/>
        <w:sz w:val="18"/>
        <w:szCs w:val="18"/>
      </w:rPr>
      <w:fldChar w:fldCharType="begin"/>
    </w:r>
    <w:r w:rsidRPr="00F6198B">
      <w:rPr>
        <w:rFonts w:ascii="Times New Roman" w:hAnsi="Times New Roman"/>
        <w:sz w:val="18"/>
        <w:szCs w:val="18"/>
      </w:rPr>
      <w:instrText xml:space="preserve"> PAGE </w:instrText>
    </w:r>
    <w:r w:rsidRPr="00F6198B">
      <w:rPr>
        <w:rFonts w:ascii="Times New Roman" w:hAnsi="Times New Roman"/>
        <w:sz w:val="18"/>
        <w:szCs w:val="18"/>
      </w:rPr>
      <w:fldChar w:fldCharType="separate"/>
    </w:r>
    <w:r>
      <w:rPr>
        <w:rFonts w:ascii="Times New Roman" w:hAnsi="Times New Roman"/>
        <w:noProof/>
        <w:sz w:val="18"/>
        <w:szCs w:val="18"/>
      </w:rPr>
      <w:t>1</w:t>
    </w:r>
    <w:r w:rsidRPr="00F6198B">
      <w:rPr>
        <w:rFonts w:ascii="Times New Roman" w:hAnsi="Times New Roman"/>
        <w:sz w:val="18"/>
        <w:szCs w:val="18"/>
      </w:rPr>
      <w:fldChar w:fldCharType="end"/>
    </w:r>
    <w:r w:rsidRPr="00F6198B">
      <w:rPr>
        <w:rFonts w:ascii="Times New Roman" w:hAnsi="Times New Roman"/>
        <w:sz w:val="18"/>
        <w:szCs w:val="18"/>
      </w:rPr>
      <w:t xml:space="preserve"> din  </w:t>
    </w:r>
    <w:r w:rsidRPr="00F6198B">
      <w:rPr>
        <w:rFonts w:ascii="Times New Roman" w:hAnsi="Times New Roman"/>
        <w:sz w:val="18"/>
        <w:szCs w:val="18"/>
      </w:rPr>
      <w:fldChar w:fldCharType="begin"/>
    </w:r>
    <w:r w:rsidRPr="00F6198B">
      <w:rPr>
        <w:rFonts w:ascii="Times New Roman" w:hAnsi="Times New Roman"/>
        <w:sz w:val="18"/>
        <w:szCs w:val="18"/>
      </w:rPr>
      <w:instrText xml:space="preserve"> NUMPAGES </w:instrText>
    </w:r>
    <w:r w:rsidRPr="00F6198B">
      <w:rPr>
        <w:rFonts w:ascii="Times New Roman" w:hAnsi="Times New Roman"/>
        <w:sz w:val="18"/>
        <w:szCs w:val="18"/>
      </w:rPr>
      <w:fldChar w:fldCharType="separate"/>
    </w:r>
    <w:r>
      <w:rPr>
        <w:rFonts w:ascii="Times New Roman" w:hAnsi="Times New Roman"/>
        <w:noProof/>
        <w:sz w:val="18"/>
        <w:szCs w:val="18"/>
      </w:rPr>
      <w:t>92</w:t>
    </w:r>
    <w:r w:rsidRPr="00F6198B">
      <w:rPr>
        <w:rFonts w:ascii="Times New Roman" w:hAnsi="Times New Roman"/>
        <w:sz w:val="18"/>
        <w:szCs w:val="18"/>
      </w:rPr>
      <w:fldChar w:fldCharType="end"/>
    </w:r>
  </w:p>
  <w:p w14:paraId="55F25088" w14:textId="77777777" w:rsidR="008C5C66" w:rsidRDefault="008C5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61E01" w14:textId="77777777" w:rsidR="00EC5423" w:rsidRDefault="00EC5423">
      <w:r>
        <w:separator/>
      </w:r>
    </w:p>
  </w:footnote>
  <w:footnote w:type="continuationSeparator" w:id="0">
    <w:p w14:paraId="47047202" w14:textId="77777777" w:rsidR="00EC5423" w:rsidRDefault="00EC54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9C60BDA2"/>
    <w:lvl w:ilvl="0">
      <w:start w:val="1"/>
      <w:numFmt w:val="lowerRoman"/>
      <w:pStyle w:val="ListNumber3"/>
      <w:lvlText w:val="%1."/>
      <w:lvlJc w:val="left"/>
      <w:pPr>
        <w:tabs>
          <w:tab w:val="num" w:pos="926"/>
        </w:tabs>
        <w:ind w:left="1814" w:hanging="340"/>
      </w:pPr>
      <w:rPr>
        <w:rFonts w:hint="default"/>
      </w:rPr>
    </w:lvl>
  </w:abstractNum>
  <w:abstractNum w:abstractNumId="1" w15:restartNumberingAfterBreak="0">
    <w:nsid w:val="FFFFFF7F"/>
    <w:multiLevelType w:val="singleLevel"/>
    <w:tmpl w:val="BEA4398E"/>
    <w:lvl w:ilvl="0">
      <w:start w:val="1"/>
      <w:numFmt w:val="lowerLetter"/>
      <w:pStyle w:val="ListNumber2"/>
      <w:lvlText w:val="%1."/>
      <w:lvlJc w:val="left"/>
      <w:pPr>
        <w:tabs>
          <w:tab w:val="num" w:pos="1474"/>
        </w:tabs>
        <w:ind w:left="1474" w:hanging="357"/>
      </w:pPr>
      <w:rPr>
        <w:rFonts w:hint="default"/>
      </w:rPr>
    </w:lvl>
  </w:abstractNum>
  <w:abstractNum w:abstractNumId="2" w15:restartNumberingAfterBreak="0">
    <w:nsid w:val="FFFFFF82"/>
    <w:multiLevelType w:val="singleLevel"/>
    <w:tmpl w:val="01F80076"/>
    <w:lvl w:ilvl="0">
      <w:start w:val="1"/>
      <w:numFmt w:val="bullet"/>
      <w:pStyle w:val="ListBullet3"/>
      <w:lvlText w:val=""/>
      <w:lvlJc w:val="left"/>
      <w:pPr>
        <w:tabs>
          <w:tab w:val="num" w:pos="1985"/>
        </w:tabs>
        <w:ind w:left="1985" w:hanging="284"/>
      </w:pPr>
      <w:rPr>
        <w:rFonts w:ascii="Symbol" w:hAnsi="Symbol" w:hint="default"/>
      </w:rPr>
    </w:lvl>
  </w:abstractNum>
  <w:abstractNum w:abstractNumId="3" w15:restartNumberingAfterBreak="0">
    <w:nsid w:val="FFFFFF83"/>
    <w:multiLevelType w:val="singleLevel"/>
    <w:tmpl w:val="21121C4C"/>
    <w:lvl w:ilvl="0">
      <w:start w:val="1"/>
      <w:numFmt w:val="bullet"/>
      <w:pStyle w:val="ListBullet2"/>
      <w:lvlText w:val=""/>
      <w:lvlJc w:val="left"/>
      <w:pPr>
        <w:tabs>
          <w:tab w:val="num" w:pos="1435"/>
        </w:tabs>
        <w:ind w:left="1435" w:hanging="358"/>
      </w:pPr>
      <w:rPr>
        <w:rFonts w:ascii="Wingdings" w:hAnsi="Wingdings" w:hint="default"/>
      </w:rPr>
    </w:lvl>
  </w:abstractNum>
  <w:abstractNum w:abstractNumId="4" w15:restartNumberingAfterBreak="0">
    <w:nsid w:val="FFFFFF88"/>
    <w:multiLevelType w:val="singleLevel"/>
    <w:tmpl w:val="3D00A682"/>
    <w:lvl w:ilvl="0">
      <w:start w:val="1"/>
      <w:numFmt w:val="decimal"/>
      <w:pStyle w:val="ListNumber"/>
      <w:lvlText w:val="%1."/>
      <w:lvlJc w:val="left"/>
      <w:pPr>
        <w:tabs>
          <w:tab w:val="num" w:pos="360"/>
        </w:tabs>
        <w:ind w:left="1077" w:hanging="357"/>
      </w:pPr>
      <w:rPr>
        <w:rFonts w:hint="default"/>
      </w:rPr>
    </w:lvl>
  </w:abstractNum>
  <w:abstractNum w:abstractNumId="5" w15:restartNumberingAfterBreak="0">
    <w:nsid w:val="FFFFFF89"/>
    <w:multiLevelType w:val="singleLevel"/>
    <w:tmpl w:val="53683194"/>
    <w:lvl w:ilvl="0">
      <w:start w:val="1"/>
      <w:numFmt w:val="bullet"/>
      <w:pStyle w:val="ListBullet"/>
      <w:lvlText w:val=""/>
      <w:lvlJc w:val="left"/>
      <w:pPr>
        <w:tabs>
          <w:tab w:val="num" w:pos="1080"/>
        </w:tabs>
        <w:ind w:left="1080" w:hanging="360"/>
      </w:pPr>
      <w:rPr>
        <w:rFonts w:ascii="Symbol" w:hAnsi="Symbol" w:hint="default"/>
      </w:rPr>
    </w:lvl>
  </w:abstractNum>
  <w:abstractNum w:abstractNumId="6" w15:restartNumberingAfterBreak="0">
    <w:nsid w:val="02BE66A1"/>
    <w:multiLevelType w:val="multilevel"/>
    <w:tmpl w:val="9E6E4A14"/>
    <w:lvl w:ilvl="0">
      <w:start w:val="1"/>
      <w:numFmt w:val="upperLetter"/>
      <w:pStyle w:val="UCAlpha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03CE19EF"/>
    <w:multiLevelType w:val="multilevel"/>
    <w:tmpl w:val="165E5ECA"/>
    <w:lvl w:ilvl="0">
      <w:start w:val="1"/>
      <w:numFmt w:val="bullet"/>
      <w:pStyle w:val="bullet1"/>
      <w:lvlText w:val="•"/>
      <w:lvlJc w:val="left"/>
      <w:pPr>
        <w:ind w:left="360"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69C33C3"/>
    <w:multiLevelType w:val="multilevel"/>
    <w:tmpl w:val="0AD041A0"/>
    <w:lvl w:ilvl="0">
      <w:start w:val="1"/>
      <w:numFmt w:val="decimal"/>
      <w:pStyle w:val="Anexa"/>
      <w:suff w:val="space"/>
      <w:lvlText w:val="ANEXA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0B881532"/>
    <w:multiLevelType w:val="multilevel"/>
    <w:tmpl w:val="B1DCEFD6"/>
    <w:lvl w:ilvl="0">
      <w:start w:val="3"/>
      <w:numFmt w:val="decimal"/>
      <w:lvlText w:val="%1."/>
      <w:lvlJc w:val="left"/>
      <w:pPr>
        <w:ind w:left="540" w:hanging="540"/>
      </w:pPr>
      <w:rPr>
        <w:rFonts w:hint="default"/>
      </w:rPr>
    </w:lvl>
    <w:lvl w:ilvl="1">
      <w:start w:val="3"/>
      <w:numFmt w:val="decimal"/>
      <w:lvlText w:val="%1.%2."/>
      <w:lvlJc w:val="left"/>
      <w:pPr>
        <w:ind w:left="1164" w:hanging="540"/>
      </w:pPr>
      <w:rPr>
        <w:rFonts w:hint="default"/>
      </w:rPr>
    </w:lvl>
    <w:lvl w:ilvl="2">
      <w:start w:val="4"/>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0" w15:restartNumberingAfterBreak="0">
    <w:nsid w:val="0C48645C"/>
    <w:multiLevelType w:val="multilevel"/>
    <w:tmpl w:val="0D34FD9A"/>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1134323D"/>
    <w:multiLevelType w:val="multilevel"/>
    <w:tmpl w:val="DBDC150C"/>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2" w15:restartNumberingAfterBreak="0">
    <w:nsid w:val="116B7A43"/>
    <w:multiLevelType w:val="multilevel"/>
    <w:tmpl w:val="F2CC1C1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13" w15:restartNumberingAfterBreak="0">
    <w:nsid w:val="14C91FA5"/>
    <w:multiLevelType w:val="hybridMultilevel"/>
    <w:tmpl w:val="A2FAFA7C"/>
    <w:lvl w:ilvl="0" w:tplc="B6348686">
      <w:start w:val="1"/>
      <w:numFmt w:val="lowerLetter"/>
      <w:pStyle w:val="ListLetter"/>
      <w:lvlText w:val="%1."/>
      <w:lvlJc w:val="left"/>
      <w:pPr>
        <w:tabs>
          <w:tab w:val="num" w:pos="360"/>
        </w:tabs>
        <w:ind w:left="1021" w:hanging="30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73574CD"/>
    <w:multiLevelType w:val="singleLevel"/>
    <w:tmpl w:val="76E6BCCC"/>
    <w:lvl w:ilvl="0">
      <w:start w:val="1"/>
      <w:numFmt w:val="lowerLetter"/>
      <w:pStyle w:val="alpha4"/>
      <w:lvlText w:val="(%1)"/>
      <w:lvlJc w:val="left"/>
      <w:pPr>
        <w:ind w:left="2401" w:hanging="360"/>
      </w:pPr>
      <w:rPr>
        <w:rFonts w:ascii="EYInterstate" w:hAnsi="EYInterstate" w:hint="default"/>
        <w:b w:val="0"/>
        <w:i w:val="0"/>
        <w:sz w:val="20"/>
      </w:rPr>
    </w:lvl>
  </w:abstractNum>
  <w:abstractNum w:abstractNumId="15" w15:restartNumberingAfterBreak="0">
    <w:nsid w:val="1B84563C"/>
    <w:multiLevelType w:val="hybridMultilevel"/>
    <w:tmpl w:val="4F7A4C5A"/>
    <w:lvl w:ilvl="0" w:tplc="4B080768">
      <w:start w:val="1"/>
      <w:numFmt w:val="decimal"/>
      <w:pStyle w:val="listenumrobis"/>
      <w:lvlText w:val="%1)"/>
      <w:lvlJc w:val="left"/>
      <w:pPr>
        <w:ind w:left="502"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6" w15:restartNumberingAfterBreak="0">
    <w:nsid w:val="1BC91C4D"/>
    <w:multiLevelType w:val="multilevel"/>
    <w:tmpl w:val="955ED79C"/>
    <w:lvl w:ilvl="0">
      <w:start w:val="1"/>
      <w:numFmt w:val="bullet"/>
      <w:pStyle w:val="bullet4"/>
      <w:lvlText w:val="•"/>
      <w:lvlJc w:val="left"/>
      <w:pPr>
        <w:ind w:left="240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DB25DBD"/>
    <w:multiLevelType w:val="singleLevel"/>
    <w:tmpl w:val="CA5A65FA"/>
    <w:lvl w:ilvl="0">
      <w:start w:val="1"/>
      <w:numFmt w:val="decimal"/>
      <w:pStyle w:val="ref"/>
      <w:lvlText w:val="[%1]"/>
      <w:lvlJc w:val="left"/>
      <w:pPr>
        <w:tabs>
          <w:tab w:val="num" w:pos="414"/>
        </w:tabs>
        <w:ind w:left="1134" w:hanging="414"/>
      </w:pPr>
      <w:rPr>
        <w:rFonts w:hint="default"/>
      </w:rPr>
    </w:lvl>
  </w:abstractNum>
  <w:abstractNum w:abstractNumId="18" w15:restartNumberingAfterBreak="0">
    <w:nsid w:val="20407A87"/>
    <w:multiLevelType w:val="multilevel"/>
    <w:tmpl w:val="8B8AB054"/>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2E2ACA"/>
    <w:multiLevelType w:val="multilevel"/>
    <w:tmpl w:val="D6CAC37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2F708B8"/>
    <w:multiLevelType w:val="multilevel"/>
    <w:tmpl w:val="97C4CBDE"/>
    <w:lvl w:ilvl="0">
      <w:start w:val="1"/>
      <w:numFmt w:val="upperRoman"/>
      <w:pStyle w:val="UCRoman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23971282"/>
    <w:multiLevelType w:val="multilevel"/>
    <w:tmpl w:val="CA6C3346"/>
    <w:lvl w:ilvl="0">
      <w:start w:val="1"/>
      <w:numFmt w:val="upperLetter"/>
      <w:pStyle w:val="UCAlpha4"/>
      <w:lvlText w:val="%1."/>
      <w:lvlJc w:val="left"/>
      <w:pPr>
        <w:tabs>
          <w:tab w:val="num" w:pos="2608"/>
        </w:tabs>
        <w:ind w:left="2608"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3" w15:restartNumberingAfterBreak="0">
    <w:nsid w:val="25E6172F"/>
    <w:multiLevelType w:val="singleLevel"/>
    <w:tmpl w:val="22407194"/>
    <w:lvl w:ilvl="0">
      <w:start w:val="1"/>
      <w:numFmt w:val="lowerLetter"/>
      <w:pStyle w:val="Tablealpha"/>
      <w:lvlText w:val="(%1)"/>
      <w:lvlJc w:val="left"/>
      <w:pPr>
        <w:ind w:left="360" w:hanging="360"/>
      </w:pPr>
      <w:rPr>
        <w:rFonts w:ascii="EYInterstate" w:hAnsi="EYInterstate" w:hint="default"/>
        <w:b w:val="0"/>
        <w:i w:val="0"/>
        <w:sz w:val="20"/>
      </w:rPr>
    </w:lvl>
  </w:abstractNum>
  <w:abstractNum w:abstractNumId="24" w15:restartNumberingAfterBreak="0">
    <w:nsid w:val="27CB60E5"/>
    <w:multiLevelType w:val="multilevel"/>
    <w:tmpl w:val="3B6AC506"/>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9E611A5"/>
    <w:multiLevelType w:val="multilevel"/>
    <w:tmpl w:val="3A18375A"/>
    <w:styleLink w:val="11111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6" w15:restartNumberingAfterBreak="0">
    <w:nsid w:val="2DE328AE"/>
    <w:multiLevelType w:val="multilevel"/>
    <w:tmpl w:val="6DE0B206"/>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E9A735D"/>
    <w:multiLevelType w:val="multilevel"/>
    <w:tmpl w:val="DE24A3AC"/>
    <w:lvl w:ilvl="0">
      <w:start w:val="1"/>
      <w:numFmt w:val="bullet"/>
      <w:pStyle w:val="bullet6"/>
      <w:lvlText w:val="•"/>
      <w:lvlJc w:val="left"/>
      <w:pPr>
        <w:ind w:left="364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26930E9"/>
    <w:multiLevelType w:val="multilevel"/>
    <w:tmpl w:val="ACD28BDE"/>
    <w:lvl w:ilvl="0">
      <w:start w:val="1"/>
      <w:numFmt w:val="none"/>
      <w:pStyle w:val="ReqNo"/>
      <w:suff w:val="nothing"/>
      <w:lvlText w:val="%1"/>
      <w:lvlJc w:val="left"/>
      <w:pPr>
        <w:ind w:left="0" w:firstLine="0"/>
      </w:pPr>
      <w:rPr>
        <w:rFonts w:hint="default"/>
      </w:rPr>
    </w:lvl>
    <w:lvl w:ilvl="1">
      <w:start w:val="1"/>
      <w:numFmt w:val="lowerLetter"/>
      <w:pStyle w:val="ReList"/>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329691A"/>
    <w:multiLevelType w:val="multilevel"/>
    <w:tmpl w:val="8F8C948C"/>
    <w:lvl w:ilvl="0">
      <w:start w:val="1"/>
      <w:numFmt w:val="decimal"/>
      <w:lvlText w:val="%1."/>
      <w:lvlJc w:val="left"/>
      <w:pPr>
        <w:tabs>
          <w:tab w:val="num" w:pos="360"/>
        </w:tabs>
        <w:ind w:left="360" w:hanging="360"/>
      </w:pPr>
      <w:rPr>
        <w:rFonts w:hint="default"/>
      </w:rPr>
    </w:lvl>
    <w:lvl w:ilvl="1">
      <w:start w:val="1"/>
      <w:numFmt w:val="decimal"/>
      <w:pStyle w:val="Hed2"/>
      <w:lvlText w:val="%1.%2."/>
      <w:lvlJc w:val="left"/>
      <w:pPr>
        <w:tabs>
          <w:tab w:val="num" w:pos="792"/>
        </w:tabs>
        <w:ind w:left="792" w:hanging="432"/>
      </w:pPr>
      <w:rPr>
        <w:rFonts w:hint="default"/>
      </w:rPr>
    </w:lvl>
    <w:lvl w:ilvl="2">
      <w:start w:val="1"/>
      <w:numFmt w:val="decimal"/>
      <w:lvlText w:val="%2.%1.%3."/>
      <w:lvlJc w:val="left"/>
      <w:pPr>
        <w:tabs>
          <w:tab w:val="num" w:pos="1440"/>
        </w:tabs>
        <w:ind w:left="1224" w:hanging="504"/>
      </w:pPr>
      <w:rPr>
        <w:rFonts w:hint="default"/>
      </w:rPr>
    </w:lvl>
    <w:lvl w:ilvl="3">
      <w:start w:val="1"/>
      <w:numFmt w:val="decimal"/>
      <w:lvlText w:val="%3.%1.%2.%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342652A7"/>
    <w:multiLevelType w:val="hybridMultilevel"/>
    <w:tmpl w:val="A0B26ECC"/>
    <w:lvl w:ilvl="0" w:tplc="031A750C">
      <w:start w:val="1"/>
      <w:numFmt w:val="decimal"/>
      <w:pStyle w:val="Req"/>
      <w:lvlText w:val="[R%1]"/>
      <w:lvlJc w:val="left"/>
      <w:pPr>
        <w:tabs>
          <w:tab w:val="num" w:pos="1521"/>
        </w:tabs>
        <w:ind w:left="1521" w:hanging="981"/>
      </w:pPr>
      <w:rPr>
        <w:rFonts w:ascii="Times" w:hAnsi="Times" w:hint="default"/>
        <w:b w:val="0"/>
        <w:i w:val="0"/>
        <w:sz w:val="26"/>
        <w:szCs w:val="26"/>
      </w:rPr>
    </w:lvl>
    <w:lvl w:ilvl="1" w:tplc="FFFFFFFF">
      <w:start w:val="1"/>
      <w:numFmt w:val="lowerLetter"/>
      <w:lvlText w:val="%2."/>
      <w:lvlJc w:val="left"/>
      <w:pPr>
        <w:tabs>
          <w:tab w:val="num" w:pos="2111"/>
        </w:tabs>
        <w:ind w:left="2111" w:hanging="360"/>
      </w:pPr>
    </w:lvl>
    <w:lvl w:ilvl="2" w:tplc="FFFFFFFF" w:tentative="1">
      <w:start w:val="1"/>
      <w:numFmt w:val="lowerRoman"/>
      <w:lvlText w:val="%3."/>
      <w:lvlJc w:val="right"/>
      <w:pPr>
        <w:tabs>
          <w:tab w:val="num" w:pos="2831"/>
        </w:tabs>
        <w:ind w:left="2831" w:hanging="180"/>
      </w:pPr>
    </w:lvl>
    <w:lvl w:ilvl="3" w:tplc="FFFFFFFF" w:tentative="1">
      <w:start w:val="1"/>
      <w:numFmt w:val="decimal"/>
      <w:lvlText w:val="%4."/>
      <w:lvlJc w:val="left"/>
      <w:pPr>
        <w:tabs>
          <w:tab w:val="num" w:pos="3551"/>
        </w:tabs>
        <w:ind w:left="3551" w:hanging="360"/>
      </w:pPr>
    </w:lvl>
    <w:lvl w:ilvl="4" w:tplc="FFFFFFFF" w:tentative="1">
      <w:start w:val="1"/>
      <w:numFmt w:val="lowerLetter"/>
      <w:lvlText w:val="%5."/>
      <w:lvlJc w:val="left"/>
      <w:pPr>
        <w:tabs>
          <w:tab w:val="num" w:pos="4271"/>
        </w:tabs>
        <w:ind w:left="4271" w:hanging="360"/>
      </w:pPr>
    </w:lvl>
    <w:lvl w:ilvl="5" w:tplc="FFFFFFFF" w:tentative="1">
      <w:start w:val="1"/>
      <w:numFmt w:val="lowerRoman"/>
      <w:lvlText w:val="%6."/>
      <w:lvlJc w:val="right"/>
      <w:pPr>
        <w:tabs>
          <w:tab w:val="num" w:pos="4991"/>
        </w:tabs>
        <w:ind w:left="4991" w:hanging="180"/>
      </w:pPr>
    </w:lvl>
    <w:lvl w:ilvl="6" w:tplc="FFFFFFFF" w:tentative="1">
      <w:start w:val="1"/>
      <w:numFmt w:val="decimal"/>
      <w:lvlText w:val="%7."/>
      <w:lvlJc w:val="left"/>
      <w:pPr>
        <w:tabs>
          <w:tab w:val="num" w:pos="5711"/>
        </w:tabs>
        <w:ind w:left="5711" w:hanging="360"/>
      </w:pPr>
    </w:lvl>
    <w:lvl w:ilvl="7" w:tplc="FFFFFFFF" w:tentative="1">
      <w:start w:val="1"/>
      <w:numFmt w:val="lowerLetter"/>
      <w:lvlText w:val="%8."/>
      <w:lvlJc w:val="left"/>
      <w:pPr>
        <w:tabs>
          <w:tab w:val="num" w:pos="6431"/>
        </w:tabs>
        <w:ind w:left="6431" w:hanging="360"/>
      </w:pPr>
    </w:lvl>
    <w:lvl w:ilvl="8" w:tplc="FFFFFFFF" w:tentative="1">
      <w:start w:val="1"/>
      <w:numFmt w:val="lowerRoman"/>
      <w:lvlText w:val="%9."/>
      <w:lvlJc w:val="right"/>
      <w:pPr>
        <w:tabs>
          <w:tab w:val="num" w:pos="7151"/>
        </w:tabs>
        <w:ind w:left="7151" w:hanging="180"/>
      </w:pPr>
    </w:lvl>
  </w:abstractNum>
  <w:abstractNum w:abstractNumId="31" w15:restartNumberingAfterBreak="0">
    <w:nsid w:val="34705D16"/>
    <w:multiLevelType w:val="singleLevel"/>
    <w:tmpl w:val="ED4622FE"/>
    <w:lvl w:ilvl="0">
      <w:start w:val="1"/>
      <w:numFmt w:val="lowerLetter"/>
      <w:pStyle w:val="alpha3"/>
      <w:lvlText w:val="(%1)"/>
      <w:lvlJc w:val="left"/>
      <w:pPr>
        <w:ind w:left="1721" w:hanging="360"/>
      </w:pPr>
      <w:rPr>
        <w:rFonts w:ascii="Times New Roman" w:hAnsi="Times New Roman" w:cs="Times New Roman" w:hint="default"/>
        <w:b w:val="0"/>
        <w:i w:val="0"/>
        <w:iCs/>
        <w:sz w:val="24"/>
        <w:szCs w:val="24"/>
      </w:rPr>
    </w:lvl>
  </w:abstractNum>
  <w:abstractNum w:abstractNumId="32" w15:restartNumberingAfterBreak="0">
    <w:nsid w:val="34A5631E"/>
    <w:multiLevelType w:val="multilevel"/>
    <w:tmpl w:val="E0804892"/>
    <w:lvl w:ilvl="0">
      <w:start w:val="1"/>
      <w:numFmt w:val="upperLetter"/>
      <w:pStyle w:val="UCAlpha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34AE3D21"/>
    <w:multiLevelType w:val="multilevel"/>
    <w:tmpl w:val="516E8004"/>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4D76142"/>
    <w:multiLevelType w:val="multilevel"/>
    <w:tmpl w:val="A1E2DBE4"/>
    <w:lvl w:ilvl="0">
      <w:start w:val="1"/>
      <w:numFmt w:val="bullet"/>
      <w:pStyle w:val="bullet2"/>
      <w:lvlText w:val="•"/>
      <w:lvlJc w:val="left"/>
      <w:pPr>
        <w:ind w:left="1040" w:hanging="360"/>
      </w:pPr>
      <w:rPr>
        <w:rFonts w:ascii="EYInterstate" w:hAnsi="EYInterstate" w:hint="default"/>
      </w:rPr>
    </w:lvl>
    <w:lvl w:ilvl="1">
      <w:start w:val="4"/>
      <w:numFmt w:val="lowerLetter"/>
      <w:lvlText w:val="(%2)"/>
      <w:lvlJc w:val="left"/>
      <w:pPr>
        <w:ind w:left="1440" w:hanging="360"/>
      </w:pPr>
      <w:rPr>
        <w:rFonts w:hint="default"/>
        <w:b/>
        <w:i/>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7E21890"/>
    <w:multiLevelType w:val="multilevel"/>
    <w:tmpl w:val="131A44C2"/>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6" w15:restartNumberingAfterBreak="0">
    <w:nsid w:val="386006ED"/>
    <w:multiLevelType w:val="singleLevel"/>
    <w:tmpl w:val="3BDE263A"/>
    <w:lvl w:ilvl="0">
      <w:start w:val="1"/>
      <w:numFmt w:val="lowerLetter"/>
      <w:pStyle w:val="alpha6"/>
      <w:lvlText w:val="(%1)"/>
      <w:lvlJc w:val="left"/>
      <w:pPr>
        <w:ind w:left="3648" w:hanging="360"/>
      </w:pPr>
      <w:rPr>
        <w:rFonts w:ascii="EYInterstate" w:hAnsi="EYInterstate" w:hint="default"/>
        <w:b w:val="0"/>
        <w:i w:val="0"/>
        <w:sz w:val="20"/>
      </w:rPr>
    </w:lvl>
  </w:abstractNum>
  <w:abstractNum w:abstractNumId="37" w15:restartNumberingAfterBreak="0">
    <w:nsid w:val="3D0E7D39"/>
    <w:multiLevelType w:val="multilevel"/>
    <w:tmpl w:val="0BB21CC0"/>
    <w:name w:val="AOSch"/>
    <w:lvl w:ilvl="0">
      <w:start w:val="1"/>
      <w:numFmt w:val="decimal"/>
      <w:pStyle w:val="SchHead"/>
      <w:suff w:val="nothing"/>
      <w:lvlText w:val="Schedule %1"/>
      <w:lvlJc w:val="left"/>
      <w:pPr>
        <w:ind w:left="0" w:firstLine="0"/>
      </w:pPr>
      <w:rPr>
        <w:b/>
        <w:i w:val="0"/>
      </w:rPr>
    </w:lvl>
    <w:lvl w:ilvl="1">
      <w:start w:val="1"/>
      <w:numFmt w:val="decimal"/>
      <w:pStyle w:val="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8" w15:restartNumberingAfterBreak="0">
    <w:nsid w:val="3FBC403A"/>
    <w:multiLevelType w:val="multilevel"/>
    <w:tmpl w:val="53184140"/>
    <w:lvl w:ilvl="0">
      <w:start w:val="1"/>
      <w:numFmt w:val="upperLetter"/>
      <w:pStyle w:val="UCAlpha5"/>
      <w:lvlText w:val="%1."/>
      <w:lvlJc w:val="left"/>
      <w:pPr>
        <w:tabs>
          <w:tab w:val="num" w:pos="3288"/>
        </w:tabs>
        <w:ind w:left="3288"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424E6CFB"/>
    <w:multiLevelType w:val="multilevel"/>
    <w:tmpl w:val="51268098"/>
    <w:lvl w:ilvl="0">
      <w:start w:val="1"/>
      <w:numFmt w:val="decimal"/>
      <w:lvlText w:val="%1."/>
      <w:lvlJc w:val="left"/>
      <w:pPr>
        <w:ind w:left="360" w:hanging="360"/>
      </w:pPr>
      <w:rPr>
        <w:rFonts w:hint="default"/>
        <w:b/>
      </w:rPr>
    </w:lvl>
    <w:lvl w:ilvl="1">
      <w:start w:val="3"/>
      <w:numFmt w:val="decimal"/>
      <w:lvlText w:val="%1.%2."/>
      <w:lvlJc w:val="left"/>
      <w:pPr>
        <w:ind w:left="1040" w:hanging="360"/>
      </w:pPr>
      <w:rPr>
        <w:rFonts w:hint="default"/>
        <w:b/>
      </w:rPr>
    </w:lvl>
    <w:lvl w:ilvl="2">
      <w:start w:val="1"/>
      <w:numFmt w:val="decimal"/>
      <w:lvlText w:val="%1.%2.%3."/>
      <w:lvlJc w:val="left"/>
      <w:pPr>
        <w:ind w:left="2080" w:hanging="720"/>
      </w:pPr>
      <w:rPr>
        <w:rFonts w:hint="default"/>
        <w:b/>
      </w:rPr>
    </w:lvl>
    <w:lvl w:ilvl="3">
      <w:start w:val="1"/>
      <w:numFmt w:val="decimal"/>
      <w:lvlText w:val="%1.%2.%3.%4."/>
      <w:lvlJc w:val="left"/>
      <w:pPr>
        <w:ind w:left="2760" w:hanging="720"/>
      </w:pPr>
      <w:rPr>
        <w:rFonts w:hint="default"/>
        <w:b/>
      </w:rPr>
    </w:lvl>
    <w:lvl w:ilvl="4">
      <w:start w:val="1"/>
      <w:numFmt w:val="decimal"/>
      <w:lvlText w:val="%1.%2.%3.%4.%5."/>
      <w:lvlJc w:val="left"/>
      <w:pPr>
        <w:ind w:left="3800" w:hanging="1080"/>
      </w:pPr>
      <w:rPr>
        <w:rFonts w:hint="default"/>
        <w:b/>
      </w:rPr>
    </w:lvl>
    <w:lvl w:ilvl="5">
      <w:start w:val="1"/>
      <w:numFmt w:val="decimal"/>
      <w:lvlText w:val="%1.%2.%3.%4.%5.%6."/>
      <w:lvlJc w:val="left"/>
      <w:pPr>
        <w:ind w:left="4480" w:hanging="1080"/>
      </w:pPr>
      <w:rPr>
        <w:rFonts w:hint="default"/>
        <w:b/>
      </w:rPr>
    </w:lvl>
    <w:lvl w:ilvl="6">
      <w:start w:val="1"/>
      <w:numFmt w:val="decimal"/>
      <w:lvlText w:val="%1.%2.%3.%4.%5.%6.%7."/>
      <w:lvlJc w:val="left"/>
      <w:pPr>
        <w:ind w:left="5520" w:hanging="1440"/>
      </w:pPr>
      <w:rPr>
        <w:rFonts w:hint="default"/>
        <w:b/>
      </w:rPr>
    </w:lvl>
    <w:lvl w:ilvl="7">
      <w:start w:val="1"/>
      <w:numFmt w:val="decimal"/>
      <w:lvlText w:val="%1.%2.%3.%4.%5.%6.%7.%8."/>
      <w:lvlJc w:val="left"/>
      <w:pPr>
        <w:ind w:left="6200" w:hanging="1440"/>
      </w:pPr>
      <w:rPr>
        <w:rFonts w:hint="default"/>
        <w:b/>
      </w:rPr>
    </w:lvl>
    <w:lvl w:ilvl="8">
      <w:start w:val="1"/>
      <w:numFmt w:val="decimal"/>
      <w:lvlText w:val="%1.%2.%3.%4.%5.%6.%7.%8.%9."/>
      <w:lvlJc w:val="left"/>
      <w:pPr>
        <w:ind w:left="7240" w:hanging="1800"/>
      </w:pPr>
      <w:rPr>
        <w:rFonts w:hint="default"/>
        <w:b/>
      </w:rPr>
    </w:lvl>
  </w:abstractNum>
  <w:abstractNum w:abstractNumId="40"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C047752"/>
    <w:multiLevelType w:val="hybridMultilevel"/>
    <w:tmpl w:val="A4E2F8E2"/>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8090017">
      <w:start w:val="1"/>
      <w:numFmt w:val="lowerLetter"/>
      <w:lvlText w:val="%3)"/>
      <w:lvlJc w:val="lef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4E6D7BFA"/>
    <w:multiLevelType w:val="singleLevel"/>
    <w:tmpl w:val="3A482CF0"/>
    <w:lvl w:ilvl="0">
      <w:start w:val="1"/>
      <w:numFmt w:val="lowerLetter"/>
      <w:pStyle w:val="alpha5"/>
      <w:lvlText w:val="(%1)"/>
      <w:lvlJc w:val="left"/>
      <w:pPr>
        <w:ind w:left="2968" w:hanging="360"/>
      </w:pPr>
      <w:rPr>
        <w:rFonts w:ascii="EYInterstate" w:hAnsi="EYInterstate" w:hint="default"/>
        <w:b w:val="0"/>
        <w:i w:val="0"/>
        <w:sz w:val="20"/>
      </w:rPr>
    </w:lvl>
  </w:abstractNum>
  <w:abstractNum w:abstractNumId="43" w15:restartNumberingAfterBreak="0">
    <w:nsid w:val="4EC34D5F"/>
    <w:multiLevelType w:val="multilevel"/>
    <w:tmpl w:val="DEEA5F6C"/>
    <w:lvl w:ilvl="0">
      <w:start w:val="1"/>
      <w:numFmt w:val="decimal"/>
      <w:pStyle w:val="Head4"/>
      <w:lvlText w:val="%1."/>
      <w:lvlJc w:val="left"/>
      <w:pPr>
        <w:tabs>
          <w:tab w:val="num" w:pos="357"/>
        </w:tabs>
        <w:ind w:left="357" w:hanging="360"/>
      </w:pPr>
      <w:rPr>
        <w:rFonts w:hint="default"/>
      </w:rPr>
    </w:lvl>
    <w:lvl w:ilvl="1">
      <w:start w:val="1"/>
      <w:numFmt w:val="decimal"/>
      <w:pStyle w:val="Head2"/>
      <w:lvlText w:val="%1.%2."/>
      <w:lvlJc w:val="left"/>
      <w:pPr>
        <w:tabs>
          <w:tab w:val="num" w:pos="789"/>
        </w:tabs>
        <w:ind w:left="789" w:hanging="432"/>
      </w:pPr>
      <w:rPr>
        <w:rFonts w:hint="default"/>
      </w:rPr>
    </w:lvl>
    <w:lvl w:ilvl="2">
      <w:start w:val="1"/>
      <w:numFmt w:val="decimal"/>
      <w:pStyle w:val="Head3"/>
      <w:lvlText w:val="%1.%2.%3."/>
      <w:lvlJc w:val="left"/>
      <w:pPr>
        <w:tabs>
          <w:tab w:val="num" w:pos="1437"/>
        </w:tabs>
        <w:ind w:left="1221" w:hanging="504"/>
      </w:pPr>
      <w:rPr>
        <w:rFonts w:hint="default"/>
      </w:rPr>
    </w:lvl>
    <w:lvl w:ilvl="3">
      <w:start w:val="1"/>
      <w:numFmt w:val="decimal"/>
      <w:pStyle w:val="Head4"/>
      <w:lvlText w:val="%1.%2.%3.%4."/>
      <w:lvlJc w:val="left"/>
      <w:pPr>
        <w:tabs>
          <w:tab w:val="num" w:pos="1985"/>
        </w:tabs>
        <w:ind w:left="1222" w:hanging="502"/>
      </w:pPr>
      <w:rPr>
        <w:rFonts w:hint="default"/>
      </w:rPr>
    </w:lvl>
    <w:lvl w:ilvl="4">
      <w:start w:val="1"/>
      <w:numFmt w:val="decimal"/>
      <w:pStyle w:val="Head5"/>
      <w:lvlText w:val="%1.%2.%3.%4.%5."/>
      <w:lvlJc w:val="left"/>
      <w:pPr>
        <w:tabs>
          <w:tab w:val="num" w:pos="1985"/>
        </w:tabs>
        <w:ind w:left="1222" w:hanging="502"/>
      </w:pPr>
      <w:rPr>
        <w:rFonts w:hint="default"/>
      </w:rPr>
    </w:lvl>
    <w:lvl w:ilvl="5">
      <w:start w:val="1"/>
      <w:numFmt w:val="decimal"/>
      <w:pStyle w:val="Head6"/>
      <w:lvlText w:val="%1.%2.%3.%4.%5.%6."/>
      <w:lvlJc w:val="left"/>
      <w:pPr>
        <w:tabs>
          <w:tab w:val="num" w:pos="1985"/>
        </w:tabs>
        <w:ind w:left="1225" w:hanging="505"/>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677"/>
        </w:tabs>
        <w:ind w:left="4317" w:hanging="1440"/>
      </w:pPr>
      <w:rPr>
        <w:rFonts w:hint="default"/>
      </w:rPr>
    </w:lvl>
  </w:abstractNum>
  <w:abstractNum w:abstractNumId="44" w15:restartNumberingAfterBreak="0">
    <w:nsid w:val="512A7C3C"/>
    <w:multiLevelType w:val="singleLevel"/>
    <w:tmpl w:val="1598B27C"/>
    <w:lvl w:ilvl="0">
      <w:start w:val="1"/>
      <w:numFmt w:val="lowerLetter"/>
      <w:pStyle w:val="alpha1"/>
      <w:lvlText w:val="(%1)"/>
      <w:lvlJc w:val="left"/>
      <w:pPr>
        <w:ind w:left="1170" w:hanging="360"/>
      </w:pPr>
      <w:rPr>
        <w:rFonts w:ascii="Times New Roman" w:hAnsi="Times New Roman" w:cs="Times New Roman" w:hint="default"/>
        <w:b w:val="0"/>
        <w:i w:val="0"/>
        <w:sz w:val="24"/>
        <w:szCs w:val="24"/>
      </w:rPr>
    </w:lvl>
  </w:abstractNum>
  <w:abstractNum w:abstractNumId="45" w15:restartNumberingAfterBreak="0">
    <w:nsid w:val="55F728E2"/>
    <w:multiLevelType w:val="multilevel"/>
    <w:tmpl w:val="B680C6AE"/>
    <w:lvl w:ilvl="0">
      <w:start w:val="1"/>
      <w:numFmt w:val="upperRoman"/>
      <w:pStyle w:val="UCRoman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15:restartNumberingAfterBreak="0">
    <w:nsid w:val="568E5E6C"/>
    <w:multiLevelType w:val="multilevel"/>
    <w:tmpl w:val="BF90A22E"/>
    <w:styleLink w:val="Style1"/>
    <w:lvl w:ilvl="0">
      <w:start w:val="1"/>
      <w:numFmt w:val="upperRoman"/>
      <w:lvlText w:val="%1."/>
      <w:lvlJc w:val="left"/>
      <w:pPr>
        <w:ind w:left="720" w:hanging="360"/>
      </w:pPr>
      <w:rPr>
        <w:rFonts w:cs="Times New Roman" w:hint="default"/>
      </w:rPr>
    </w:lvl>
    <w:lvl w:ilvl="1">
      <w:start w:val="1"/>
      <w:numFmt w:val="decimal"/>
      <w:lvlText w:val="%1.%2."/>
      <w:lvlJc w:val="left"/>
      <w:pPr>
        <w:ind w:left="1425" w:hanging="432"/>
      </w:pPr>
      <w:rPr>
        <w:rFonts w:cs="Times New Roman" w:hint="default"/>
      </w:rPr>
    </w:lvl>
    <w:lvl w:ilvl="2">
      <w:start w:val="1"/>
      <w:numFmt w:val="decimal"/>
      <w:lvlText w:val="%1.%2.%3."/>
      <w:lvlJc w:val="left"/>
      <w:pPr>
        <w:ind w:left="1584" w:hanging="504"/>
      </w:pPr>
      <w:rPr>
        <w:rFonts w:cs="Times New Roman" w:hint="default"/>
      </w:rPr>
    </w:lvl>
    <w:lvl w:ilvl="3">
      <w:start w:val="1"/>
      <w:numFmt w:val="decimal"/>
      <w:lvlText w:val="%1.%2.%3.%4."/>
      <w:lvlJc w:val="left"/>
      <w:pPr>
        <w:ind w:left="2066"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47" w15:restartNumberingAfterBreak="0">
    <w:nsid w:val="56E26FEF"/>
    <w:multiLevelType w:val="singleLevel"/>
    <w:tmpl w:val="F1EEDBE2"/>
    <w:lvl w:ilvl="0">
      <w:start w:val="1"/>
      <w:numFmt w:val="lowerRoman"/>
      <w:pStyle w:val="roman4"/>
      <w:lvlText w:val="(%1)"/>
      <w:lvlJc w:val="left"/>
      <w:pPr>
        <w:ind w:left="2401" w:hanging="360"/>
      </w:pPr>
      <w:rPr>
        <w:rFonts w:ascii="EYInterstate" w:hAnsi="EYInterstate" w:hint="default"/>
        <w:b w:val="0"/>
        <w:i w:val="0"/>
        <w:sz w:val="20"/>
      </w:rPr>
    </w:lvl>
  </w:abstractNum>
  <w:abstractNum w:abstractNumId="48" w15:restartNumberingAfterBreak="0">
    <w:nsid w:val="59123EE8"/>
    <w:multiLevelType w:val="hybridMultilevel"/>
    <w:tmpl w:val="31B0840A"/>
    <w:lvl w:ilvl="0" w:tplc="08090017">
      <w:start w:val="1"/>
      <w:numFmt w:val="lowerLetter"/>
      <w:lvlText w:val="%1)"/>
      <w:lvlJc w:val="left"/>
      <w:pPr>
        <w:ind w:left="2441" w:hanging="360"/>
      </w:pPr>
    </w:lvl>
    <w:lvl w:ilvl="1" w:tplc="04180019" w:tentative="1">
      <w:start w:val="1"/>
      <w:numFmt w:val="lowerLetter"/>
      <w:lvlText w:val="%2."/>
      <w:lvlJc w:val="left"/>
      <w:pPr>
        <w:ind w:left="3161" w:hanging="360"/>
      </w:pPr>
    </w:lvl>
    <w:lvl w:ilvl="2" w:tplc="0418001B" w:tentative="1">
      <w:start w:val="1"/>
      <w:numFmt w:val="lowerRoman"/>
      <w:lvlText w:val="%3."/>
      <w:lvlJc w:val="right"/>
      <w:pPr>
        <w:ind w:left="3881" w:hanging="180"/>
      </w:pPr>
    </w:lvl>
    <w:lvl w:ilvl="3" w:tplc="0418000F" w:tentative="1">
      <w:start w:val="1"/>
      <w:numFmt w:val="decimal"/>
      <w:lvlText w:val="%4."/>
      <w:lvlJc w:val="left"/>
      <w:pPr>
        <w:ind w:left="4601" w:hanging="360"/>
      </w:pPr>
    </w:lvl>
    <w:lvl w:ilvl="4" w:tplc="04180019" w:tentative="1">
      <w:start w:val="1"/>
      <w:numFmt w:val="lowerLetter"/>
      <w:lvlText w:val="%5."/>
      <w:lvlJc w:val="left"/>
      <w:pPr>
        <w:ind w:left="5321" w:hanging="360"/>
      </w:pPr>
    </w:lvl>
    <w:lvl w:ilvl="5" w:tplc="0418001B" w:tentative="1">
      <w:start w:val="1"/>
      <w:numFmt w:val="lowerRoman"/>
      <w:lvlText w:val="%6."/>
      <w:lvlJc w:val="right"/>
      <w:pPr>
        <w:ind w:left="6041" w:hanging="180"/>
      </w:pPr>
    </w:lvl>
    <w:lvl w:ilvl="6" w:tplc="0418000F" w:tentative="1">
      <w:start w:val="1"/>
      <w:numFmt w:val="decimal"/>
      <w:lvlText w:val="%7."/>
      <w:lvlJc w:val="left"/>
      <w:pPr>
        <w:ind w:left="6761" w:hanging="360"/>
      </w:pPr>
    </w:lvl>
    <w:lvl w:ilvl="7" w:tplc="04180019" w:tentative="1">
      <w:start w:val="1"/>
      <w:numFmt w:val="lowerLetter"/>
      <w:lvlText w:val="%8."/>
      <w:lvlJc w:val="left"/>
      <w:pPr>
        <w:ind w:left="7481" w:hanging="360"/>
      </w:pPr>
    </w:lvl>
    <w:lvl w:ilvl="8" w:tplc="0418001B" w:tentative="1">
      <w:start w:val="1"/>
      <w:numFmt w:val="lowerRoman"/>
      <w:lvlText w:val="%9."/>
      <w:lvlJc w:val="right"/>
      <w:pPr>
        <w:ind w:left="8201" w:hanging="180"/>
      </w:pPr>
    </w:lvl>
  </w:abstractNum>
  <w:abstractNum w:abstractNumId="49" w15:restartNumberingAfterBreak="0">
    <w:nsid w:val="5AF711EC"/>
    <w:multiLevelType w:val="singleLevel"/>
    <w:tmpl w:val="E7983A00"/>
    <w:lvl w:ilvl="0">
      <w:start w:val="1"/>
      <w:numFmt w:val="lowerRoman"/>
      <w:pStyle w:val="roman1"/>
      <w:lvlText w:val="(%1)"/>
      <w:lvlJc w:val="left"/>
      <w:pPr>
        <w:ind w:left="360" w:hanging="360"/>
      </w:pPr>
      <w:rPr>
        <w:rFonts w:ascii="EYInterstate" w:hAnsi="EYInterstate" w:hint="default"/>
        <w:b w:val="0"/>
        <w:i w:val="0"/>
        <w:sz w:val="20"/>
      </w:rPr>
    </w:lvl>
  </w:abstractNum>
  <w:abstractNum w:abstractNumId="50" w15:restartNumberingAfterBreak="0">
    <w:nsid w:val="5D7D5529"/>
    <w:multiLevelType w:val="multilevel"/>
    <w:tmpl w:val="80163D74"/>
    <w:lvl w:ilvl="0">
      <w:start w:val="1"/>
      <w:numFmt w:val="decimal"/>
      <w:pStyle w:val="Capitol"/>
      <w:lvlText w:val="%1."/>
      <w:lvlJc w:val="left"/>
      <w:pPr>
        <w:tabs>
          <w:tab w:val="num" w:pos="720"/>
        </w:tabs>
        <w:ind w:left="720" w:hanging="720"/>
      </w:pPr>
      <w:rPr>
        <w:rFonts w:hint="default"/>
      </w:rPr>
    </w:lvl>
    <w:lvl w:ilvl="1">
      <w:start w:val="1"/>
      <w:numFmt w:val="decimal"/>
      <w:pStyle w:val="Subcap1"/>
      <w:lvlText w:val="%1.%2."/>
      <w:lvlJc w:val="left"/>
      <w:pPr>
        <w:tabs>
          <w:tab w:val="num" w:pos="720"/>
        </w:tabs>
        <w:ind w:left="720" w:hanging="720"/>
      </w:pPr>
      <w:rPr>
        <w:rFonts w:hint="default"/>
      </w:rPr>
    </w:lvl>
    <w:lvl w:ilvl="2">
      <w:start w:val="1"/>
      <w:numFmt w:val="decimal"/>
      <w:pStyle w:val="Subcap2"/>
      <w:lvlText w:val="%1.%2.%3."/>
      <w:lvlJc w:val="left"/>
      <w:pPr>
        <w:tabs>
          <w:tab w:val="num" w:pos="720"/>
        </w:tabs>
        <w:ind w:left="720" w:hanging="720"/>
      </w:pPr>
      <w:rPr>
        <w:rFonts w:hint="default"/>
      </w:rPr>
    </w:lvl>
    <w:lvl w:ilvl="3">
      <w:start w:val="1"/>
      <w:numFmt w:val="decimal"/>
      <w:pStyle w:val="Subcap3"/>
      <w:lvlText w:val="%1.%2.%3.%4."/>
      <w:lvlJc w:val="left"/>
      <w:pPr>
        <w:tabs>
          <w:tab w:val="num" w:pos="851"/>
        </w:tabs>
        <w:ind w:left="851" w:hanging="851"/>
      </w:pPr>
      <w:rPr>
        <w:rFonts w:hint="default"/>
      </w:rPr>
    </w:lvl>
    <w:lvl w:ilvl="4">
      <w:start w:val="1"/>
      <w:numFmt w:val="decimal"/>
      <w:pStyle w:val="Subcap4"/>
      <w:lvlText w:val="%1.%2.%3.%4.%5."/>
      <w:lvlJc w:val="left"/>
      <w:pPr>
        <w:tabs>
          <w:tab w:val="num" w:pos="1077"/>
        </w:tabs>
        <w:ind w:left="1077" w:hanging="1077"/>
      </w:pPr>
      <w:rPr>
        <w:rFonts w:hint="default"/>
      </w:rPr>
    </w:lvl>
    <w:lvl w:ilvl="5">
      <w:start w:val="1"/>
      <w:numFmt w:val="decimal"/>
      <w:pStyle w:val="Subcap5"/>
      <w:lvlText w:val="%1.%2.%3.%4.%5.%6."/>
      <w:lvlJc w:val="left"/>
      <w:pPr>
        <w:tabs>
          <w:tab w:val="num" w:pos="1247"/>
        </w:tabs>
        <w:ind w:left="1247" w:hanging="1247"/>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51" w15:restartNumberingAfterBreak="0">
    <w:nsid w:val="5F627F98"/>
    <w:multiLevelType w:val="multilevel"/>
    <w:tmpl w:val="D4C07D38"/>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FCB4379"/>
    <w:multiLevelType w:val="multilevel"/>
    <w:tmpl w:val="E78A489E"/>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15:restartNumberingAfterBreak="0">
    <w:nsid w:val="62215270"/>
    <w:multiLevelType w:val="singleLevel"/>
    <w:tmpl w:val="77904E12"/>
    <w:lvl w:ilvl="0">
      <w:start w:val="1"/>
      <w:numFmt w:val="lowerRoman"/>
      <w:pStyle w:val="roman3"/>
      <w:lvlText w:val="(%1)"/>
      <w:lvlJc w:val="left"/>
      <w:pPr>
        <w:ind w:left="1721" w:hanging="360"/>
      </w:pPr>
      <w:rPr>
        <w:rFonts w:ascii="Times New Roman" w:hAnsi="Times New Roman" w:cs="Times New Roman" w:hint="default"/>
        <w:b w:val="0"/>
        <w:i w:val="0"/>
        <w:sz w:val="24"/>
        <w:szCs w:val="24"/>
      </w:rPr>
    </w:lvl>
  </w:abstractNum>
  <w:abstractNum w:abstractNumId="54" w15:restartNumberingAfterBreak="0">
    <w:nsid w:val="64C47EA1"/>
    <w:multiLevelType w:val="singleLevel"/>
    <w:tmpl w:val="26DC18AE"/>
    <w:lvl w:ilvl="0">
      <w:start w:val="1"/>
      <w:numFmt w:val="lowerLetter"/>
      <w:pStyle w:val="Tableroman"/>
      <w:lvlText w:val="(%1)"/>
      <w:lvlJc w:val="left"/>
      <w:pPr>
        <w:ind w:left="360" w:hanging="360"/>
      </w:pPr>
      <w:rPr>
        <w:rFonts w:ascii="EYInterstate" w:hAnsi="EYInterstate" w:hint="default"/>
        <w:b w:val="0"/>
        <w:i w:val="0"/>
        <w:sz w:val="20"/>
      </w:rPr>
    </w:lvl>
  </w:abstractNum>
  <w:abstractNum w:abstractNumId="55" w15:restartNumberingAfterBreak="0">
    <w:nsid w:val="6A7F67AA"/>
    <w:multiLevelType w:val="multilevel"/>
    <w:tmpl w:val="CDA4B838"/>
    <w:lvl w:ilvl="0">
      <w:start w:val="1"/>
      <w:numFmt w:val="upperLetter"/>
      <w:pStyle w:val="UCAlpha3"/>
      <w:lvlText w:val="%1."/>
      <w:lvlJc w:val="left"/>
      <w:pPr>
        <w:tabs>
          <w:tab w:val="num" w:pos="2041"/>
        </w:tabs>
        <w:ind w:left="2041"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6" w15:restartNumberingAfterBreak="0">
    <w:nsid w:val="6AE22C87"/>
    <w:multiLevelType w:val="hybridMultilevel"/>
    <w:tmpl w:val="DC508C18"/>
    <w:lvl w:ilvl="0" w:tplc="D52A4A86">
      <w:start w:val="1"/>
      <w:numFmt w:val="decimal"/>
      <w:lvlText w:val="3.6.%1."/>
      <w:lvlJc w:val="left"/>
      <w:pPr>
        <w:ind w:left="360" w:hanging="360"/>
      </w:pPr>
      <w:rPr>
        <w:rFonts w:hint="default"/>
        <w:b/>
        <w:strike w:val="0"/>
        <w:color w:val="auto"/>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7" w15:restartNumberingAfterBreak="0">
    <w:nsid w:val="6AF8019B"/>
    <w:multiLevelType w:val="multilevel"/>
    <w:tmpl w:val="F1D03AB8"/>
    <w:lvl w:ilvl="0">
      <w:start w:val="1"/>
      <w:numFmt w:val="bullet"/>
      <w:pStyle w:val="bullet3"/>
      <w:lvlText w:val="•"/>
      <w:lvlJc w:val="left"/>
      <w:pPr>
        <w:ind w:left="172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B1D1232"/>
    <w:multiLevelType w:val="multilevel"/>
    <w:tmpl w:val="993C1E2C"/>
    <w:lvl w:ilvl="0">
      <w:start w:val="1"/>
      <w:numFmt w:val="decimal"/>
      <w:lvlText w:val="%1"/>
      <w:lvlJc w:val="left"/>
      <w:pPr>
        <w:tabs>
          <w:tab w:val="num" w:pos="680"/>
        </w:tabs>
        <w:ind w:left="680" w:hanging="680"/>
      </w:pPr>
      <w:rPr>
        <w:b/>
        <w:i w:val="0"/>
        <w:sz w:val="22"/>
      </w:rPr>
    </w:lvl>
    <w:lvl w:ilvl="1">
      <w:start w:val="1"/>
      <w:numFmt w:val="decimal"/>
      <w:lvlText w:val="%1.%2"/>
      <w:lvlJc w:val="left"/>
      <w:pPr>
        <w:tabs>
          <w:tab w:val="num" w:pos="680"/>
        </w:tabs>
        <w:ind w:left="680" w:hanging="680"/>
      </w:pPr>
      <w:rPr>
        <w:b/>
        <w:i w:val="0"/>
        <w:sz w:val="24"/>
        <w:szCs w:val="24"/>
      </w:rPr>
    </w:lvl>
    <w:lvl w:ilvl="2">
      <w:start w:val="1"/>
      <w:numFmt w:val="decimal"/>
      <w:lvlText w:val="%1.%2.%3"/>
      <w:lvlJc w:val="left"/>
      <w:pPr>
        <w:tabs>
          <w:tab w:val="num" w:pos="1361"/>
        </w:tabs>
        <w:ind w:left="1361" w:hanging="681"/>
      </w:pPr>
      <w:rPr>
        <w:rFonts w:ascii="Times New Roman" w:hAnsi="Times New Roman" w:cs="Times New Roman" w:hint="default"/>
        <w:b w:val="0"/>
        <w:i w:val="0"/>
        <w:sz w:val="24"/>
        <w:szCs w:val="24"/>
      </w:rPr>
    </w:lvl>
    <w:lvl w:ilvl="3">
      <w:start w:val="1"/>
      <w:numFmt w:val="lowerRoman"/>
      <w:lvlText w:val="(%4)"/>
      <w:lvlJc w:val="left"/>
      <w:pPr>
        <w:tabs>
          <w:tab w:val="num" w:pos="2041"/>
        </w:tabs>
        <w:ind w:left="2041" w:hanging="680"/>
      </w:pPr>
    </w:lvl>
    <w:lvl w:ilvl="4">
      <w:start w:val="1"/>
      <w:numFmt w:val="lowerLetter"/>
      <w:lvlText w:val="%5)"/>
      <w:lvlJc w:val="left"/>
      <w:pPr>
        <w:tabs>
          <w:tab w:val="num" w:pos="4112"/>
        </w:tabs>
        <w:ind w:left="4112" w:hanging="567"/>
      </w:pPr>
      <w:rPr>
        <w:rFonts w:ascii="Times New Roman" w:hAnsi="Times New Roman" w:cs="Times New Roman" w:hint="default"/>
      </w:rPr>
    </w:lvl>
    <w:lvl w:ilvl="5">
      <w:start w:val="1"/>
      <w:numFmt w:val="upperRoman"/>
      <w:lvlText w:val="(%6)"/>
      <w:lvlJc w:val="left"/>
      <w:pPr>
        <w:tabs>
          <w:tab w:val="num" w:pos="3288"/>
        </w:tabs>
        <w:ind w:left="3288" w:hanging="680"/>
      </w:pPr>
    </w:lvl>
    <w:lvl w:ilvl="6">
      <w:start w:val="1"/>
      <w:numFmt w:val="none"/>
      <w:lvlText w:val=""/>
      <w:lvlJc w:val="left"/>
      <w:pPr>
        <w:tabs>
          <w:tab w:val="num" w:pos="3288"/>
        </w:tabs>
        <w:ind w:left="3288" w:hanging="680"/>
      </w:pPr>
    </w:lvl>
    <w:lvl w:ilvl="7">
      <w:start w:val="1"/>
      <w:numFmt w:val="none"/>
      <w:lvlText w:val=""/>
      <w:lvlJc w:val="left"/>
      <w:pPr>
        <w:tabs>
          <w:tab w:val="num" w:pos="3288"/>
        </w:tabs>
        <w:ind w:left="3288" w:hanging="680"/>
      </w:pPr>
    </w:lvl>
    <w:lvl w:ilvl="8">
      <w:start w:val="1"/>
      <w:numFmt w:val="none"/>
      <w:lvlText w:val=""/>
      <w:lvlJc w:val="left"/>
      <w:pPr>
        <w:tabs>
          <w:tab w:val="num" w:pos="3288"/>
        </w:tabs>
        <w:ind w:left="3288" w:hanging="680"/>
      </w:pPr>
    </w:lvl>
  </w:abstractNum>
  <w:abstractNum w:abstractNumId="59" w15:restartNumberingAfterBreak="0">
    <w:nsid w:val="6B502D22"/>
    <w:multiLevelType w:val="multilevel"/>
    <w:tmpl w:val="2C5C0BB6"/>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0" w15:restartNumberingAfterBreak="0">
    <w:nsid w:val="6BEA4D3C"/>
    <w:multiLevelType w:val="multilevel"/>
    <w:tmpl w:val="A70298F6"/>
    <w:lvl w:ilvl="0">
      <w:start w:val="1"/>
      <w:numFmt w:val="upperLetter"/>
      <w:pStyle w:val="UCAlpha6"/>
      <w:lvlText w:val="%1."/>
      <w:lvlJc w:val="left"/>
      <w:pPr>
        <w:tabs>
          <w:tab w:val="num" w:pos="3969"/>
        </w:tabs>
        <w:ind w:left="3969"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1" w15:restartNumberingAfterBreak="0">
    <w:nsid w:val="6C5255B9"/>
    <w:multiLevelType w:val="singleLevel"/>
    <w:tmpl w:val="EB6C28B8"/>
    <w:lvl w:ilvl="0">
      <w:start w:val="1"/>
      <w:numFmt w:val="lowerRoman"/>
      <w:pStyle w:val="roman6"/>
      <w:lvlText w:val="(%1)"/>
      <w:lvlJc w:val="left"/>
      <w:pPr>
        <w:ind w:left="3648" w:hanging="360"/>
      </w:pPr>
      <w:rPr>
        <w:rFonts w:ascii="EYInterstate" w:hAnsi="EYInterstate" w:hint="default"/>
        <w:b w:val="0"/>
        <w:i w:val="0"/>
        <w:sz w:val="20"/>
      </w:rPr>
    </w:lvl>
  </w:abstractNum>
  <w:abstractNum w:abstractNumId="62" w15:restartNumberingAfterBreak="0">
    <w:nsid w:val="71301401"/>
    <w:multiLevelType w:val="multilevel"/>
    <w:tmpl w:val="728CCF9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169173D"/>
    <w:multiLevelType w:val="singleLevel"/>
    <w:tmpl w:val="C5F03EC6"/>
    <w:lvl w:ilvl="0">
      <w:start w:val="1"/>
      <w:numFmt w:val="lowerLetter"/>
      <w:pStyle w:val="alpha2"/>
      <w:lvlText w:val="(%1)"/>
      <w:lvlJc w:val="left"/>
      <w:pPr>
        <w:ind w:left="1040" w:hanging="360"/>
      </w:pPr>
      <w:rPr>
        <w:rFonts w:ascii="EYInterstate" w:hAnsi="EYInterstate" w:hint="default"/>
        <w:b w:val="0"/>
        <w:i w:val="0"/>
        <w:sz w:val="20"/>
      </w:rPr>
    </w:lvl>
  </w:abstractNum>
  <w:abstractNum w:abstractNumId="64" w15:restartNumberingAfterBreak="0">
    <w:nsid w:val="720500AC"/>
    <w:multiLevelType w:val="hybridMultilevel"/>
    <w:tmpl w:val="BC3CC8EC"/>
    <w:lvl w:ilvl="0" w:tplc="B9D483F2">
      <w:start w:val="1"/>
      <w:numFmt w:val="bullet"/>
      <w:pStyle w:val="ListBullet1bis"/>
      <w:lvlText w:val=""/>
      <w:lvlJc w:val="left"/>
      <w:pPr>
        <w:tabs>
          <w:tab w:val="num" w:pos="1270"/>
        </w:tabs>
        <w:ind w:left="1270" w:hanging="550"/>
      </w:pPr>
      <w:rPr>
        <w:rFonts w:ascii="Wingdings" w:hAnsi="Wingdings" w:hint="default"/>
      </w:rPr>
    </w:lvl>
    <w:lvl w:ilvl="1" w:tplc="4824F856">
      <w:start w:val="1"/>
      <w:numFmt w:val="bullet"/>
      <w:lvlText w:val="o"/>
      <w:lvlJc w:val="left"/>
      <w:pPr>
        <w:tabs>
          <w:tab w:val="num" w:pos="1463"/>
        </w:tabs>
        <w:ind w:left="1463" w:hanging="360"/>
      </w:pPr>
      <w:rPr>
        <w:rFonts w:ascii="Courier New" w:hAnsi="Courier New" w:cs="Courier New" w:hint="default"/>
      </w:rPr>
    </w:lvl>
    <w:lvl w:ilvl="2" w:tplc="B162840C">
      <w:start w:val="1"/>
      <w:numFmt w:val="bullet"/>
      <w:lvlText w:val=""/>
      <w:lvlJc w:val="left"/>
      <w:pPr>
        <w:tabs>
          <w:tab w:val="num" w:pos="2183"/>
        </w:tabs>
        <w:ind w:left="2183" w:hanging="360"/>
      </w:pPr>
      <w:rPr>
        <w:rFonts w:ascii="Wingdings" w:hAnsi="Wingdings" w:hint="default"/>
      </w:rPr>
    </w:lvl>
    <w:lvl w:ilvl="3" w:tplc="48A44DCE" w:tentative="1">
      <w:start w:val="1"/>
      <w:numFmt w:val="bullet"/>
      <w:lvlText w:val=""/>
      <w:lvlJc w:val="left"/>
      <w:pPr>
        <w:tabs>
          <w:tab w:val="num" w:pos="2903"/>
        </w:tabs>
        <w:ind w:left="2903" w:hanging="360"/>
      </w:pPr>
      <w:rPr>
        <w:rFonts w:ascii="Symbol" w:hAnsi="Symbol" w:hint="default"/>
      </w:rPr>
    </w:lvl>
    <w:lvl w:ilvl="4" w:tplc="5492B500" w:tentative="1">
      <w:start w:val="1"/>
      <w:numFmt w:val="bullet"/>
      <w:lvlText w:val="o"/>
      <w:lvlJc w:val="left"/>
      <w:pPr>
        <w:tabs>
          <w:tab w:val="num" w:pos="3623"/>
        </w:tabs>
        <w:ind w:left="3623" w:hanging="360"/>
      </w:pPr>
      <w:rPr>
        <w:rFonts w:ascii="Courier New" w:hAnsi="Courier New" w:cs="Courier New" w:hint="default"/>
      </w:rPr>
    </w:lvl>
    <w:lvl w:ilvl="5" w:tplc="51D0F724" w:tentative="1">
      <w:start w:val="1"/>
      <w:numFmt w:val="bullet"/>
      <w:lvlText w:val=""/>
      <w:lvlJc w:val="left"/>
      <w:pPr>
        <w:tabs>
          <w:tab w:val="num" w:pos="4343"/>
        </w:tabs>
        <w:ind w:left="4343" w:hanging="360"/>
      </w:pPr>
      <w:rPr>
        <w:rFonts w:ascii="Wingdings" w:hAnsi="Wingdings" w:hint="default"/>
      </w:rPr>
    </w:lvl>
    <w:lvl w:ilvl="6" w:tplc="DFEE2740" w:tentative="1">
      <w:start w:val="1"/>
      <w:numFmt w:val="bullet"/>
      <w:lvlText w:val=""/>
      <w:lvlJc w:val="left"/>
      <w:pPr>
        <w:tabs>
          <w:tab w:val="num" w:pos="5063"/>
        </w:tabs>
        <w:ind w:left="5063" w:hanging="360"/>
      </w:pPr>
      <w:rPr>
        <w:rFonts w:ascii="Symbol" w:hAnsi="Symbol" w:hint="default"/>
      </w:rPr>
    </w:lvl>
    <w:lvl w:ilvl="7" w:tplc="2F426EA2" w:tentative="1">
      <w:start w:val="1"/>
      <w:numFmt w:val="bullet"/>
      <w:lvlText w:val="o"/>
      <w:lvlJc w:val="left"/>
      <w:pPr>
        <w:tabs>
          <w:tab w:val="num" w:pos="5783"/>
        </w:tabs>
        <w:ind w:left="5783" w:hanging="360"/>
      </w:pPr>
      <w:rPr>
        <w:rFonts w:ascii="Courier New" w:hAnsi="Courier New" w:cs="Courier New" w:hint="default"/>
      </w:rPr>
    </w:lvl>
    <w:lvl w:ilvl="8" w:tplc="B3A08096" w:tentative="1">
      <w:start w:val="1"/>
      <w:numFmt w:val="bullet"/>
      <w:lvlText w:val=""/>
      <w:lvlJc w:val="left"/>
      <w:pPr>
        <w:tabs>
          <w:tab w:val="num" w:pos="6503"/>
        </w:tabs>
        <w:ind w:left="6503" w:hanging="360"/>
      </w:pPr>
      <w:rPr>
        <w:rFonts w:ascii="Wingdings" w:hAnsi="Wingdings" w:hint="default"/>
      </w:rPr>
    </w:lvl>
  </w:abstractNum>
  <w:abstractNum w:abstractNumId="65" w15:restartNumberingAfterBreak="0">
    <w:nsid w:val="73455C00"/>
    <w:multiLevelType w:val="singleLevel"/>
    <w:tmpl w:val="6E4CFB40"/>
    <w:lvl w:ilvl="0">
      <w:start w:val="1"/>
      <w:numFmt w:val="lowerRoman"/>
      <w:pStyle w:val="roman5"/>
      <w:lvlText w:val="(%1)"/>
      <w:lvlJc w:val="left"/>
      <w:pPr>
        <w:ind w:left="2968" w:hanging="360"/>
      </w:pPr>
      <w:rPr>
        <w:rFonts w:ascii="EYInterstate" w:hAnsi="EYInterstate" w:hint="default"/>
        <w:b w:val="0"/>
        <w:i w:val="0"/>
        <w:sz w:val="20"/>
      </w:rPr>
    </w:lvl>
  </w:abstractNum>
  <w:abstractNum w:abstractNumId="66" w15:restartNumberingAfterBreak="0">
    <w:nsid w:val="76474501"/>
    <w:multiLevelType w:val="multilevel"/>
    <w:tmpl w:val="88F252CE"/>
    <w:lvl w:ilvl="0">
      <w:start w:val="1"/>
      <w:numFmt w:val="bullet"/>
      <w:pStyle w:val="bullet5"/>
      <w:lvlText w:val="•"/>
      <w:lvlJc w:val="left"/>
      <w:pPr>
        <w:ind w:left="296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85A5B88"/>
    <w:multiLevelType w:val="singleLevel"/>
    <w:tmpl w:val="4AFACC12"/>
    <w:lvl w:ilvl="0">
      <w:start w:val="1"/>
      <w:numFmt w:val="lowerRoman"/>
      <w:pStyle w:val="roman2"/>
      <w:lvlText w:val="(%1)"/>
      <w:lvlJc w:val="left"/>
      <w:pPr>
        <w:ind w:left="1040" w:hanging="360"/>
      </w:pPr>
      <w:rPr>
        <w:rFonts w:ascii="EYInterstate" w:hAnsi="EYInterstate" w:hint="default"/>
        <w:b w:val="0"/>
        <w:i w:val="0"/>
        <w:sz w:val="20"/>
      </w:rPr>
    </w:lvl>
  </w:abstractNum>
  <w:abstractNum w:abstractNumId="68" w15:restartNumberingAfterBreak="0">
    <w:nsid w:val="7A487D16"/>
    <w:multiLevelType w:val="multilevel"/>
    <w:tmpl w:val="01743818"/>
    <w:lvl w:ilvl="0">
      <w:start w:val="1"/>
      <w:numFmt w:val="decimal"/>
      <w:lvlText w:val="%1."/>
      <w:lvlJc w:val="left"/>
      <w:pPr>
        <w:tabs>
          <w:tab w:val="num" w:pos="615"/>
        </w:tabs>
        <w:ind w:left="615" w:firstLine="1086"/>
      </w:pPr>
      <w:rPr>
        <w:rFonts w:hint="default"/>
        <w:b/>
        <w:i w:val="0"/>
        <w:sz w:val="24"/>
        <w:szCs w:val="24"/>
      </w:rPr>
    </w:lvl>
    <w:lvl w:ilvl="1">
      <w:start w:val="1"/>
      <w:numFmt w:val="decimal"/>
      <w:lvlText w:val="Art. %1.%2."/>
      <w:lvlJc w:val="left"/>
      <w:pPr>
        <w:tabs>
          <w:tab w:val="num" w:pos="1800"/>
        </w:tabs>
        <w:ind w:left="1800" w:hanging="720"/>
      </w:pPr>
      <w:rPr>
        <w:rFonts w:hint="default"/>
        <w:b w:val="0"/>
        <w:i w:val="0"/>
        <w:strike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9" w15:restartNumberingAfterBreak="0">
    <w:nsid w:val="7ED04878"/>
    <w:multiLevelType w:val="multilevel"/>
    <w:tmpl w:val="6498B640"/>
    <w:lvl w:ilvl="0">
      <w:start w:val="1"/>
      <w:numFmt w:val="decimal"/>
      <w:lvlRestart w:val="0"/>
      <w:pStyle w:val="ListNumbers"/>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361201252">
    <w:abstractNumId w:val="5"/>
  </w:num>
  <w:num w:numId="2" w16cid:durableId="276645560">
    <w:abstractNumId w:val="3"/>
  </w:num>
  <w:num w:numId="3" w16cid:durableId="501164149">
    <w:abstractNumId w:val="8"/>
  </w:num>
  <w:num w:numId="4" w16cid:durableId="1539733393">
    <w:abstractNumId w:val="25"/>
  </w:num>
  <w:num w:numId="5" w16cid:durableId="85658999">
    <w:abstractNumId w:val="17"/>
  </w:num>
  <w:num w:numId="6" w16cid:durableId="1005285226">
    <w:abstractNumId w:val="1"/>
  </w:num>
  <w:num w:numId="7" w16cid:durableId="1789666260">
    <w:abstractNumId w:val="13"/>
  </w:num>
  <w:num w:numId="8" w16cid:durableId="819346393">
    <w:abstractNumId w:val="50"/>
  </w:num>
  <w:num w:numId="9" w16cid:durableId="900022180">
    <w:abstractNumId w:val="64"/>
  </w:num>
  <w:num w:numId="10" w16cid:durableId="342512641">
    <w:abstractNumId w:val="4"/>
  </w:num>
  <w:num w:numId="11" w16cid:durableId="1349791751">
    <w:abstractNumId w:val="0"/>
  </w:num>
  <w:num w:numId="12" w16cid:durableId="1756628906">
    <w:abstractNumId w:val="30"/>
  </w:num>
  <w:num w:numId="13" w16cid:durableId="335160396">
    <w:abstractNumId w:val="2"/>
  </w:num>
  <w:num w:numId="14" w16cid:durableId="1216435116">
    <w:abstractNumId w:val="43"/>
  </w:num>
  <w:num w:numId="15" w16cid:durableId="488181472">
    <w:abstractNumId w:val="29"/>
  </w:num>
  <w:num w:numId="16" w16cid:durableId="143278144">
    <w:abstractNumId w:val="28"/>
  </w:num>
  <w:num w:numId="17" w16cid:durableId="145320308">
    <w:abstractNumId w:val="15"/>
  </w:num>
  <w:num w:numId="18" w16cid:durableId="18626005">
    <w:abstractNumId w:val="22"/>
  </w:num>
  <w:num w:numId="19" w16cid:durableId="444497810">
    <w:abstractNumId w:val="40"/>
  </w:num>
  <w:num w:numId="20" w16cid:durableId="106244317">
    <w:abstractNumId w:val="46"/>
  </w:num>
  <w:num w:numId="21" w16cid:durableId="1077092759">
    <w:abstractNumId w:val="10"/>
  </w:num>
  <w:num w:numId="22" w16cid:durableId="2074110639">
    <w:abstractNumId w:val="52"/>
  </w:num>
  <w:num w:numId="23" w16cid:durableId="1303272408">
    <w:abstractNumId w:val="11"/>
  </w:num>
  <w:num w:numId="24" w16cid:durableId="1231817036">
    <w:abstractNumId w:val="35"/>
  </w:num>
  <w:num w:numId="25" w16cid:durableId="1389457874">
    <w:abstractNumId w:val="12"/>
  </w:num>
  <w:num w:numId="26" w16cid:durableId="1802306882">
    <w:abstractNumId w:val="44"/>
  </w:num>
  <w:num w:numId="27" w16cid:durableId="322130427">
    <w:abstractNumId w:val="31"/>
  </w:num>
  <w:num w:numId="28" w16cid:durableId="1980383359">
    <w:abstractNumId w:val="14"/>
  </w:num>
  <w:num w:numId="29" w16cid:durableId="229727863">
    <w:abstractNumId w:val="42"/>
  </w:num>
  <w:num w:numId="30" w16cid:durableId="1445077212">
    <w:abstractNumId w:val="36"/>
  </w:num>
  <w:num w:numId="31" w16cid:durableId="1898933507">
    <w:abstractNumId w:val="49"/>
  </w:num>
  <w:num w:numId="32" w16cid:durableId="1270047206">
    <w:abstractNumId w:val="67"/>
  </w:num>
  <w:num w:numId="33" w16cid:durableId="848064197">
    <w:abstractNumId w:val="53"/>
  </w:num>
  <w:num w:numId="34" w16cid:durableId="1262647985">
    <w:abstractNumId w:val="65"/>
  </w:num>
  <w:num w:numId="35" w16cid:durableId="1054305572">
    <w:abstractNumId w:val="61"/>
  </w:num>
  <w:num w:numId="36" w16cid:durableId="667638072">
    <w:abstractNumId w:val="23"/>
  </w:num>
  <w:num w:numId="37" w16cid:durableId="1302660446">
    <w:abstractNumId w:val="54"/>
  </w:num>
  <w:num w:numId="38" w16cid:durableId="465047716">
    <w:abstractNumId w:val="63"/>
  </w:num>
  <w:num w:numId="39" w16cid:durableId="954558771">
    <w:abstractNumId w:val="47"/>
  </w:num>
  <w:num w:numId="40" w16cid:durableId="766386536">
    <w:abstractNumId w:val="69"/>
  </w:num>
  <w:num w:numId="41" w16cid:durableId="1285431293">
    <w:abstractNumId w:val="6"/>
  </w:num>
  <w:num w:numId="42" w16cid:durableId="451634867">
    <w:abstractNumId w:val="32"/>
  </w:num>
  <w:num w:numId="43" w16cid:durableId="958996832">
    <w:abstractNumId w:val="55"/>
  </w:num>
  <w:num w:numId="44" w16cid:durableId="992487668">
    <w:abstractNumId w:val="21"/>
  </w:num>
  <w:num w:numId="45" w16cid:durableId="518156507">
    <w:abstractNumId w:val="38"/>
  </w:num>
  <w:num w:numId="46" w16cid:durableId="2076388189">
    <w:abstractNumId w:val="60"/>
  </w:num>
  <w:num w:numId="47" w16cid:durableId="1388215245">
    <w:abstractNumId w:val="20"/>
  </w:num>
  <w:num w:numId="48" w16cid:durableId="1371146959">
    <w:abstractNumId w:val="45"/>
  </w:num>
  <w:num w:numId="49" w16cid:durableId="444152998">
    <w:abstractNumId w:val="59"/>
  </w:num>
  <w:num w:numId="50" w16cid:durableId="1544094867">
    <w:abstractNumId w:val="7"/>
  </w:num>
  <w:num w:numId="51" w16cid:durableId="58752629">
    <w:abstractNumId w:val="34"/>
  </w:num>
  <w:num w:numId="52" w16cid:durableId="1866019422">
    <w:abstractNumId w:val="57"/>
  </w:num>
  <w:num w:numId="53" w16cid:durableId="946621819">
    <w:abstractNumId w:val="16"/>
  </w:num>
  <w:num w:numId="54" w16cid:durableId="1513764328">
    <w:abstractNumId w:val="66"/>
  </w:num>
  <w:num w:numId="55" w16cid:durableId="927272547">
    <w:abstractNumId w:val="27"/>
  </w:num>
  <w:num w:numId="56" w16cid:durableId="550653915">
    <w:abstractNumId w:val="33"/>
  </w:num>
  <w:num w:numId="57" w16cid:durableId="869532027">
    <w:abstractNumId w:val="62"/>
  </w:num>
  <w:num w:numId="58" w16cid:durableId="1285381243">
    <w:abstractNumId w:val="24"/>
  </w:num>
  <w:num w:numId="59" w16cid:durableId="1234462535">
    <w:abstractNumId w:val="18"/>
  </w:num>
  <w:num w:numId="60" w16cid:durableId="768816416">
    <w:abstractNumId w:val="26"/>
  </w:num>
  <w:num w:numId="61" w16cid:durableId="1983151109">
    <w:abstractNumId w:val="19"/>
  </w:num>
  <w:num w:numId="62" w16cid:durableId="1828979647">
    <w:abstractNumId w:val="51"/>
  </w:num>
  <w:num w:numId="63" w16cid:durableId="1406032644">
    <w:abstractNumId w:val="37"/>
  </w:num>
  <w:num w:numId="64" w16cid:durableId="1239709349">
    <w:abstractNumId w:val="68"/>
  </w:num>
  <w:num w:numId="65" w16cid:durableId="1996882727">
    <w:abstractNumId w:val="58"/>
  </w:num>
  <w:num w:numId="66" w16cid:durableId="1577084313">
    <w:abstractNumId w:val="44"/>
    <w:lvlOverride w:ilvl="0">
      <w:startOverride w:val="1"/>
    </w:lvlOverride>
  </w:num>
  <w:num w:numId="67" w16cid:durableId="369303966">
    <w:abstractNumId w:val="44"/>
    <w:lvlOverride w:ilvl="0">
      <w:startOverride w:val="1"/>
    </w:lvlOverride>
  </w:num>
  <w:num w:numId="68" w16cid:durableId="493299090">
    <w:abstractNumId w:val="53"/>
    <w:lvlOverride w:ilvl="0">
      <w:startOverride w:val="1"/>
    </w:lvlOverride>
  </w:num>
  <w:num w:numId="69" w16cid:durableId="1065180022">
    <w:abstractNumId w:val="53"/>
    <w:lvlOverride w:ilvl="0">
      <w:startOverride w:val="1"/>
    </w:lvlOverride>
  </w:num>
  <w:num w:numId="70" w16cid:durableId="1564877677">
    <w:abstractNumId w:val="53"/>
    <w:lvlOverride w:ilvl="0">
      <w:startOverride w:val="1"/>
    </w:lvlOverride>
  </w:num>
  <w:num w:numId="71" w16cid:durableId="1608006045">
    <w:abstractNumId w:val="53"/>
    <w:lvlOverride w:ilvl="0">
      <w:startOverride w:val="1"/>
    </w:lvlOverride>
  </w:num>
  <w:num w:numId="72" w16cid:durableId="1856532563">
    <w:abstractNumId w:val="31"/>
  </w:num>
  <w:num w:numId="73" w16cid:durableId="1123424947">
    <w:abstractNumId w:val="31"/>
    <w:lvlOverride w:ilvl="0">
      <w:startOverride w:val="1"/>
    </w:lvlOverride>
  </w:num>
  <w:num w:numId="74" w16cid:durableId="2053460166">
    <w:abstractNumId w:val="31"/>
    <w:lvlOverride w:ilvl="0">
      <w:startOverride w:val="1"/>
    </w:lvlOverride>
  </w:num>
  <w:num w:numId="75" w16cid:durableId="1392466140">
    <w:abstractNumId w:val="31"/>
    <w:lvlOverride w:ilvl="0">
      <w:startOverride w:val="1"/>
    </w:lvlOverride>
  </w:num>
  <w:num w:numId="76" w16cid:durableId="689601179">
    <w:abstractNumId w:val="31"/>
    <w:lvlOverride w:ilvl="0">
      <w:startOverride w:val="1"/>
    </w:lvlOverride>
  </w:num>
  <w:num w:numId="77" w16cid:durableId="373309134">
    <w:abstractNumId w:val="31"/>
    <w:lvlOverride w:ilvl="0">
      <w:startOverride w:val="1"/>
    </w:lvlOverride>
  </w:num>
  <w:num w:numId="78" w16cid:durableId="175387289">
    <w:abstractNumId w:val="53"/>
    <w:lvlOverride w:ilvl="0">
      <w:startOverride w:val="1"/>
    </w:lvlOverride>
  </w:num>
  <w:num w:numId="79" w16cid:durableId="1334721601">
    <w:abstractNumId w:val="31"/>
    <w:lvlOverride w:ilvl="0">
      <w:startOverride w:val="1"/>
    </w:lvlOverride>
  </w:num>
  <w:num w:numId="80" w16cid:durableId="546114400">
    <w:abstractNumId w:val="31"/>
    <w:lvlOverride w:ilvl="0">
      <w:startOverride w:val="1"/>
    </w:lvlOverride>
  </w:num>
  <w:num w:numId="81" w16cid:durableId="97486906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364720441">
    <w:abstractNumId w:val="41"/>
  </w:num>
  <w:num w:numId="83" w16cid:durableId="368913688">
    <w:abstractNumId w:val="48"/>
  </w:num>
  <w:num w:numId="84" w16cid:durableId="227881469">
    <w:abstractNumId w:val="31"/>
  </w:num>
  <w:num w:numId="85" w16cid:durableId="3487201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56422594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2119791770">
    <w:abstractNumId w:val="39"/>
  </w:num>
  <w:num w:numId="88" w16cid:durableId="442649831">
    <w:abstractNumId w:val="56"/>
  </w:num>
  <w:num w:numId="89" w16cid:durableId="1676955142">
    <w:abstractNumId w:val="9"/>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33F"/>
    <w:rsid w:val="000005B3"/>
    <w:rsid w:val="00000AC3"/>
    <w:rsid w:val="00000B09"/>
    <w:rsid w:val="0000178B"/>
    <w:rsid w:val="0000366E"/>
    <w:rsid w:val="000044BB"/>
    <w:rsid w:val="00004A05"/>
    <w:rsid w:val="00007126"/>
    <w:rsid w:val="00007C54"/>
    <w:rsid w:val="00011D56"/>
    <w:rsid w:val="000125F6"/>
    <w:rsid w:val="00013895"/>
    <w:rsid w:val="000154A0"/>
    <w:rsid w:val="000163A5"/>
    <w:rsid w:val="00016E46"/>
    <w:rsid w:val="00016E9F"/>
    <w:rsid w:val="00016F1B"/>
    <w:rsid w:val="0002261B"/>
    <w:rsid w:val="0002367A"/>
    <w:rsid w:val="000236FC"/>
    <w:rsid w:val="00024F73"/>
    <w:rsid w:val="00025374"/>
    <w:rsid w:val="00025DC0"/>
    <w:rsid w:val="000266FD"/>
    <w:rsid w:val="000279F9"/>
    <w:rsid w:val="00030D71"/>
    <w:rsid w:val="00031017"/>
    <w:rsid w:val="000313E3"/>
    <w:rsid w:val="000330EE"/>
    <w:rsid w:val="00033479"/>
    <w:rsid w:val="00033B9C"/>
    <w:rsid w:val="000341C6"/>
    <w:rsid w:val="00035369"/>
    <w:rsid w:val="000362A3"/>
    <w:rsid w:val="0003686F"/>
    <w:rsid w:val="00036DFD"/>
    <w:rsid w:val="000402A6"/>
    <w:rsid w:val="000408AB"/>
    <w:rsid w:val="000408F7"/>
    <w:rsid w:val="0004184C"/>
    <w:rsid w:val="00041984"/>
    <w:rsid w:val="00042319"/>
    <w:rsid w:val="00042674"/>
    <w:rsid w:val="00042A0F"/>
    <w:rsid w:val="000430CC"/>
    <w:rsid w:val="0004383B"/>
    <w:rsid w:val="00043894"/>
    <w:rsid w:val="00043D8C"/>
    <w:rsid w:val="00043EF7"/>
    <w:rsid w:val="00044214"/>
    <w:rsid w:val="0004509F"/>
    <w:rsid w:val="00046A5C"/>
    <w:rsid w:val="00046D9C"/>
    <w:rsid w:val="00046E88"/>
    <w:rsid w:val="00047626"/>
    <w:rsid w:val="00047E26"/>
    <w:rsid w:val="000504E4"/>
    <w:rsid w:val="00050DEE"/>
    <w:rsid w:val="00051316"/>
    <w:rsid w:val="0005135F"/>
    <w:rsid w:val="00054DBC"/>
    <w:rsid w:val="000562E7"/>
    <w:rsid w:val="00056E2B"/>
    <w:rsid w:val="00057B0D"/>
    <w:rsid w:val="00057EA7"/>
    <w:rsid w:val="00057F75"/>
    <w:rsid w:val="0006017F"/>
    <w:rsid w:val="00062672"/>
    <w:rsid w:val="00062D61"/>
    <w:rsid w:val="00065764"/>
    <w:rsid w:val="00065B2E"/>
    <w:rsid w:val="00066226"/>
    <w:rsid w:val="000668FB"/>
    <w:rsid w:val="00066937"/>
    <w:rsid w:val="00067274"/>
    <w:rsid w:val="00067BF7"/>
    <w:rsid w:val="0007030E"/>
    <w:rsid w:val="0007044F"/>
    <w:rsid w:val="00070B12"/>
    <w:rsid w:val="000710AB"/>
    <w:rsid w:val="00071C12"/>
    <w:rsid w:val="000730F6"/>
    <w:rsid w:val="00073F37"/>
    <w:rsid w:val="0007561B"/>
    <w:rsid w:val="00075E9A"/>
    <w:rsid w:val="00076292"/>
    <w:rsid w:val="00076386"/>
    <w:rsid w:val="00076B0B"/>
    <w:rsid w:val="00076C46"/>
    <w:rsid w:val="00077394"/>
    <w:rsid w:val="00081BD3"/>
    <w:rsid w:val="00082BFA"/>
    <w:rsid w:val="00083319"/>
    <w:rsid w:val="000835E5"/>
    <w:rsid w:val="000840B9"/>
    <w:rsid w:val="0008546E"/>
    <w:rsid w:val="000862BA"/>
    <w:rsid w:val="00087911"/>
    <w:rsid w:val="00087D45"/>
    <w:rsid w:val="00090454"/>
    <w:rsid w:val="00090B09"/>
    <w:rsid w:val="00090ED1"/>
    <w:rsid w:val="00091C50"/>
    <w:rsid w:val="00093D0A"/>
    <w:rsid w:val="000942F9"/>
    <w:rsid w:val="000945EB"/>
    <w:rsid w:val="00094744"/>
    <w:rsid w:val="00096A2B"/>
    <w:rsid w:val="00096C58"/>
    <w:rsid w:val="00097DE0"/>
    <w:rsid w:val="00097F1B"/>
    <w:rsid w:val="000A1702"/>
    <w:rsid w:val="000A1A19"/>
    <w:rsid w:val="000A1BDF"/>
    <w:rsid w:val="000A276B"/>
    <w:rsid w:val="000A4C97"/>
    <w:rsid w:val="000A54EB"/>
    <w:rsid w:val="000A5656"/>
    <w:rsid w:val="000A6C83"/>
    <w:rsid w:val="000A709E"/>
    <w:rsid w:val="000B01CE"/>
    <w:rsid w:val="000B0EF4"/>
    <w:rsid w:val="000B0F03"/>
    <w:rsid w:val="000B2D20"/>
    <w:rsid w:val="000B2D57"/>
    <w:rsid w:val="000B35E0"/>
    <w:rsid w:val="000B51BA"/>
    <w:rsid w:val="000B5963"/>
    <w:rsid w:val="000B5E7B"/>
    <w:rsid w:val="000B6EC1"/>
    <w:rsid w:val="000C0EE6"/>
    <w:rsid w:val="000C160C"/>
    <w:rsid w:val="000C21CD"/>
    <w:rsid w:val="000C2219"/>
    <w:rsid w:val="000C335D"/>
    <w:rsid w:val="000C42EB"/>
    <w:rsid w:val="000C665C"/>
    <w:rsid w:val="000C6782"/>
    <w:rsid w:val="000D0327"/>
    <w:rsid w:val="000D1482"/>
    <w:rsid w:val="000D271E"/>
    <w:rsid w:val="000D2DBB"/>
    <w:rsid w:val="000D3934"/>
    <w:rsid w:val="000D48A9"/>
    <w:rsid w:val="000D4F85"/>
    <w:rsid w:val="000E1B8A"/>
    <w:rsid w:val="000E2341"/>
    <w:rsid w:val="000E3E84"/>
    <w:rsid w:val="000E4786"/>
    <w:rsid w:val="000E47C4"/>
    <w:rsid w:val="000E5A24"/>
    <w:rsid w:val="000E635B"/>
    <w:rsid w:val="000E7B53"/>
    <w:rsid w:val="000F07C0"/>
    <w:rsid w:val="000F12A2"/>
    <w:rsid w:val="000F13D4"/>
    <w:rsid w:val="000F2649"/>
    <w:rsid w:val="000F38EA"/>
    <w:rsid w:val="000F5AAE"/>
    <w:rsid w:val="000F5AD4"/>
    <w:rsid w:val="000F7226"/>
    <w:rsid w:val="000F7D11"/>
    <w:rsid w:val="00100115"/>
    <w:rsid w:val="00100252"/>
    <w:rsid w:val="00101B17"/>
    <w:rsid w:val="00104FB3"/>
    <w:rsid w:val="001062B9"/>
    <w:rsid w:val="0010673C"/>
    <w:rsid w:val="00107A8A"/>
    <w:rsid w:val="001104EB"/>
    <w:rsid w:val="001110DB"/>
    <w:rsid w:val="001110EE"/>
    <w:rsid w:val="00111134"/>
    <w:rsid w:val="001116AA"/>
    <w:rsid w:val="00113EA2"/>
    <w:rsid w:val="00113F7C"/>
    <w:rsid w:val="0011640E"/>
    <w:rsid w:val="00116992"/>
    <w:rsid w:val="0011705C"/>
    <w:rsid w:val="00120B27"/>
    <w:rsid w:val="001221E7"/>
    <w:rsid w:val="00122350"/>
    <w:rsid w:val="0012273B"/>
    <w:rsid w:val="00123392"/>
    <w:rsid w:val="00123DB2"/>
    <w:rsid w:val="0013016B"/>
    <w:rsid w:val="00130EA9"/>
    <w:rsid w:val="0013123A"/>
    <w:rsid w:val="0013149D"/>
    <w:rsid w:val="0013151D"/>
    <w:rsid w:val="00132455"/>
    <w:rsid w:val="00132B3C"/>
    <w:rsid w:val="001339D9"/>
    <w:rsid w:val="001339E3"/>
    <w:rsid w:val="00133D7C"/>
    <w:rsid w:val="00134360"/>
    <w:rsid w:val="00135922"/>
    <w:rsid w:val="00136792"/>
    <w:rsid w:val="00136BDB"/>
    <w:rsid w:val="0013722C"/>
    <w:rsid w:val="00141DFC"/>
    <w:rsid w:val="001442BF"/>
    <w:rsid w:val="001444BE"/>
    <w:rsid w:val="00145811"/>
    <w:rsid w:val="00145F2E"/>
    <w:rsid w:val="00145FCC"/>
    <w:rsid w:val="00146043"/>
    <w:rsid w:val="001465A5"/>
    <w:rsid w:val="001469A0"/>
    <w:rsid w:val="00146B61"/>
    <w:rsid w:val="001470E7"/>
    <w:rsid w:val="00150232"/>
    <w:rsid w:val="001512CF"/>
    <w:rsid w:val="00151379"/>
    <w:rsid w:val="00151A0C"/>
    <w:rsid w:val="00151B2F"/>
    <w:rsid w:val="0015397B"/>
    <w:rsid w:val="00155E72"/>
    <w:rsid w:val="0015603F"/>
    <w:rsid w:val="0015675A"/>
    <w:rsid w:val="00157B64"/>
    <w:rsid w:val="00160677"/>
    <w:rsid w:val="00161173"/>
    <w:rsid w:val="0016154B"/>
    <w:rsid w:val="00161DC3"/>
    <w:rsid w:val="0016258B"/>
    <w:rsid w:val="00163031"/>
    <w:rsid w:val="00163296"/>
    <w:rsid w:val="00163489"/>
    <w:rsid w:val="00164548"/>
    <w:rsid w:val="001652D0"/>
    <w:rsid w:val="0016609B"/>
    <w:rsid w:val="0016684A"/>
    <w:rsid w:val="00166BCB"/>
    <w:rsid w:val="00166CA6"/>
    <w:rsid w:val="00167F25"/>
    <w:rsid w:val="00170368"/>
    <w:rsid w:val="00170A70"/>
    <w:rsid w:val="001713F2"/>
    <w:rsid w:val="00171489"/>
    <w:rsid w:val="00171D3B"/>
    <w:rsid w:val="00173AA8"/>
    <w:rsid w:val="00173BC2"/>
    <w:rsid w:val="001761D3"/>
    <w:rsid w:val="00177C99"/>
    <w:rsid w:val="0018130B"/>
    <w:rsid w:val="00181582"/>
    <w:rsid w:val="001818A5"/>
    <w:rsid w:val="00182565"/>
    <w:rsid w:val="0018277F"/>
    <w:rsid w:val="0018285C"/>
    <w:rsid w:val="00184B6F"/>
    <w:rsid w:val="00184FF6"/>
    <w:rsid w:val="0018522F"/>
    <w:rsid w:val="00185F63"/>
    <w:rsid w:val="00186B99"/>
    <w:rsid w:val="001877AE"/>
    <w:rsid w:val="001907D9"/>
    <w:rsid w:val="00191B11"/>
    <w:rsid w:val="00191B8B"/>
    <w:rsid w:val="00191D9C"/>
    <w:rsid w:val="00192766"/>
    <w:rsid w:val="00192DC5"/>
    <w:rsid w:val="00193537"/>
    <w:rsid w:val="00196A49"/>
    <w:rsid w:val="001977F3"/>
    <w:rsid w:val="001A025B"/>
    <w:rsid w:val="001A02D6"/>
    <w:rsid w:val="001A0896"/>
    <w:rsid w:val="001A1091"/>
    <w:rsid w:val="001A114F"/>
    <w:rsid w:val="001A171D"/>
    <w:rsid w:val="001A1A55"/>
    <w:rsid w:val="001A2428"/>
    <w:rsid w:val="001A29A3"/>
    <w:rsid w:val="001A388F"/>
    <w:rsid w:val="001A3CCB"/>
    <w:rsid w:val="001A64C9"/>
    <w:rsid w:val="001A6628"/>
    <w:rsid w:val="001A680E"/>
    <w:rsid w:val="001A6D1A"/>
    <w:rsid w:val="001A705A"/>
    <w:rsid w:val="001B0F53"/>
    <w:rsid w:val="001B1CD7"/>
    <w:rsid w:val="001B203C"/>
    <w:rsid w:val="001B2C40"/>
    <w:rsid w:val="001B350D"/>
    <w:rsid w:val="001B3D4B"/>
    <w:rsid w:val="001B65F7"/>
    <w:rsid w:val="001C102A"/>
    <w:rsid w:val="001C1B73"/>
    <w:rsid w:val="001C1C7A"/>
    <w:rsid w:val="001C1E9F"/>
    <w:rsid w:val="001C303F"/>
    <w:rsid w:val="001C4001"/>
    <w:rsid w:val="001C494D"/>
    <w:rsid w:val="001C4B92"/>
    <w:rsid w:val="001C4D6E"/>
    <w:rsid w:val="001C5C31"/>
    <w:rsid w:val="001C629B"/>
    <w:rsid w:val="001C7890"/>
    <w:rsid w:val="001C7CE3"/>
    <w:rsid w:val="001D0AD2"/>
    <w:rsid w:val="001D182D"/>
    <w:rsid w:val="001D28FC"/>
    <w:rsid w:val="001D34AF"/>
    <w:rsid w:val="001D3DD5"/>
    <w:rsid w:val="001D5033"/>
    <w:rsid w:val="001D5084"/>
    <w:rsid w:val="001D50E9"/>
    <w:rsid w:val="001D589D"/>
    <w:rsid w:val="001D64B5"/>
    <w:rsid w:val="001D6679"/>
    <w:rsid w:val="001E1BC6"/>
    <w:rsid w:val="001E3B67"/>
    <w:rsid w:val="001E3BB8"/>
    <w:rsid w:val="001E43AC"/>
    <w:rsid w:val="001E4830"/>
    <w:rsid w:val="001E4B3D"/>
    <w:rsid w:val="001E524C"/>
    <w:rsid w:val="001E563C"/>
    <w:rsid w:val="001E5B8A"/>
    <w:rsid w:val="001E5D2E"/>
    <w:rsid w:val="001E6E12"/>
    <w:rsid w:val="001E737C"/>
    <w:rsid w:val="001E7AEB"/>
    <w:rsid w:val="001E7BD3"/>
    <w:rsid w:val="001E7ED1"/>
    <w:rsid w:val="001F0D54"/>
    <w:rsid w:val="001F18BD"/>
    <w:rsid w:val="001F2301"/>
    <w:rsid w:val="001F3CCE"/>
    <w:rsid w:val="001F4144"/>
    <w:rsid w:val="001F431C"/>
    <w:rsid w:val="001F570E"/>
    <w:rsid w:val="001F5FAE"/>
    <w:rsid w:val="001F6EAF"/>
    <w:rsid w:val="00200539"/>
    <w:rsid w:val="002008FA"/>
    <w:rsid w:val="00200B1C"/>
    <w:rsid w:val="00200BE3"/>
    <w:rsid w:val="00201733"/>
    <w:rsid w:val="002024B7"/>
    <w:rsid w:val="00202976"/>
    <w:rsid w:val="00202A7E"/>
    <w:rsid w:val="002035F8"/>
    <w:rsid w:val="00203A0B"/>
    <w:rsid w:val="00203A42"/>
    <w:rsid w:val="00205A78"/>
    <w:rsid w:val="002061BA"/>
    <w:rsid w:val="00210D23"/>
    <w:rsid w:val="002110AA"/>
    <w:rsid w:val="00211443"/>
    <w:rsid w:val="00212379"/>
    <w:rsid w:val="002142B0"/>
    <w:rsid w:val="002144C1"/>
    <w:rsid w:val="0021481F"/>
    <w:rsid w:val="00214A47"/>
    <w:rsid w:val="00215773"/>
    <w:rsid w:val="00215F06"/>
    <w:rsid w:val="00217551"/>
    <w:rsid w:val="00217F6B"/>
    <w:rsid w:val="002201E7"/>
    <w:rsid w:val="002211EF"/>
    <w:rsid w:val="00222C07"/>
    <w:rsid w:val="00223410"/>
    <w:rsid w:val="00223DAD"/>
    <w:rsid w:val="0022437C"/>
    <w:rsid w:val="002269D9"/>
    <w:rsid w:val="002300CD"/>
    <w:rsid w:val="00230847"/>
    <w:rsid w:val="0023160A"/>
    <w:rsid w:val="00231FFB"/>
    <w:rsid w:val="00232F36"/>
    <w:rsid w:val="00234263"/>
    <w:rsid w:val="00234D98"/>
    <w:rsid w:val="00235B5E"/>
    <w:rsid w:val="00236105"/>
    <w:rsid w:val="00236504"/>
    <w:rsid w:val="0023691D"/>
    <w:rsid w:val="00242538"/>
    <w:rsid w:val="00243D79"/>
    <w:rsid w:val="00245494"/>
    <w:rsid w:val="00245713"/>
    <w:rsid w:val="00246082"/>
    <w:rsid w:val="002504FB"/>
    <w:rsid w:val="00253019"/>
    <w:rsid w:val="00254527"/>
    <w:rsid w:val="0025597F"/>
    <w:rsid w:val="00256A1A"/>
    <w:rsid w:val="00256BD0"/>
    <w:rsid w:val="002609F0"/>
    <w:rsid w:val="002618DB"/>
    <w:rsid w:val="0026310C"/>
    <w:rsid w:val="002632FB"/>
    <w:rsid w:val="00263B95"/>
    <w:rsid w:val="00264272"/>
    <w:rsid w:val="00264AD0"/>
    <w:rsid w:val="00264EB7"/>
    <w:rsid w:val="0026552D"/>
    <w:rsid w:val="00265BD6"/>
    <w:rsid w:val="0026610B"/>
    <w:rsid w:val="002704EC"/>
    <w:rsid w:val="002707AA"/>
    <w:rsid w:val="00270BE8"/>
    <w:rsid w:val="00271422"/>
    <w:rsid w:val="002719F4"/>
    <w:rsid w:val="002728E1"/>
    <w:rsid w:val="0027359D"/>
    <w:rsid w:val="00273622"/>
    <w:rsid w:val="002738AB"/>
    <w:rsid w:val="0027413B"/>
    <w:rsid w:val="002746E5"/>
    <w:rsid w:val="002756D9"/>
    <w:rsid w:val="002763E1"/>
    <w:rsid w:val="002804B7"/>
    <w:rsid w:val="00280653"/>
    <w:rsid w:val="002808BF"/>
    <w:rsid w:val="00281272"/>
    <w:rsid w:val="002816DF"/>
    <w:rsid w:val="00281C92"/>
    <w:rsid w:val="002828DD"/>
    <w:rsid w:val="00283F59"/>
    <w:rsid w:val="00286D5C"/>
    <w:rsid w:val="00287084"/>
    <w:rsid w:val="002877FC"/>
    <w:rsid w:val="00290790"/>
    <w:rsid w:val="00290E4F"/>
    <w:rsid w:val="00291832"/>
    <w:rsid w:val="00293094"/>
    <w:rsid w:val="00293746"/>
    <w:rsid w:val="00293777"/>
    <w:rsid w:val="002942B5"/>
    <w:rsid w:val="002953BF"/>
    <w:rsid w:val="00295936"/>
    <w:rsid w:val="002A028D"/>
    <w:rsid w:val="002A0C95"/>
    <w:rsid w:val="002A17D5"/>
    <w:rsid w:val="002A18BC"/>
    <w:rsid w:val="002A20B2"/>
    <w:rsid w:val="002A2315"/>
    <w:rsid w:val="002A27F4"/>
    <w:rsid w:val="002A4172"/>
    <w:rsid w:val="002A5284"/>
    <w:rsid w:val="002A650D"/>
    <w:rsid w:val="002A742D"/>
    <w:rsid w:val="002B0C2B"/>
    <w:rsid w:val="002B3A28"/>
    <w:rsid w:val="002B408D"/>
    <w:rsid w:val="002B4D26"/>
    <w:rsid w:val="002B5FCD"/>
    <w:rsid w:val="002B721C"/>
    <w:rsid w:val="002B77F4"/>
    <w:rsid w:val="002B7C62"/>
    <w:rsid w:val="002B7DE2"/>
    <w:rsid w:val="002C1264"/>
    <w:rsid w:val="002C15D9"/>
    <w:rsid w:val="002C1AA9"/>
    <w:rsid w:val="002C1DD4"/>
    <w:rsid w:val="002C241A"/>
    <w:rsid w:val="002C49E0"/>
    <w:rsid w:val="002C515C"/>
    <w:rsid w:val="002C6A5B"/>
    <w:rsid w:val="002C71CC"/>
    <w:rsid w:val="002C7F28"/>
    <w:rsid w:val="002D0B79"/>
    <w:rsid w:val="002D0BBD"/>
    <w:rsid w:val="002D1C48"/>
    <w:rsid w:val="002D325A"/>
    <w:rsid w:val="002D4632"/>
    <w:rsid w:val="002D5B81"/>
    <w:rsid w:val="002D5D5C"/>
    <w:rsid w:val="002D607C"/>
    <w:rsid w:val="002D6A89"/>
    <w:rsid w:val="002D70D2"/>
    <w:rsid w:val="002D74D4"/>
    <w:rsid w:val="002E27CF"/>
    <w:rsid w:val="002E4BB5"/>
    <w:rsid w:val="002E4E8E"/>
    <w:rsid w:val="002E50E8"/>
    <w:rsid w:val="002E528C"/>
    <w:rsid w:val="002E581D"/>
    <w:rsid w:val="002F0AF1"/>
    <w:rsid w:val="002F244F"/>
    <w:rsid w:val="002F4470"/>
    <w:rsid w:val="002F5427"/>
    <w:rsid w:val="002F5C71"/>
    <w:rsid w:val="002F7643"/>
    <w:rsid w:val="002F76D8"/>
    <w:rsid w:val="003012AD"/>
    <w:rsid w:val="0030252F"/>
    <w:rsid w:val="003034C3"/>
    <w:rsid w:val="00303D12"/>
    <w:rsid w:val="0030407D"/>
    <w:rsid w:val="003047F0"/>
    <w:rsid w:val="00307107"/>
    <w:rsid w:val="0031027D"/>
    <w:rsid w:val="00310C9A"/>
    <w:rsid w:val="00312151"/>
    <w:rsid w:val="00312797"/>
    <w:rsid w:val="003127AA"/>
    <w:rsid w:val="00312A8D"/>
    <w:rsid w:val="0031384F"/>
    <w:rsid w:val="00313AD1"/>
    <w:rsid w:val="00313CC8"/>
    <w:rsid w:val="00313DAD"/>
    <w:rsid w:val="0031439A"/>
    <w:rsid w:val="00314F83"/>
    <w:rsid w:val="00314F96"/>
    <w:rsid w:val="00315178"/>
    <w:rsid w:val="0031773C"/>
    <w:rsid w:val="00317DCD"/>
    <w:rsid w:val="0032130B"/>
    <w:rsid w:val="00322EC8"/>
    <w:rsid w:val="003244F7"/>
    <w:rsid w:val="003251E4"/>
    <w:rsid w:val="00325441"/>
    <w:rsid w:val="00326185"/>
    <w:rsid w:val="00326CC2"/>
    <w:rsid w:val="003272EE"/>
    <w:rsid w:val="00330716"/>
    <w:rsid w:val="003317AE"/>
    <w:rsid w:val="0033229E"/>
    <w:rsid w:val="00332B44"/>
    <w:rsid w:val="00332C0B"/>
    <w:rsid w:val="003335C9"/>
    <w:rsid w:val="00334D6D"/>
    <w:rsid w:val="00336433"/>
    <w:rsid w:val="00336BF5"/>
    <w:rsid w:val="00336E19"/>
    <w:rsid w:val="003400F9"/>
    <w:rsid w:val="003412E1"/>
    <w:rsid w:val="00341FD5"/>
    <w:rsid w:val="00342EF2"/>
    <w:rsid w:val="00343751"/>
    <w:rsid w:val="0034386C"/>
    <w:rsid w:val="00343C48"/>
    <w:rsid w:val="003446E9"/>
    <w:rsid w:val="0034541A"/>
    <w:rsid w:val="00346782"/>
    <w:rsid w:val="00347748"/>
    <w:rsid w:val="0034799D"/>
    <w:rsid w:val="00347B01"/>
    <w:rsid w:val="00350A11"/>
    <w:rsid w:val="00351299"/>
    <w:rsid w:val="00352097"/>
    <w:rsid w:val="00352536"/>
    <w:rsid w:val="00353015"/>
    <w:rsid w:val="0035386A"/>
    <w:rsid w:val="0035478D"/>
    <w:rsid w:val="00354A4D"/>
    <w:rsid w:val="00354C50"/>
    <w:rsid w:val="003554A9"/>
    <w:rsid w:val="00355D52"/>
    <w:rsid w:val="003560E0"/>
    <w:rsid w:val="003566DF"/>
    <w:rsid w:val="00356B5D"/>
    <w:rsid w:val="00356E0B"/>
    <w:rsid w:val="003573FE"/>
    <w:rsid w:val="00357A13"/>
    <w:rsid w:val="00361969"/>
    <w:rsid w:val="00362323"/>
    <w:rsid w:val="0036233E"/>
    <w:rsid w:val="00362B1B"/>
    <w:rsid w:val="00362E85"/>
    <w:rsid w:val="003637DC"/>
    <w:rsid w:val="00363BA2"/>
    <w:rsid w:val="003645BE"/>
    <w:rsid w:val="0036594D"/>
    <w:rsid w:val="00366852"/>
    <w:rsid w:val="00366CFD"/>
    <w:rsid w:val="0036724F"/>
    <w:rsid w:val="0036777A"/>
    <w:rsid w:val="00367E09"/>
    <w:rsid w:val="003721B2"/>
    <w:rsid w:val="003737BB"/>
    <w:rsid w:val="00373F65"/>
    <w:rsid w:val="00376404"/>
    <w:rsid w:val="00376E3A"/>
    <w:rsid w:val="00377C54"/>
    <w:rsid w:val="00377CB1"/>
    <w:rsid w:val="0038101A"/>
    <w:rsid w:val="003810E3"/>
    <w:rsid w:val="00381472"/>
    <w:rsid w:val="003815C8"/>
    <w:rsid w:val="00383A26"/>
    <w:rsid w:val="00384463"/>
    <w:rsid w:val="003849CA"/>
    <w:rsid w:val="00390664"/>
    <w:rsid w:val="00392C13"/>
    <w:rsid w:val="00394579"/>
    <w:rsid w:val="00394641"/>
    <w:rsid w:val="00394D59"/>
    <w:rsid w:val="0039539F"/>
    <w:rsid w:val="00395AF5"/>
    <w:rsid w:val="003962F9"/>
    <w:rsid w:val="0039665D"/>
    <w:rsid w:val="003974A9"/>
    <w:rsid w:val="003A0042"/>
    <w:rsid w:val="003A0E93"/>
    <w:rsid w:val="003A155D"/>
    <w:rsid w:val="003A286A"/>
    <w:rsid w:val="003A2ECE"/>
    <w:rsid w:val="003A33E1"/>
    <w:rsid w:val="003A702C"/>
    <w:rsid w:val="003A7487"/>
    <w:rsid w:val="003A7B1D"/>
    <w:rsid w:val="003B1213"/>
    <w:rsid w:val="003B19CB"/>
    <w:rsid w:val="003B1D59"/>
    <w:rsid w:val="003B2BF1"/>
    <w:rsid w:val="003B2D46"/>
    <w:rsid w:val="003B40F8"/>
    <w:rsid w:val="003B4B99"/>
    <w:rsid w:val="003B565A"/>
    <w:rsid w:val="003B7209"/>
    <w:rsid w:val="003C09AA"/>
    <w:rsid w:val="003C14E1"/>
    <w:rsid w:val="003C45BB"/>
    <w:rsid w:val="003C461F"/>
    <w:rsid w:val="003C4A90"/>
    <w:rsid w:val="003C56B5"/>
    <w:rsid w:val="003C62C4"/>
    <w:rsid w:val="003C7148"/>
    <w:rsid w:val="003C7F55"/>
    <w:rsid w:val="003D0ABF"/>
    <w:rsid w:val="003D121D"/>
    <w:rsid w:val="003D1C7A"/>
    <w:rsid w:val="003D5028"/>
    <w:rsid w:val="003D5035"/>
    <w:rsid w:val="003D525E"/>
    <w:rsid w:val="003D59C2"/>
    <w:rsid w:val="003D65A0"/>
    <w:rsid w:val="003D79CD"/>
    <w:rsid w:val="003E0146"/>
    <w:rsid w:val="003E09C9"/>
    <w:rsid w:val="003E190F"/>
    <w:rsid w:val="003E20DA"/>
    <w:rsid w:val="003E22F4"/>
    <w:rsid w:val="003E2377"/>
    <w:rsid w:val="003E292E"/>
    <w:rsid w:val="003E35A9"/>
    <w:rsid w:val="003E3CF9"/>
    <w:rsid w:val="003E42AD"/>
    <w:rsid w:val="003E45D2"/>
    <w:rsid w:val="003E5C4B"/>
    <w:rsid w:val="003E6DCA"/>
    <w:rsid w:val="003E7571"/>
    <w:rsid w:val="003F00C3"/>
    <w:rsid w:val="003F0801"/>
    <w:rsid w:val="003F08A2"/>
    <w:rsid w:val="003F282D"/>
    <w:rsid w:val="003F2F45"/>
    <w:rsid w:val="003F3ECA"/>
    <w:rsid w:val="003F4397"/>
    <w:rsid w:val="003F692D"/>
    <w:rsid w:val="003F6C0C"/>
    <w:rsid w:val="003F6D0E"/>
    <w:rsid w:val="003F6E46"/>
    <w:rsid w:val="00400BC8"/>
    <w:rsid w:val="00400C57"/>
    <w:rsid w:val="00402182"/>
    <w:rsid w:val="00402AB8"/>
    <w:rsid w:val="00402AD5"/>
    <w:rsid w:val="00404C3F"/>
    <w:rsid w:val="004069C5"/>
    <w:rsid w:val="0040724E"/>
    <w:rsid w:val="00407586"/>
    <w:rsid w:val="00407959"/>
    <w:rsid w:val="004113E5"/>
    <w:rsid w:val="0041214A"/>
    <w:rsid w:val="004121D5"/>
    <w:rsid w:val="00413D92"/>
    <w:rsid w:val="00413DA0"/>
    <w:rsid w:val="00413FEE"/>
    <w:rsid w:val="00415C43"/>
    <w:rsid w:val="00416A3A"/>
    <w:rsid w:val="00416B56"/>
    <w:rsid w:val="00417243"/>
    <w:rsid w:val="004210E1"/>
    <w:rsid w:val="00422436"/>
    <w:rsid w:val="00422FBB"/>
    <w:rsid w:val="004234E3"/>
    <w:rsid w:val="00424238"/>
    <w:rsid w:val="00424462"/>
    <w:rsid w:val="004244EB"/>
    <w:rsid w:val="0042463C"/>
    <w:rsid w:val="00425261"/>
    <w:rsid w:val="004260CA"/>
    <w:rsid w:val="00426873"/>
    <w:rsid w:val="0042689A"/>
    <w:rsid w:val="00427418"/>
    <w:rsid w:val="00430E68"/>
    <w:rsid w:val="004320B8"/>
    <w:rsid w:val="0043291A"/>
    <w:rsid w:val="004341DE"/>
    <w:rsid w:val="00436E04"/>
    <w:rsid w:val="00436EF6"/>
    <w:rsid w:val="004371E7"/>
    <w:rsid w:val="00437E64"/>
    <w:rsid w:val="00437E76"/>
    <w:rsid w:val="004402ED"/>
    <w:rsid w:val="00440E4E"/>
    <w:rsid w:val="00440EEB"/>
    <w:rsid w:val="004419E4"/>
    <w:rsid w:val="0044263D"/>
    <w:rsid w:val="00443D5C"/>
    <w:rsid w:val="00445F37"/>
    <w:rsid w:val="00446B0A"/>
    <w:rsid w:val="00446B1B"/>
    <w:rsid w:val="0044776B"/>
    <w:rsid w:val="00450BA9"/>
    <w:rsid w:val="00450BC9"/>
    <w:rsid w:val="00451E45"/>
    <w:rsid w:val="00453E73"/>
    <w:rsid w:val="00454029"/>
    <w:rsid w:val="004551EF"/>
    <w:rsid w:val="00461CDE"/>
    <w:rsid w:val="0046558A"/>
    <w:rsid w:val="00466304"/>
    <w:rsid w:val="00470910"/>
    <w:rsid w:val="00470D55"/>
    <w:rsid w:val="00473727"/>
    <w:rsid w:val="0047490A"/>
    <w:rsid w:val="00475AC2"/>
    <w:rsid w:val="00475FCB"/>
    <w:rsid w:val="00476188"/>
    <w:rsid w:val="00476343"/>
    <w:rsid w:val="0047695F"/>
    <w:rsid w:val="00476C1A"/>
    <w:rsid w:val="00476E36"/>
    <w:rsid w:val="00480EB3"/>
    <w:rsid w:val="0048132B"/>
    <w:rsid w:val="00481BB7"/>
    <w:rsid w:val="00481E09"/>
    <w:rsid w:val="00482BF0"/>
    <w:rsid w:val="004838E0"/>
    <w:rsid w:val="00484200"/>
    <w:rsid w:val="00485B0C"/>
    <w:rsid w:val="004866B3"/>
    <w:rsid w:val="00486AC3"/>
    <w:rsid w:val="00490726"/>
    <w:rsid w:val="00490E69"/>
    <w:rsid w:val="00493F5A"/>
    <w:rsid w:val="004940F3"/>
    <w:rsid w:val="004944F3"/>
    <w:rsid w:val="004962F5"/>
    <w:rsid w:val="00496EC4"/>
    <w:rsid w:val="00497289"/>
    <w:rsid w:val="004974B0"/>
    <w:rsid w:val="004978CB"/>
    <w:rsid w:val="004A0123"/>
    <w:rsid w:val="004A0FCA"/>
    <w:rsid w:val="004A1F53"/>
    <w:rsid w:val="004A23CF"/>
    <w:rsid w:val="004A3220"/>
    <w:rsid w:val="004A3B6F"/>
    <w:rsid w:val="004A3D59"/>
    <w:rsid w:val="004A4E5E"/>
    <w:rsid w:val="004A58D1"/>
    <w:rsid w:val="004A63B7"/>
    <w:rsid w:val="004A7B3D"/>
    <w:rsid w:val="004A7DD3"/>
    <w:rsid w:val="004B11E3"/>
    <w:rsid w:val="004B19FB"/>
    <w:rsid w:val="004B1E26"/>
    <w:rsid w:val="004B1FDE"/>
    <w:rsid w:val="004B2015"/>
    <w:rsid w:val="004B3D72"/>
    <w:rsid w:val="004B6B62"/>
    <w:rsid w:val="004C0354"/>
    <w:rsid w:val="004C035E"/>
    <w:rsid w:val="004C10B0"/>
    <w:rsid w:val="004C1E8D"/>
    <w:rsid w:val="004C323A"/>
    <w:rsid w:val="004C465B"/>
    <w:rsid w:val="004C5C9D"/>
    <w:rsid w:val="004C6335"/>
    <w:rsid w:val="004C792E"/>
    <w:rsid w:val="004D2246"/>
    <w:rsid w:val="004D24C5"/>
    <w:rsid w:val="004D280B"/>
    <w:rsid w:val="004D289A"/>
    <w:rsid w:val="004D2B23"/>
    <w:rsid w:val="004D34F8"/>
    <w:rsid w:val="004D4385"/>
    <w:rsid w:val="004D6B33"/>
    <w:rsid w:val="004E063D"/>
    <w:rsid w:val="004E0AA8"/>
    <w:rsid w:val="004E1A4F"/>
    <w:rsid w:val="004E46EB"/>
    <w:rsid w:val="004E4A60"/>
    <w:rsid w:val="004E4AE8"/>
    <w:rsid w:val="004E64DE"/>
    <w:rsid w:val="004E6918"/>
    <w:rsid w:val="004E698C"/>
    <w:rsid w:val="004E6F92"/>
    <w:rsid w:val="004F029A"/>
    <w:rsid w:val="004F1846"/>
    <w:rsid w:val="004F572C"/>
    <w:rsid w:val="004F59F2"/>
    <w:rsid w:val="004F64E7"/>
    <w:rsid w:val="004F7F77"/>
    <w:rsid w:val="00503C71"/>
    <w:rsid w:val="00504E9E"/>
    <w:rsid w:val="005065D8"/>
    <w:rsid w:val="005068C3"/>
    <w:rsid w:val="0050790F"/>
    <w:rsid w:val="00507CE6"/>
    <w:rsid w:val="005129BE"/>
    <w:rsid w:val="005143C6"/>
    <w:rsid w:val="00514AF7"/>
    <w:rsid w:val="005167CD"/>
    <w:rsid w:val="0051692F"/>
    <w:rsid w:val="00516D28"/>
    <w:rsid w:val="0051744B"/>
    <w:rsid w:val="00517EFD"/>
    <w:rsid w:val="005203DD"/>
    <w:rsid w:val="00520451"/>
    <w:rsid w:val="00521C32"/>
    <w:rsid w:val="00522A3C"/>
    <w:rsid w:val="00522D1D"/>
    <w:rsid w:val="00522E15"/>
    <w:rsid w:val="0052382D"/>
    <w:rsid w:val="00523A7E"/>
    <w:rsid w:val="00523FC7"/>
    <w:rsid w:val="0052413F"/>
    <w:rsid w:val="0052619D"/>
    <w:rsid w:val="00526D26"/>
    <w:rsid w:val="005275E2"/>
    <w:rsid w:val="00527630"/>
    <w:rsid w:val="00527F0B"/>
    <w:rsid w:val="00530DDF"/>
    <w:rsid w:val="00532037"/>
    <w:rsid w:val="005324DD"/>
    <w:rsid w:val="005346F3"/>
    <w:rsid w:val="005355C1"/>
    <w:rsid w:val="0053583F"/>
    <w:rsid w:val="00535E17"/>
    <w:rsid w:val="00536023"/>
    <w:rsid w:val="0053750C"/>
    <w:rsid w:val="00537D42"/>
    <w:rsid w:val="0054154C"/>
    <w:rsid w:val="00541909"/>
    <w:rsid w:val="00544232"/>
    <w:rsid w:val="0054445A"/>
    <w:rsid w:val="00546AF9"/>
    <w:rsid w:val="005474EC"/>
    <w:rsid w:val="00547C82"/>
    <w:rsid w:val="005508A3"/>
    <w:rsid w:val="005513B3"/>
    <w:rsid w:val="00553DE5"/>
    <w:rsid w:val="00554003"/>
    <w:rsid w:val="00554257"/>
    <w:rsid w:val="00554C64"/>
    <w:rsid w:val="00555708"/>
    <w:rsid w:val="00556240"/>
    <w:rsid w:val="0055781D"/>
    <w:rsid w:val="00557F67"/>
    <w:rsid w:val="0056187E"/>
    <w:rsid w:val="00561DA9"/>
    <w:rsid w:val="005634A4"/>
    <w:rsid w:val="00563956"/>
    <w:rsid w:val="0056405B"/>
    <w:rsid w:val="00564D05"/>
    <w:rsid w:val="00565070"/>
    <w:rsid w:val="00565E7D"/>
    <w:rsid w:val="005663E9"/>
    <w:rsid w:val="005671A6"/>
    <w:rsid w:val="005673DA"/>
    <w:rsid w:val="00567CBD"/>
    <w:rsid w:val="005712A3"/>
    <w:rsid w:val="00572840"/>
    <w:rsid w:val="005733AC"/>
    <w:rsid w:val="00574CAF"/>
    <w:rsid w:val="00574EE3"/>
    <w:rsid w:val="005758F1"/>
    <w:rsid w:val="00576255"/>
    <w:rsid w:val="005776F8"/>
    <w:rsid w:val="00580BAC"/>
    <w:rsid w:val="0058280B"/>
    <w:rsid w:val="00582CE2"/>
    <w:rsid w:val="00583293"/>
    <w:rsid w:val="0058417C"/>
    <w:rsid w:val="00585100"/>
    <w:rsid w:val="005871A4"/>
    <w:rsid w:val="0058767E"/>
    <w:rsid w:val="0059008C"/>
    <w:rsid w:val="005906E3"/>
    <w:rsid w:val="0059151E"/>
    <w:rsid w:val="00591876"/>
    <w:rsid w:val="00591D2B"/>
    <w:rsid w:val="005926E5"/>
    <w:rsid w:val="00594A85"/>
    <w:rsid w:val="005962C3"/>
    <w:rsid w:val="005967A1"/>
    <w:rsid w:val="00596D3E"/>
    <w:rsid w:val="00596FF5"/>
    <w:rsid w:val="005970A3"/>
    <w:rsid w:val="00597D47"/>
    <w:rsid w:val="005A0BA2"/>
    <w:rsid w:val="005A3058"/>
    <w:rsid w:val="005A35AF"/>
    <w:rsid w:val="005A374B"/>
    <w:rsid w:val="005A5C64"/>
    <w:rsid w:val="005A5DDF"/>
    <w:rsid w:val="005A5F71"/>
    <w:rsid w:val="005A7E1E"/>
    <w:rsid w:val="005B0E79"/>
    <w:rsid w:val="005B0F02"/>
    <w:rsid w:val="005B2230"/>
    <w:rsid w:val="005B2A05"/>
    <w:rsid w:val="005B2F22"/>
    <w:rsid w:val="005B4117"/>
    <w:rsid w:val="005B534D"/>
    <w:rsid w:val="005B638A"/>
    <w:rsid w:val="005B7D32"/>
    <w:rsid w:val="005C030D"/>
    <w:rsid w:val="005C1086"/>
    <w:rsid w:val="005C3837"/>
    <w:rsid w:val="005C4A4D"/>
    <w:rsid w:val="005C5C07"/>
    <w:rsid w:val="005C5E3D"/>
    <w:rsid w:val="005C790A"/>
    <w:rsid w:val="005C7B21"/>
    <w:rsid w:val="005C7CEA"/>
    <w:rsid w:val="005D1C5B"/>
    <w:rsid w:val="005D217C"/>
    <w:rsid w:val="005D28E3"/>
    <w:rsid w:val="005D494D"/>
    <w:rsid w:val="005D4A53"/>
    <w:rsid w:val="005D5147"/>
    <w:rsid w:val="005D5840"/>
    <w:rsid w:val="005D5878"/>
    <w:rsid w:val="005D5DBE"/>
    <w:rsid w:val="005D6365"/>
    <w:rsid w:val="005E0B79"/>
    <w:rsid w:val="005E1556"/>
    <w:rsid w:val="005E4124"/>
    <w:rsid w:val="005E45C1"/>
    <w:rsid w:val="005E47F6"/>
    <w:rsid w:val="005E545B"/>
    <w:rsid w:val="005E55C3"/>
    <w:rsid w:val="005E72A1"/>
    <w:rsid w:val="005E73CF"/>
    <w:rsid w:val="005E7EF0"/>
    <w:rsid w:val="005F2106"/>
    <w:rsid w:val="005F2398"/>
    <w:rsid w:val="005F295F"/>
    <w:rsid w:val="005F343E"/>
    <w:rsid w:val="005F3519"/>
    <w:rsid w:val="005F3FC2"/>
    <w:rsid w:val="005F4098"/>
    <w:rsid w:val="005F49F8"/>
    <w:rsid w:val="005F4BC3"/>
    <w:rsid w:val="005F4E38"/>
    <w:rsid w:val="006003EC"/>
    <w:rsid w:val="006005F2"/>
    <w:rsid w:val="00601358"/>
    <w:rsid w:val="00601C11"/>
    <w:rsid w:val="00601E26"/>
    <w:rsid w:val="00602FF7"/>
    <w:rsid w:val="00603C6F"/>
    <w:rsid w:val="00604429"/>
    <w:rsid w:val="006056E4"/>
    <w:rsid w:val="00605CD5"/>
    <w:rsid w:val="006061F3"/>
    <w:rsid w:val="00606791"/>
    <w:rsid w:val="006071B1"/>
    <w:rsid w:val="0060745C"/>
    <w:rsid w:val="006107BB"/>
    <w:rsid w:val="00611B7B"/>
    <w:rsid w:val="00611BCD"/>
    <w:rsid w:val="006122A3"/>
    <w:rsid w:val="00612BCF"/>
    <w:rsid w:val="006139CC"/>
    <w:rsid w:val="00613DAB"/>
    <w:rsid w:val="006143C2"/>
    <w:rsid w:val="00617EF1"/>
    <w:rsid w:val="0062186D"/>
    <w:rsid w:val="00623244"/>
    <w:rsid w:val="00623CBC"/>
    <w:rsid w:val="00624231"/>
    <w:rsid w:val="00625091"/>
    <w:rsid w:val="0062677D"/>
    <w:rsid w:val="00626991"/>
    <w:rsid w:val="00627DBA"/>
    <w:rsid w:val="006301F4"/>
    <w:rsid w:val="00631055"/>
    <w:rsid w:val="00631321"/>
    <w:rsid w:val="00631714"/>
    <w:rsid w:val="00632373"/>
    <w:rsid w:val="006342E5"/>
    <w:rsid w:val="006357BB"/>
    <w:rsid w:val="00636600"/>
    <w:rsid w:val="00636614"/>
    <w:rsid w:val="00636B74"/>
    <w:rsid w:val="0063780F"/>
    <w:rsid w:val="00637F5F"/>
    <w:rsid w:val="0064003A"/>
    <w:rsid w:val="00640266"/>
    <w:rsid w:val="00640FED"/>
    <w:rsid w:val="00641D45"/>
    <w:rsid w:val="006424AB"/>
    <w:rsid w:val="00642FCB"/>
    <w:rsid w:val="0064491A"/>
    <w:rsid w:val="00646755"/>
    <w:rsid w:val="00646771"/>
    <w:rsid w:val="00646805"/>
    <w:rsid w:val="00646B27"/>
    <w:rsid w:val="006475BF"/>
    <w:rsid w:val="006479A8"/>
    <w:rsid w:val="006500B3"/>
    <w:rsid w:val="00652C40"/>
    <w:rsid w:val="00653283"/>
    <w:rsid w:val="00653FB6"/>
    <w:rsid w:val="00654893"/>
    <w:rsid w:val="00655D07"/>
    <w:rsid w:val="006561C3"/>
    <w:rsid w:val="006564EA"/>
    <w:rsid w:val="00656841"/>
    <w:rsid w:val="006578B3"/>
    <w:rsid w:val="00657A20"/>
    <w:rsid w:val="0066048F"/>
    <w:rsid w:val="00660E71"/>
    <w:rsid w:val="00663C10"/>
    <w:rsid w:val="00664CC3"/>
    <w:rsid w:val="006655F1"/>
    <w:rsid w:val="0066607F"/>
    <w:rsid w:val="00666C4E"/>
    <w:rsid w:val="00666D0D"/>
    <w:rsid w:val="0066751B"/>
    <w:rsid w:val="0067017E"/>
    <w:rsid w:val="006710D3"/>
    <w:rsid w:val="006716D8"/>
    <w:rsid w:val="00672AEC"/>
    <w:rsid w:val="00672C89"/>
    <w:rsid w:val="00673E99"/>
    <w:rsid w:val="00674B83"/>
    <w:rsid w:val="006758F1"/>
    <w:rsid w:val="00675A24"/>
    <w:rsid w:val="00676CA5"/>
    <w:rsid w:val="00676D3E"/>
    <w:rsid w:val="00682DE2"/>
    <w:rsid w:val="0068496A"/>
    <w:rsid w:val="006850AA"/>
    <w:rsid w:val="00685541"/>
    <w:rsid w:val="00685D90"/>
    <w:rsid w:val="006864AD"/>
    <w:rsid w:val="00690821"/>
    <w:rsid w:val="00691E55"/>
    <w:rsid w:val="00693AA5"/>
    <w:rsid w:val="006940CD"/>
    <w:rsid w:val="00694B44"/>
    <w:rsid w:val="00695490"/>
    <w:rsid w:val="0069690F"/>
    <w:rsid w:val="00697082"/>
    <w:rsid w:val="006A09CF"/>
    <w:rsid w:val="006A181E"/>
    <w:rsid w:val="006A3D35"/>
    <w:rsid w:val="006A4832"/>
    <w:rsid w:val="006A52B1"/>
    <w:rsid w:val="006A57D0"/>
    <w:rsid w:val="006A5DAD"/>
    <w:rsid w:val="006A5EA7"/>
    <w:rsid w:val="006A64B3"/>
    <w:rsid w:val="006A6D59"/>
    <w:rsid w:val="006B0232"/>
    <w:rsid w:val="006B10BE"/>
    <w:rsid w:val="006B1531"/>
    <w:rsid w:val="006B1696"/>
    <w:rsid w:val="006B18BA"/>
    <w:rsid w:val="006B1CF8"/>
    <w:rsid w:val="006B30C8"/>
    <w:rsid w:val="006B42AC"/>
    <w:rsid w:val="006B4A43"/>
    <w:rsid w:val="006C0DFF"/>
    <w:rsid w:val="006C0E66"/>
    <w:rsid w:val="006C2641"/>
    <w:rsid w:val="006C35FF"/>
    <w:rsid w:val="006C3BA8"/>
    <w:rsid w:val="006C3CC2"/>
    <w:rsid w:val="006C3EBD"/>
    <w:rsid w:val="006C46F6"/>
    <w:rsid w:val="006C4EF4"/>
    <w:rsid w:val="006C5361"/>
    <w:rsid w:val="006C5F20"/>
    <w:rsid w:val="006C6B32"/>
    <w:rsid w:val="006C7967"/>
    <w:rsid w:val="006D0E31"/>
    <w:rsid w:val="006D1531"/>
    <w:rsid w:val="006D250E"/>
    <w:rsid w:val="006D2F8D"/>
    <w:rsid w:val="006D2FBC"/>
    <w:rsid w:val="006D3DD7"/>
    <w:rsid w:val="006D43C4"/>
    <w:rsid w:val="006D7C6C"/>
    <w:rsid w:val="006E4F39"/>
    <w:rsid w:val="006E5A80"/>
    <w:rsid w:val="006E5BC5"/>
    <w:rsid w:val="006E686E"/>
    <w:rsid w:val="006E73CA"/>
    <w:rsid w:val="006E7EFC"/>
    <w:rsid w:val="006F05B2"/>
    <w:rsid w:val="006F1102"/>
    <w:rsid w:val="006F21E7"/>
    <w:rsid w:val="006F356A"/>
    <w:rsid w:val="006F35A8"/>
    <w:rsid w:val="006F39BC"/>
    <w:rsid w:val="006F4448"/>
    <w:rsid w:val="006F471D"/>
    <w:rsid w:val="006F4F0F"/>
    <w:rsid w:val="006F534B"/>
    <w:rsid w:val="006F69D9"/>
    <w:rsid w:val="006F73C5"/>
    <w:rsid w:val="00701890"/>
    <w:rsid w:val="0070532B"/>
    <w:rsid w:val="0070598B"/>
    <w:rsid w:val="00705ACD"/>
    <w:rsid w:val="0070773D"/>
    <w:rsid w:val="00707BB8"/>
    <w:rsid w:val="007104CD"/>
    <w:rsid w:val="007104FA"/>
    <w:rsid w:val="00710C60"/>
    <w:rsid w:val="00711B5C"/>
    <w:rsid w:val="007124F7"/>
    <w:rsid w:val="00715A32"/>
    <w:rsid w:val="00716B79"/>
    <w:rsid w:val="00717BA0"/>
    <w:rsid w:val="00717F38"/>
    <w:rsid w:val="00721076"/>
    <w:rsid w:val="00721EAE"/>
    <w:rsid w:val="00722356"/>
    <w:rsid w:val="00722434"/>
    <w:rsid w:val="0072265E"/>
    <w:rsid w:val="00726194"/>
    <w:rsid w:val="00726C40"/>
    <w:rsid w:val="00727B07"/>
    <w:rsid w:val="00730AC9"/>
    <w:rsid w:val="00731819"/>
    <w:rsid w:val="00731D1B"/>
    <w:rsid w:val="007328FA"/>
    <w:rsid w:val="007332D6"/>
    <w:rsid w:val="007340B3"/>
    <w:rsid w:val="007344B5"/>
    <w:rsid w:val="00734EBE"/>
    <w:rsid w:val="007356EE"/>
    <w:rsid w:val="007359B8"/>
    <w:rsid w:val="00735F8C"/>
    <w:rsid w:val="0073603F"/>
    <w:rsid w:val="007365D1"/>
    <w:rsid w:val="007371DD"/>
    <w:rsid w:val="00743CA9"/>
    <w:rsid w:val="00743ED8"/>
    <w:rsid w:val="0074410C"/>
    <w:rsid w:val="00745D46"/>
    <w:rsid w:val="00746949"/>
    <w:rsid w:val="00746A6A"/>
    <w:rsid w:val="0074739C"/>
    <w:rsid w:val="0075025C"/>
    <w:rsid w:val="007517FE"/>
    <w:rsid w:val="0075197D"/>
    <w:rsid w:val="00753DFA"/>
    <w:rsid w:val="007550C8"/>
    <w:rsid w:val="007554C5"/>
    <w:rsid w:val="00757249"/>
    <w:rsid w:val="00761AC6"/>
    <w:rsid w:val="0076348B"/>
    <w:rsid w:val="007635C1"/>
    <w:rsid w:val="007678D9"/>
    <w:rsid w:val="0077069E"/>
    <w:rsid w:val="0077118C"/>
    <w:rsid w:val="00772BAC"/>
    <w:rsid w:val="00773130"/>
    <w:rsid w:val="0077361E"/>
    <w:rsid w:val="007739C1"/>
    <w:rsid w:val="0077569F"/>
    <w:rsid w:val="007760AD"/>
    <w:rsid w:val="007761FD"/>
    <w:rsid w:val="007803B9"/>
    <w:rsid w:val="00780E9A"/>
    <w:rsid w:val="00781229"/>
    <w:rsid w:val="00781A5A"/>
    <w:rsid w:val="007828BE"/>
    <w:rsid w:val="00782DD8"/>
    <w:rsid w:val="00783627"/>
    <w:rsid w:val="00783771"/>
    <w:rsid w:val="00783D63"/>
    <w:rsid w:val="00783E0F"/>
    <w:rsid w:val="00784337"/>
    <w:rsid w:val="007846EB"/>
    <w:rsid w:val="00784E00"/>
    <w:rsid w:val="00784E6D"/>
    <w:rsid w:val="0078641E"/>
    <w:rsid w:val="00787A8D"/>
    <w:rsid w:val="00790745"/>
    <w:rsid w:val="00793F24"/>
    <w:rsid w:val="00795314"/>
    <w:rsid w:val="00796364"/>
    <w:rsid w:val="00796DBB"/>
    <w:rsid w:val="007A067B"/>
    <w:rsid w:val="007A0F0E"/>
    <w:rsid w:val="007A1628"/>
    <w:rsid w:val="007A4069"/>
    <w:rsid w:val="007A5EEA"/>
    <w:rsid w:val="007A70AC"/>
    <w:rsid w:val="007A7FF8"/>
    <w:rsid w:val="007B0AA7"/>
    <w:rsid w:val="007B2716"/>
    <w:rsid w:val="007B2D4E"/>
    <w:rsid w:val="007B49E1"/>
    <w:rsid w:val="007B5551"/>
    <w:rsid w:val="007B5B8A"/>
    <w:rsid w:val="007B682F"/>
    <w:rsid w:val="007B7070"/>
    <w:rsid w:val="007C12A0"/>
    <w:rsid w:val="007C14F9"/>
    <w:rsid w:val="007C1656"/>
    <w:rsid w:val="007C36F7"/>
    <w:rsid w:val="007C398D"/>
    <w:rsid w:val="007C3999"/>
    <w:rsid w:val="007C4459"/>
    <w:rsid w:val="007C486B"/>
    <w:rsid w:val="007C54CA"/>
    <w:rsid w:val="007C56DA"/>
    <w:rsid w:val="007C5731"/>
    <w:rsid w:val="007C57C5"/>
    <w:rsid w:val="007C78F0"/>
    <w:rsid w:val="007C7EB1"/>
    <w:rsid w:val="007D0D47"/>
    <w:rsid w:val="007D218E"/>
    <w:rsid w:val="007D25D3"/>
    <w:rsid w:val="007D5360"/>
    <w:rsid w:val="007D664A"/>
    <w:rsid w:val="007D79E1"/>
    <w:rsid w:val="007D7CF4"/>
    <w:rsid w:val="007E0230"/>
    <w:rsid w:val="007E0F99"/>
    <w:rsid w:val="007E1862"/>
    <w:rsid w:val="007E1A0D"/>
    <w:rsid w:val="007E22FE"/>
    <w:rsid w:val="007E261E"/>
    <w:rsid w:val="007E26ED"/>
    <w:rsid w:val="007E410E"/>
    <w:rsid w:val="007E51A9"/>
    <w:rsid w:val="007E57F9"/>
    <w:rsid w:val="007E64E4"/>
    <w:rsid w:val="007E6BD9"/>
    <w:rsid w:val="007E7378"/>
    <w:rsid w:val="007F1E06"/>
    <w:rsid w:val="007F24DA"/>
    <w:rsid w:val="007F2778"/>
    <w:rsid w:val="007F2ABF"/>
    <w:rsid w:val="007F339F"/>
    <w:rsid w:val="007F3C37"/>
    <w:rsid w:val="007F3F0A"/>
    <w:rsid w:val="007F60AC"/>
    <w:rsid w:val="007F6E34"/>
    <w:rsid w:val="007F7F1A"/>
    <w:rsid w:val="00800340"/>
    <w:rsid w:val="00800B2B"/>
    <w:rsid w:val="00801783"/>
    <w:rsid w:val="00802803"/>
    <w:rsid w:val="00802B0E"/>
    <w:rsid w:val="00803351"/>
    <w:rsid w:val="008043D6"/>
    <w:rsid w:val="00805F0F"/>
    <w:rsid w:val="00806078"/>
    <w:rsid w:val="0080681D"/>
    <w:rsid w:val="00807529"/>
    <w:rsid w:val="00807FD6"/>
    <w:rsid w:val="00810D29"/>
    <w:rsid w:val="00810F7A"/>
    <w:rsid w:val="0081120D"/>
    <w:rsid w:val="008118D4"/>
    <w:rsid w:val="00812277"/>
    <w:rsid w:val="00813169"/>
    <w:rsid w:val="00813D39"/>
    <w:rsid w:val="00813EC5"/>
    <w:rsid w:val="008140D3"/>
    <w:rsid w:val="0081566F"/>
    <w:rsid w:val="00815E18"/>
    <w:rsid w:val="0081658C"/>
    <w:rsid w:val="008208FA"/>
    <w:rsid w:val="00821EBC"/>
    <w:rsid w:val="00824597"/>
    <w:rsid w:val="00824CD4"/>
    <w:rsid w:val="00825332"/>
    <w:rsid w:val="008254FC"/>
    <w:rsid w:val="00827EB4"/>
    <w:rsid w:val="00830021"/>
    <w:rsid w:val="00830549"/>
    <w:rsid w:val="00830BB4"/>
    <w:rsid w:val="00831EBB"/>
    <w:rsid w:val="00835864"/>
    <w:rsid w:val="0083698B"/>
    <w:rsid w:val="0083782E"/>
    <w:rsid w:val="00837BBC"/>
    <w:rsid w:val="0084013E"/>
    <w:rsid w:val="0084388E"/>
    <w:rsid w:val="00844FA0"/>
    <w:rsid w:val="00845736"/>
    <w:rsid w:val="00845A81"/>
    <w:rsid w:val="00846BA1"/>
    <w:rsid w:val="00850BB1"/>
    <w:rsid w:val="00852633"/>
    <w:rsid w:val="0085342D"/>
    <w:rsid w:val="008535E2"/>
    <w:rsid w:val="00854B06"/>
    <w:rsid w:val="00855E8C"/>
    <w:rsid w:val="00856540"/>
    <w:rsid w:val="008569C0"/>
    <w:rsid w:val="00860BEB"/>
    <w:rsid w:val="00861C8D"/>
    <w:rsid w:val="00862A7B"/>
    <w:rsid w:val="00864001"/>
    <w:rsid w:val="0086479F"/>
    <w:rsid w:val="008665A1"/>
    <w:rsid w:val="00867410"/>
    <w:rsid w:val="00867678"/>
    <w:rsid w:val="008708CC"/>
    <w:rsid w:val="00871703"/>
    <w:rsid w:val="00871FCF"/>
    <w:rsid w:val="00872925"/>
    <w:rsid w:val="0087397B"/>
    <w:rsid w:val="00874172"/>
    <w:rsid w:val="00875EEE"/>
    <w:rsid w:val="00876031"/>
    <w:rsid w:val="0087655A"/>
    <w:rsid w:val="0087727C"/>
    <w:rsid w:val="00877D96"/>
    <w:rsid w:val="00881159"/>
    <w:rsid w:val="008817F8"/>
    <w:rsid w:val="00882657"/>
    <w:rsid w:val="00882780"/>
    <w:rsid w:val="0088363B"/>
    <w:rsid w:val="00883DA8"/>
    <w:rsid w:val="0088433C"/>
    <w:rsid w:val="008845DD"/>
    <w:rsid w:val="00884EA5"/>
    <w:rsid w:val="00885327"/>
    <w:rsid w:val="00885578"/>
    <w:rsid w:val="00885584"/>
    <w:rsid w:val="00885B3A"/>
    <w:rsid w:val="0088769E"/>
    <w:rsid w:val="00890380"/>
    <w:rsid w:val="00890503"/>
    <w:rsid w:val="00891065"/>
    <w:rsid w:val="00891ECD"/>
    <w:rsid w:val="008951A2"/>
    <w:rsid w:val="0089580D"/>
    <w:rsid w:val="008958F6"/>
    <w:rsid w:val="00895FFF"/>
    <w:rsid w:val="008968C5"/>
    <w:rsid w:val="00896B8F"/>
    <w:rsid w:val="00896F4A"/>
    <w:rsid w:val="00897497"/>
    <w:rsid w:val="00897BB9"/>
    <w:rsid w:val="008A0771"/>
    <w:rsid w:val="008A2889"/>
    <w:rsid w:val="008A3043"/>
    <w:rsid w:val="008A3338"/>
    <w:rsid w:val="008A34BB"/>
    <w:rsid w:val="008A3BCB"/>
    <w:rsid w:val="008A4A96"/>
    <w:rsid w:val="008A4C44"/>
    <w:rsid w:val="008A506F"/>
    <w:rsid w:val="008A507A"/>
    <w:rsid w:val="008A60C9"/>
    <w:rsid w:val="008A7237"/>
    <w:rsid w:val="008A73CB"/>
    <w:rsid w:val="008B00F7"/>
    <w:rsid w:val="008B0C49"/>
    <w:rsid w:val="008B2560"/>
    <w:rsid w:val="008B2BFF"/>
    <w:rsid w:val="008B2C5D"/>
    <w:rsid w:val="008B5014"/>
    <w:rsid w:val="008B6027"/>
    <w:rsid w:val="008B7A92"/>
    <w:rsid w:val="008C05FA"/>
    <w:rsid w:val="008C0F50"/>
    <w:rsid w:val="008C1FA1"/>
    <w:rsid w:val="008C24AD"/>
    <w:rsid w:val="008C2973"/>
    <w:rsid w:val="008C5C66"/>
    <w:rsid w:val="008C5CB5"/>
    <w:rsid w:val="008C5E7B"/>
    <w:rsid w:val="008C79EC"/>
    <w:rsid w:val="008C7DC2"/>
    <w:rsid w:val="008D061C"/>
    <w:rsid w:val="008D0948"/>
    <w:rsid w:val="008D13BC"/>
    <w:rsid w:val="008D3368"/>
    <w:rsid w:val="008D3A5B"/>
    <w:rsid w:val="008D48B9"/>
    <w:rsid w:val="008D4EB3"/>
    <w:rsid w:val="008D5174"/>
    <w:rsid w:val="008D5554"/>
    <w:rsid w:val="008D5639"/>
    <w:rsid w:val="008D6B71"/>
    <w:rsid w:val="008D6BAA"/>
    <w:rsid w:val="008D7580"/>
    <w:rsid w:val="008E0033"/>
    <w:rsid w:val="008E0477"/>
    <w:rsid w:val="008E0D19"/>
    <w:rsid w:val="008E18F8"/>
    <w:rsid w:val="008E1AA0"/>
    <w:rsid w:val="008E211C"/>
    <w:rsid w:val="008E3C8A"/>
    <w:rsid w:val="008E4451"/>
    <w:rsid w:val="008E501F"/>
    <w:rsid w:val="008E7F6E"/>
    <w:rsid w:val="008F0184"/>
    <w:rsid w:val="008F0307"/>
    <w:rsid w:val="008F0A5B"/>
    <w:rsid w:val="008F0B36"/>
    <w:rsid w:val="008F298D"/>
    <w:rsid w:val="008F2F5A"/>
    <w:rsid w:val="008F4CA5"/>
    <w:rsid w:val="008F5E22"/>
    <w:rsid w:val="008F6527"/>
    <w:rsid w:val="008F6D75"/>
    <w:rsid w:val="008F6FC1"/>
    <w:rsid w:val="00900D9E"/>
    <w:rsid w:val="0090268F"/>
    <w:rsid w:val="009027DC"/>
    <w:rsid w:val="00903AAB"/>
    <w:rsid w:val="00905971"/>
    <w:rsid w:val="00906587"/>
    <w:rsid w:val="0090683D"/>
    <w:rsid w:val="0090735C"/>
    <w:rsid w:val="009074FA"/>
    <w:rsid w:val="00910E9E"/>
    <w:rsid w:val="00913363"/>
    <w:rsid w:val="009140B4"/>
    <w:rsid w:val="009151DA"/>
    <w:rsid w:val="00915C28"/>
    <w:rsid w:val="00916A83"/>
    <w:rsid w:val="0091731E"/>
    <w:rsid w:val="00922ECC"/>
    <w:rsid w:val="009234B9"/>
    <w:rsid w:val="00923836"/>
    <w:rsid w:val="00923947"/>
    <w:rsid w:val="00923ED5"/>
    <w:rsid w:val="00926574"/>
    <w:rsid w:val="00930C62"/>
    <w:rsid w:val="00932EEC"/>
    <w:rsid w:val="0093340E"/>
    <w:rsid w:val="009345D3"/>
    <w:rsid w:val="00935859"/>
    <w:rsid w:val="0094078D"/>
    <w:rsid w:val="00940B67"/>
    <w:rsid w:val="0094163C"/>
    <w:rsid w:val="00944E68"/>
    <w:rsid w:val="00950697"/>
    <w:rsid w:val="00951564"/>
    <w:rsid w:val="009515DB"/>
    <w:rsid w:val="009525E9"/>
    <w:rsid w:val="00952A9A"/>
    <w:rsid w:val="00952BCE"/>
    <w:rsid w:val="00953D69"/>
    <w:rsid w:val="0095525F"/>
    <w:rsid w:val="00955CD2"/>
    <w:rsid w:val="00956BB6"/>
    <w:rsid w:val="00960C21"/>
    <w:rsid w:val="009649D7"/>
    <w:rsid w:val="00964B32"/>
    <w:rsid w:val="00964BF9"/>
    <w:rsid w:val="00964EB6"/>
    <w:rsid w:val="00965631"/>
    <w:rsid w:val="00965787"/>
    <w:rsid w:val="009657AD"/>
    <w:rsid w:val="00966E8D"/>
    <w:rsid w:val="009716CE"/>
    <w:rsid w:val="00971FFC"/>
    <w:rsid w:val="00972829"/>
    <w:rsid w:val="00972D40"/>
    <w:rsid w:val="009737B8"/>
    <w:rsid w:val="00974F07"/>
    <w:rsid w:val="009753B0"/>
    <w:rsid w:val="00975D10"/>
    <w:rsid w:val="00976000"/>
    <w:rsid w:val="009764EF"/>
    <w:rsid w:val="009771CF"/>
    <w:rsid w:val="009803A9"/>
    <w:rsid w:val="009815B1"/>
    <w:rsid w:val="0098398A"/>
    <w:rsid w:val="00983B35"/>
    <w:rsid w:val="00984972"/>
    <w:rsid w:val="00984CF2"/>
    <w:rsid w:val="00984ED6"/>
    <w:rsid w:val="00985FCB"/>
    <w:rsid w:val="00986D34"/>
    <w:rsid w:val="0098709B"/>
    <w:rsid w:val="00987654"/>
    <w:rsid w:val="009900D0"/>
    <w:rsid w:val="009912B9"/>
    <w:rsid w:val="00992195"/>
    <w:rsid w:val="009926E9"/>
    <w:rsid w:val="00992E0F"/>
    <w:rsid w:val="009937C1"/>
    <w:rsid w:val="00993C5F"/>
    <w:rsid w:val="00993D09"/>
    <w:rsid w:val="00993E9C"/>
    <w:rsid w:val="00994722"/>
    <w:rsid w:val="00996097"/>
    <w:rsid w:val="0099629C"/>
    <w:rsid w:val="0099679A"/>
    <w:rsid w:val="00996B8C"/>
    <w:rsid w:val="009A08B0"/>
    <w:rsid w:val="009A18C7"/>
    <w:rsid w:val="009A1C05"/>
    <w:rsid w:val="009A2FE0"/>
    <w:rsid w:val="009A3FC0"/>
    <w:rsid w:val="009A49FF"/>
    <w:rsid w:val="009A51A4"/>
    <w:rsid w:val="009A7F58"/>
    <w:rsid w:val="009B0632"/>
    <w:rsid w:val="009B1402"/>
    <w:rsid w:val="009B2813"/>
    <w:rsid w:val="009B34DC"/>
    <w:rsid w:val="009B3CD2"/>
    <w:rsid w:val="009B4503"/>
    <w:rsid w:val="009B4782"/>
    <w:rsid w:val="009B4C99"/>
    <w:rsid w:val="009B71B0"/>
    <w:rsid w:val="009C0062"/>
    <w:rsid w:val="009C024D"/>
    <w:rsid w:val="009C04BA"/>
    <w:rsid w:val="009C0C3F"/>
    <w:rsid w:val="009C10DB"/>
    <w:rsid w:val="009C147F"/>
    <w:rsid w:val="009C1848"/>
    <w:rsid w:val="009C1BA7"/>
    <w:rsid w:val="009C327D"/>
    <w:rsid w:val="009C3830"/>
    <w:rsid w:val="009C3FBC"/>
    <w:rsid w:val="009C5C0B"/>
    <w:rsid w:val="009C5FBA"/>
    <w:rsid w:val="009C73E6"/>
    <w:rsid w:val="009D08AB"/>
    <w:rsid w:val="009D12A1"/>
    <w:rsid w:val="009D1E5F"/>
    <w:rsid w:val="009D256E"/>
    <w:rsid w:val="009D2C73"/>
    <w:rsid w:val="009D36BA"/>
    <w:rsid w:val="009D38DB"/>
    <w:rsid w:val="009D3AA8"/>
    <w:rsid w:val="009D5319"/>
    <w:rsid w:val="009D548D"/>
    <w:rsid w:val="009D61A9"/>
    <w:rsid w:val="009D6253"/>
    <w:rsid w:val="009D684A"/>
    <w:rsid w:val="009D7946"/>
    <w:rsid w:val="009E067B"/>
    <w:rsid w:val="009E0CF7"/>
    <w:rsid w:val="009E19B1"/>
    <w:rsid w:val="009E2335"/>
    <w:rsid w:val="009E2580"/>
    <w:rsid w:val="009E25C7"/>
    <w:rsid w:val="009E358B"/>
    <w:rsid w:val="009E3704"/>
    <w:rsid w:val="009E7F57"/>
    <w:rsid w:val="009F0A8E"/>
    <w:rsid w:val="009F0B10"/>
    <w:rsid w:val="009F0F14"/>
    <w:rsid w:val="009F11A3"/>
    <w:rsid w:val="009F18F5"/>
    <w:rsid w:val="009F1D54"/>
    <w:rsid w:val="009F206A"/>
    <w:rsid w:val="009F3347"/>
    <w:rsid w:val="009F39CA"/>
    <w:rsid w:val="009F3FBE"/>
    <w:rsid w:val="009F438B"/>
    <w:rsid w:val="009F4E90"/>
    <w:rsid w:val="009F5290"/>
    <w:rsid w:val="009F6FA0"/>
    <w:rsid w:val="00A028F7"/>
    <w:rsid w:val="00A0297F"/>
    <w:rsid w:val="00A02E2A"/>
    <w:rsid w:val="00A05BDD"/>
    <w:rsid w:val="00A07340"/>
    <w:rsid w:val="00A11343"/>
    <w:rsid w:val="00A11553"/>
    <w:rsid w:val="00A129AF"/>
    <w:rsid w:val="00A14A56"/>
    <w:rsid w:val="00A1629E"/>
    <w:rsid w:val="00A17C7F"/>
    <w:rsid w:val="00A21D97"/>
    <w:rsid w:val="00A22819"/>
    <w:rsid w:val="00A22C24"/>
    <w:rsid w:val="00A23367"/>
    <w:rsid w:val="00A2342E"/>
    <w:rsid w:val="00A23797"/>
    <w:rsid w:val="00A24059"/>
    <w:rsid w:val="00A24307"/>
    <w:rsid w:val="00A267FD"/>
    <w:rsid w:val="00A26B07"/>
    <w:rsid w:val="00A26BFB"/>
    <w:rsid w:val="00A273D4"/>
    <w:rsid w:val="00A27F09"/>
    <w:rsid w:val="00A327EA"/>
    <w:rsid w:val="00A34AA4"/>
    <w:rsid w:val="00A35063"/>
    <w:rsid w:val="00A371D0"/>
    <w:rsid w:val="00A40013"/>
    <w:rsid w:val="00A41467"/>
    <w:rsid w:val="00A4168F"/>
    <w:rsid w:val="00A42AC8"/>
    <w:rsid w:val="00A43482"/>
    <w:rsid w:val="00A44D9C"/>
    <w:rsid w:val="00A46B4A"/>
    <w:rsid w:val="00A46F01"/>
    <w:rsid w:val="00A471BC"/>
    <w:rsid w:val="00A506FB"/>
    <w:rsid w:val="00A5208C"/>
    <w:rsid w:val="00A5234B"/>
    <w:rsid w:val="00A53356"/>
    <w:rsid w:val="00A57088"/>
    <w:rsid w:val="00A612B1"/>
    <w:rsid w:val="00A627E2"/>
    <w:rsid w:val="00A63F87"/>
    <w:rsid w:val="00A65E81"/>
    <w:rsid w:val="00A65E98"/>
    <w:rsid w:val="00A6616D"/>
    <w:rsid w:val="00A67B36"/>
    <w:rsid w:val="00A70289"/>
    <w:rsid w:val="00A703DF"/>
    <w:rsid w:val="00A71CB7"/>
    <w:rsid w:val="00A724EC"/>
    <w:rsid w:val="00A72790"/>
    <w:rsid w:val="00A746ED"/>
    <w:rsid w:val="00A74C28"/>
    <w:rsid w:val="00A7621A"/>
    <w:rsid w:val="00A838D4"/>
    <w:rsid w:val="00A83AEF"/>
    <w:rsid w:val="00A87723"/>
    <w:rsid w:val="00A91217"/>
    <w:rsid w:val="00A913E5"/>
    <w:rsid w:val="00A914B2"/>
    <w:rsid w:val="00A92DC9"/>
    <w:rsid w:val="00A931C8"/>
    <w:rsid w:val="00A93207"/>
    <w:rsid w:val="00A94312"/>
    <w:rsid w:val="00A953EB"/>
    <w:rsid w:val="00A970B9"/>
    <w:rsid w:val="00A97A3E"/>
    <w:rsid w:val="00AA0DAD"/>
    <w:rsid w:val="00AA134E"/>
    <w:rsid w:val="00AA251F"/>
    <w:rsid w:val="00AA2F60"/>
    <w:rsid w:val="00AA33F5"/>
    <w:rsid w:val="00AA3EC8"/>
    <w:rsid w:val="00AA43F5"/>
    <w:rsid w:val="00AA45CD"/>
    <w:rsid w:val="00AA4C79"/>
    <w:rsid w:val="00AA4E68"/>
    <w:rsid w:val="00AA4FC4"/>
    <w:rsid w:val="00AA50FB"/>
    <w:rsid w:val="00AA547F"/>
    <w:rsid w:val="00AA59C4"/>
    <w:rsid w:val="00AA7839"/>
    <w:rsid w:val="00AB012F"/>
    <w:rsid w:val="00AB13D1"/>
    <w:rsid w:val="00AB1A4F"/>
    <w:rsid w:val="00AB1C60"/>
    <w:rsid w:val="00AB1C95"/>
    <w:rsid w:val="00AB2A40"/>
    <w:rsid w:val="00AB47C8"/>
    <w:rsid w:val="00AB64DE"/>
    <w:rsid w:val="00AB7901"/>
    <w:rsid w:val="00AC05DD"/>
    <w:rsid w:val="00AC07E8"/>
    <w:rsid w:val="00AC117B"/>
    <w:rsid w:val="00AC21FF"/>
    <w:rsid w:val="00AC2327"/>
    <w:rsid w:val="00AC2843"/>
    <w:rsid w:val="00AC6053"/>
    <w:rsid w:val="00AC60DC"/>
    <w:rsid w:val="00AD12A2"/>
    <w:rsid w:val="00AD1F8A"/>
    <w:rsid w:val="00AD213D"/>
    <w:rsid w:val="00AD22D4"/>
    <w:rsid w:val="00AD36A3"/>
    <w:rsid w:val="00AD36C8"/>
    <w:rsid w:val="00AD4F57"/>
    <w:rsid w:val="00AD5144"/>
    <w:rsid w:val="00AD598E"/>
    <w:rsid w:val="00AD645A"/>
    <w:rsid w:val="00AD6771"/>
    <w:rsid w:val="00AE00F2"/>
    <w:rsid w:val="00AE0A7E"/>
    <w:rsid w:val="00AE0F8D"/>
    <w:rsid w:val="00AE1262"/>
    <w:rsid w:val="00AE1815"/>
    <w:rsid w:val="00AE2D35"/>
    <w:rsid w:val="00AE3B17"/>
    <w:rsid w:val="00AE401B"/>
    <w:rsid w:val="00AE60AB"/>
    <w:rsid w:val="00AE7A4B"/>
    <w:rsid w:val="00AE7A7B"/>
    <w:rsid w:val="00AE7D40"/>
    <w:rsid w:val="00AF0504"/>
    <w:rsid w:val="00AF1124"/>
    <w:rsid w:val="00AF2CC8"/>
    <w:rsid w:val="00AF379B"/>
    <w:rsid w:val="00AF44A2"/>
    <w:rsid w:val="00AF4FF2"/>
    <w:rsid w:val="00AF5533"/>
    <w:rsid w:val="00AF642D"/>
    <w:rsid w:val="00AF6478"/>
    <w:rsid w:val="00B03181"/>
    <w:rsid w:val="00B0440A"/>
    <w:rsid w:val="00B047A8"/>
    <w:rsid w:val="00B0646A"/>
    <w:rsid w:val="00B0678C"/>
    <w:rsid w:val="00B06C30"/>
    <w:rsid w:val="00B0726C"/>
    <w:rsid w:val="00B07AB1"/>
    <w:rsid w:val="00B109AF"/>
    <w:rsid w:val="00B12C8E"/>
    <w:rsid w:val="00B13543"/>
    <w:rsid w:val="00B135D0"/>
    <w:rsid w:val="00B14018"/>
    <w:rsid w:val="00B162C0"/>
    <w:rsid w:val="00B1668C"/>
    <w:rsid w:val="00B166B8"/>
    <w:rsid w:val="00B20313"/>
    <w:rsid w:val="00B20572"/>
    <w:rsid w:val="00B20B7D"/>
    <w:rsid w:val="00B2265A"/>
    <w:rsid w:val="00B22C15"/>
    <w:rsid w:val="00B22EE7"/>
    <w:rsid w:val="00B23614"/>
    <w:rsid w:val="00B24BD7"/>
    <w:rsid w:val="00B25D79"/>
    <w:rsid w:val="00B26047"/>
    <w:rsid w:val="00B2642F"/>
    <w:rsid w:val="00B266E6"/>
    <w:rsid w:val="00B271AC"/>
    <w:rsid w:val="00B3135C"/>
    <w:rsid w:val="00B3242C"/>
    <w:rsid w:val="00B333E7"/>
    <w:rsid w:val="00B348C3"/>
    <w:rsid w:val="00B34E29"/>
    <w:rsid w:val="00B35827"/>
    <w:rsid w:val="00B378EC"/>
    <w:rsid w:val="00B410F5"/>
    <w:rsid w:val="00B416BC"/>
    <w:rsid w:val="00B41BB7"/>
    <w:rsid w:val="00B42448"/>
    <w:rsid w:val="00B425BB"/>
    <w:rsid w:val="00B4323B"/>
    <w:rsid w:val="00B43F53"/>
    <w:rsid w:val="00B45B79"/>
    <w:rsid w:val="00B4796A"/>
    <w:rsid w:val="00B47CA7"/>
    <w:rsid w:val="00B47E7B"/>
    <w:rsid w:val="00B5090A"/>
    <w:rsid w:val="00B51485"/>
    <w:rsid w:val="00B5384E"/>
    <w:rsid w:val="00B538C2"/>
    <w:rsid w:val="00B55880"/>
    <w:rsid w:val="00B563B4"/>
    <w:rsid w:val="00B57BC0"/>
    <w:rsid w:val="00B57DCF"/>
    <w:rsid w:val="00B60091"/>
    <w:rsid w:val="00B616BC"/>
    <w:rsid w:val="00B660B6"/>
    <w:rsid w:val="00B6797A"/>
    <w:rsid w:val="00B67A03"/>
    <w:rsid w:val="00B67B62"/>
    <w:rsid w:val="00B67D4A"/>
    <w:rsid w:val="00B7082C"/>
    <w:rsid w:val="00B712DD"/>
    <w:rsid w:val="00B738B9"/>
    <w:rsid w:val="00B738E4"/>
    <w:rsid w:val="00B745DB"/>
    <w:rsid w:val="00B757CB"/>
    <w:rsid w:val="00B77673"/>
    <w:rsid w:val="00B77907"/>
    <w:rsid w:val="00B80813"/>
    <w:rsid w:val="00B80A03"/>
    <w:rsid w:val="00B81AA4"/>
    <w:rsid w:val="00B81E56"/>
    <w:rsid w:val="00B8248F"/>
    <w:rsid w:val="00B83C0B"/>
    <w:rsid w:val="00B845DE"/>
    <w:rsid w:val="00B8592F"/>
    <w:rsid w:val="00B8593F"/>
    <w:rsid w:val="00B85DA4"/>
    <w:rsid w:val="00B86247"/>
    <w:rsid w:val="00B86B75"/>
    <w:rsid w:val="00B90527"/>
    <w:rsid w:val="00B90C1D"/>
    <w:rsid w:val="00B9174E"/>
    <w:rsid w:val="00B92034"/>
    <w:rsid w:val="00B931C3"/>
    <w:rsid w:val="00B93CFD"/>
    <w:rsid w:val="00BA15D9"/>
    <w:rsid w:val="00BA2A43"/>
    <w:rsid w:val="00BA3A97"/>
    <w:rsid w:val="00BA47CB"/>
    <w:rsid w:val="00BA487A"/>
    <w:rsid w:val="00BA4B2A"/>
    <w:rsid w:val="00BA6240"/>
    <w:rsid w:val="00BA6517"/>
    <w:rsid w:val="00BA6B29"/>
    <w:rsid w:val="00BA7266"/>
    <w:rsid w:val="00BA7747"/>
    <w:rsid w:val="00BA7A8A"/>
    <w:rsid w:val="00BA7FA1"/>
    <w:rsid w:val="00BB03CB"/>
    <w:rsid w:val="00BB0AB7"/>
    <w:rsid w:val="00BB2FAE"/>
    <w:rsid w:val="00BB2FD9"/>
    <w:rsid w:val="00BB3695"/>
    <w:rsid w:val="00BB40B0"/>
    <w:rsid w:val="00BB4676"/>
    <w:rsid w:val="00BB4A2F"/>
    <w:rsid w:val="00BB4F65"/>
    <w:rsid w:val="00BB571D"/>
    <w:rsid w:val="00BB5B0F"/>
    <w:rsid w:val="00BB7B27"/>
    <w:rsid w:val="00BB7D46"/>
    <w:rsid w:val="00BC0588"/>
    <w:rsid w:val="00BC1781"/>
    <w:rsid w:val="00BC1889"/>
    <w:rsid w:val="00BC1D1E"/>
    <w:rsid w:val="00BC1F24"/>
    <w:rsid w:val="00BC20EB"/>
    <w:rsid w:val="00BC294F"/>
    <w:rsid w:val="00BC375A"/>
    <w:rsid w:val="00BC4854"/>
    <w:rsid w:val="00BC4D20"/>
    <w:rsid w:val="00BC5EA7"/>
    <w:rsid w:val="00BC649E"/>
    <w:rsid w:val="00BD00EC"/>
    <w:rsid w:val="00BD1280"/>
    <w:rsid w:val="00BD16E4"/>
    <w:rsid w:val="00BD1782"/>
    <w:rsid w:val="00BD2266"/>
    <w:rsid w:val="00BD291F"/>
    <w:rsid w:val="00BD2DF7"/>
    <w:rsid w:val="00BD3983"/>
    <w:rsid w:val="00BD4152"/>
    <w:rsid w:val="00BD5631"/>
    <w:rsid w:val="00BD5701"/>
    <w:rsid w:val="00BD5910"/>
    <w:rsid w:val="00BD59BC"/>
    <w:rsid w:val="00BD6A97"/>
    <w:rsid w:val="00BD73F9"/>
    <w:rsid w:val="00BE143D"/>
    <w:rsid w:val="00BE1E52"/>
    <w:rsid w:val="00BE4326"/>
    <w:rsid w:val="00BE4736"/>
    <w:rsid w:val="00BE4789"/>
    <w:rsid w:val="00BE4DE8"/>
    <w:rsid w:val="00BE52A8"/>
    <w:rsid w:val="00BE6EA2"/>
    <w:rsid w:val="00BE79DE"/>
    <w:rsid w:val="00BE7C98"/>
    <w:rsid w:val="00BF059B"/>
    <w:rsid w:val="00BF0689"/>
    <w:rsid w:val="00BF077C"/>
    <w:rsid w:val="00BF16AD"/>
    <w:rsid w:val="00BF1F81"/>
    <w:rsid w:val="00BF496A"/>
    <w:rsid w:val="00BF4A72"/>
    <w:rsid w:val="00BF7CD4"/>
    <w:rsid w:val="00BF7F2E"/>
    <w:rsid w:val="00C001C7"/>
    <w:rsid w:val="00C00A7E"/>
    <w:rsid w:val="00C013ED"/>
    <w:rsid w:val="00C01EF9"/>
    <w:rsid w:val="00C022FC"/>
    <w:rsid w:val="00C02A00"/>
    <w:rsid w:val="00C03438"/>
    <w:rsid w:val="00C0365A"/>
    <w:rsid w:val="00C04688"/>
    <w:rsid w:val="00C04D3C"/>
    <w:rsid w:val="00C0508C"/>
    <w:rsid w:val="00C06A34"/>
    <w:rsid w:val="00C07019"/>
    <w:rsid w:val="00C07B54"/>
    <w:rsid w:val="00C07B5D"/>
    <w:rsid w:val="00C07DA9"/>
    <w:rsid w:val="00C1058A"/>
    <w:rsid w:val="00C10CF5"/>
    <w:rsid w:val="00C11074"/>
    <w:rsid w:val="00C1167D"/>
    <w:rsid w:val="00C11C80"/>
    <w:rsid w:val="00C129B3"/>
    <w:rsid w:val="00C15D43"/>
    <w:rsid w:val="00C15EEB"/>
    <w:rsid w:val="00C1628F"/>
    <w:rsid w:val="00C16DF3"/>
    <w:rsid w:val="00C173AA"/>
    <w:rsid w:val="00C173BA"/>
    <w:rsid w:val="00C20850"/>
    <w:rsid w:val="00C20E58"/>
    <w:rsid w:val="00C21BFE"/>
    <w:rsid w:val="00C22DD2"/>
    <w:rsid w:val="00C235D3"/>
    <w:rsid w:val="00C2464F"/>
    <w:rsid w:val="00C247A0"/>
    <w:rsid w:val="00C24CA9"/>
    <w:rsid w:val="00C25730"/>
    <w:rsid w:val="00C258EA"/>
    <w:rsid w:val="00C25AD3"/>
    <w:rsid w:val="00C25B68"/>
    <w:rsid w:val="00C263D6"/>
    <w:rsid w:val="00C26D5B"/>
    <w:rsid w:val="00C27D0E"/>
    <w:rsid w:val="00C322A9"/>
    <w:rsid w:val="00C32942"/>
    <w:rsid w:val="00C33DFE"/>
    <w:rsid w:val="00C36AAC"/>
    <w:rsid w:val="00C416BB"/>
    <w:rsid w:val="00C41C6D"/>
    <w:rsid w:val="00C41F04"/>
    <w:rsid w:val="00C42189"/>
    <w:rsid w:val="00C433B4"/>
    <w:rsid w:val="00C43F36"/>
    <w:rsid w:val="00C4504D"/>
    <w:rsid w:val="00C451AE"/>
    <w:rsid w:val="00C453FD"/>
    <w:rsid w:val="00C46B8D"/>
    <w:rsid w:val="00C46EB6"/>
    <w:rsid w:val="00C46F66"/>
    <w:rsid w:val="00C50823"/>
    <w:rsid w:val="00C51206"/>
    <w:rsid w:val="00C51E46"/>
    <w:rsid w:val="00C52997"/>
    <w:rsid w:val="00C52A5B"/>
    <w:rsid w:val="00C533F7"/>
    <w:rsid w:val="00C534D0"/>
    <w:rsid w:val="00C5667A"/>
    <w:rsid w:val="00C56A0B"/>
    <w:rsid w:val="00C57389"/>
    <w:rsid w:val="00C57F9B"/>
    <w:rsid w:val="00C605E0"/>
    <w:rsid w:val="00C64F93"/>
    <w:rsid w:val="00C66D18"/>
    <w:rsid w:val="00C70866"/>
    <w:rsid w:val="00C70DDD"/>
    <w:rsid w:val="00C70E2F"/>
    <w:rsid w:val="00C7375A"/>
    <w:rsid w:val="00C74332"/>
    <w:rsid w:val="00C7575A"/>
    <w:rsid w:val="00C75F9A"/>
    <w:rsid w:val="00C77155"/>
    <w:rsid w:val="00C776C2"/>
    <w:rsid w:val="00C77C90"/>
    <w:rsid w:val="00C810D7"/>
    <w:rsid w:val="00C81221"/>
    <w:rsid w:val="00C8146B"/>
    <w:rsid w:val="00C81F17"/>
    <w:rsid w:val="00C822B1"/>
    <w:rsid w:val="00C823C4"/>
    <w:rsid w:val="00C827D3"/>
    <w:rsid w:val="00C82AC5"/>
    <w:rsid w:val="00C845C9"/>
    <w:rsid w:val="00C85C35"/>
    <w:rsid w:val="00C861B8"/>
    <w:rsid w:val="00C86334"/>
    <w:rsid w:val="00C86A45"/>
    <w:rsid w:val="00C87783"/>
    <w:rsid w:val="00C91654"/>
    <w:rsid w:val="00C91B5C"/>
    <w:rsid w:val="00C91C53"/>
    <w:rsid w:val="00C9267E"/>
    <w:rsid w:val="00C93594"/>
    <w:rsid w:val="00C95B9B"/>
    <w:rsid w:val="00C9679F"/>
    <w:rsid w:val="00CA0EA7"/>
    <w:rsid w:val="00CA25CF"/>
    <w:rsid w:val="00CA30E2"/>
    <w:rsid w:val="00CA30F7"/>
    <w:rsid w:val="00CA37A8"/>
    <w:rsid w:val="00CA38D5"/>
    <w:rsid w:val="00CA4560"/>
    <w:rsid w:val="00CA5999"/>
    <w:rsid w:val="00CA5FB0"/>
    <w:rsid w:val="00CA7277"/>
    <w:rsid w:val="00CA74FA"/>
    <w:rsid w:val="00CA7AD9"/>
    <w:rsid w:val="00CA7BA6"/>
    <w:rsid w:val="00CA7CC1"/>
    <w:rsid w:val="00CB09C2"/>
    <w:rsid w:val="00CB0CF4"/>
    <w:rsid w:val="00CB23DE"/>
    <w:rsid w:val="00CB25CB"/>
    <w:rsid w:val="00CB29B9"/>
    <w:rsid w:val="00CB3F19"/>
    <w:rsid w:val="00CB61C1"/>
    <w:rsid w:val="00CB6936"/>
    <w:rsid w:val="00CB6F67"/>
    <w:rsid w:val="00CC0EA7"/>
    <w:rsid w:val="00CC1F84"/>
    <w:rsid w:val="00CC2009"/>
    <w:rsid w:val="00CC2363"/>
    <w:rsid w:val="00CC28E7"/>
    <w:rsid w:val="00CC4026"/>
    <w:rsid w:val="00CC5DFD"/>
    <w:rsid w:val="00CC6038"/>
    <w:rsid w:val="00CC6664"/>
    <w:rsid w:val="00CC789F"/>
    <w:rsid w:val="00CC7BB6"/>
    <w:rsid w:val="00CD0D4B"/>
    <w:rsid w:val="00CD1416"/>
    <w:rsid w:val="00CD2272"/>
    <w:rsid w:val="00CD68F5"/>
    <w:rsid w:val="00CD73F0"/>
    <w:rsid w:val="00CD7EF9"/>
    <w:rsid w:val="00CE099D"/>
    <w:rsid w:val="00CE208B"/>
    <w:rsid w:val="00CE2AE7"/>
    <w:rsid w:val="00CE37C3"/>
    <w:rsid w:val="00CE3B61"/>
    <w:rsid w:val="00CE474A"/>
    <w:rsid w:val="00CE4CDF"/>
    <w:rsid w:val="00CE50A0"/>
    <w:rsid w:val="00CE5225"/>
    <w:rsid w:val="00CE59C6"/>
    <w:rsid w:val="00CE5C41"/>
    <w:rsid w:val="00CE5C62"/>
    <w:rsid w:val="00CE61D1"/>
    <w:rsid w:val="00CE656D"/>
    <w:rsid w:val="00CF060D"/>
    <w:rsid w:val="00CF12F9"/>
    <w:rsid w:val="00CF1D14"/>
    <w:rsid w:val="00CF4E33"/>
    <w:rsid w:val="00CF5274"/>
    <w:rsid w:val="00CF5F7B"/>
    <w:rsid w:val="00CF62BE"/>
    <w:rsid w:val="00CF74BD"/>
    <w:rsid w:val="00D0011B"/>
    <w:rsid w:val="00D0205C"/>
    <w:rsid w:val="00D02EF8"/>
    <w:rsid w:val="00D04DB1"/>
    <w:rsid w:val="00D05A0B"/>
    <w:rsid w:val="00D10852"/>
    <w:rsid w:val="00D10D4A"/>
    <w:rsid w:val="00D1163B"/>
    <w:rsid w:val="00D1173C"/>
    <w:rsid w:val="00D12CF3"/>
    <w:rsid w:val="00D149B9"/>
    <w:rsid w:val="00D1514F"/>
    <w:rsid w:val="00D153EF"/>
    <w:rsid w:val="00D15DA6"/>
    <w:rsid w:val="00D224CD"/>
    <w:rsid w:val="00D22902"/>
    <w:rsid w:val="00D229B3"/>
    <w:rsid w:val="00D22ED1"/>
    <w:rsid w:val="00D23372"/>
    <w:rsid w:val="00D23F67"/>
    <w:rsid w:val="00D263E5"/>
    <w:rsid w:val="00D26A48"/>
    <w:rsid w:val="00D2714F"/>
    <w:rsid w:val="00D27C1A"/>
    <w:rsid w:val="00D32504"/>
    <w:rsid w:val="00D3258A"/>
    <w:rsid w:val="00D326C3"/>
    <w:rsid w:val="00D33C68"/>
    <w:rsid w:val="00D343F9"/>
    <w:rsid w:val="00D3580D"/>
    <w:rsid w:val="00D364BE"/>
    <w:rsid w:val="00D36925"/>
    <w:rsid w:val="00D40790"/>
    <w:rsid w:val="00D40867"/>
    <w:rsid w:val="00D41A2A"/>
    <w:rsid w:val="00D42008"/>
    <w:rsid w:val="00D4290F"/>
    <w:rsid w:val="00D42E91"/>
    <w:rsid w:val="00D435BE"/>
    <w:rsid w:val="00D4393E"/>
    <w:rsid w:val="00D43D79"/>
    <w:rsid w:val="00D44364"/>
    <w:rsid w:val="00D47CD8"/>
    <w:rsid w:val="00D50213"/>
    <w:rsid w:val="00D511F4"/>
    <w:rsid w:val="00D52635"/>
    <w:rsid w:val="00D52642"/>
    <w:rsid w:val="00D52AE6"/>
    <w:rsid w:val="00D532EC"/>
    <w:rsid w:val="00D53A43"/>
    <w:rsid w:val="00D550B4"/>
    <w:rsid w:val="00D55810"/>
    <w:rsid w:val="00D558B5"/>
    <w:rsid w:val="00D566FC"/>
    <w:rsid w:val="00D61744"/>
    <w:rsid w:val="00D6356C"/>
    <w:rsid w:val="00D6457B"/>
    <w:rsid w:val="00D64E52"/>
    <w:rsid w:val="00D651B5"/>
    <w:rsid w:val="00D6610D"/>
    <w:rsid w:val="00D664BE"/>
    <w:rsid w:val="00D67326"/>
    <w:rsid w:val="00D674F9"/>
    <w:rsid w:val="00D67995"/>
    <w:rsid w:val="00D705AB"/>
    <w:rsid w:val="00D71754"/>
    <w:rsid w:val="00D7248B"/>
    <w:rsid w:val="00D73B2F"/>
    <w:rsid w:val="00D742C5"/>
    <w:rsid w:val="00D74366"/>
    <w:rsid w:val="00D745C5"/>
    <w:rsid w:val="00D75932"/>
    <w:rsid w:val="00D7594A"/>
    <w:rsid w:val="00D7724E"/>
    <w:rsid w:val="00D77BC4"/>
    <w:rsid w:val="00D80908"/>
    <w:rsid w:val="00D80C45"/>
    <w:rsid w:val="00D816A5"/>
    <w:rsid w:val="00D82B51"/>
    <w:rsid w:val="00D83296"/>
    <w:rsid w:val="00D8467F"/>
    <w:rsid w:val="00D84A9F"/>
    <w:rsid w:val="00D85413"/>
    <w:rsid w:val="00D85E1F"/>
    <w:rsid w:val="00D8676E"/>
    <w:rsid w:val="00D87809"/>
    <w:rsid w:val="00D87905"/>
    <w:rsid w:val="00D9033F"/>
    <w:rsid w:val="00D91638"/>
    <w:rsid w:val="00D93F6B"/>
    <w:rsid w:val="00D9575A"/>
    <w:rsid w:val="00D97462"/>
    <w:rsid w:val="00DA0494"/>
    <w:rsid w:val="00DA1451"/>
    <w:rsid w:val="00DA339D"/>
    <w:rsid w:val="00DA38F1"/>
    <w:rsid w:val="00DA3C16"/>
    <w:rsid w:val="00DA5914"/>
    <w:rsid w:val="00DA6C91"/>
    <w:rsid w:val="00DA751A"/>
    <w:rsid w:val="00DA78B9"/>
    <w:rsid w:val="00DB16A2"/>
    <w:rsid w:val="00DB170F"/>
    <w:rsid w:val="00DB17B6"/>
    <w:rsid w:val="00DB1A28"/>
    <w:rsid w:val="00DB2D9A"/>
    <w:rsid w:val="00DB4CFB"/>
    <w:rsid w:val="00DB511F"/>
    <w:rsid w:val="00DB5286"/>
    <w:rsid w:val="00DB59BE"/>
    <w:rsid w:val="00DB5AF0"/>
    <w:rsid w:val="00DC0007"/>
    <w:rsid w:val="00DC0F6F"/>
    <w:rsid w:val="00DC13B9"/>
    <w:rsid w:val="00DC15F9"/>
    <w:rsid w:val="00DC1B4F"/>
    <w:rsid w:val="00DC3050"/>
    <w:rsid w:val="00DC3066"/>
    <w:rsid w:val="00DC3838"/>
    <w:rsid w:val="00DC402C"/>
    <w:rsid w:val="00DC413F"/>
    <w:rsid w:val="00DC6FF4"/>
    <w:rsid w:val="00DC7498"/>
    <w:rsid w:val="00DC7758"/>
    <w:rsid w:val="00DD01F6"/>
    <w:rsid w:val="00DD2AA3"/>
    <w:rsid w:val="00DD35B5"/>
    <w:rsid w:val="00DD42E0"/>
    <w:rsid w:val="00DD6927"/>
    <w:rsid w:val="00DD6B81"/>
    <w:rsid w:val="00DE0F16"/>
    <w:rsid w:val="00DE13BD"/>
    <w:rsid w:val="00DE1E0C"/>
    <w:rsid w:val="00DE2126"/>
    <w:rsid w:val="00DE2A18"/>
    <w:rsid w:val="00DE59E6"/>
    <w:rsid w:val="00DE65CF"/>
    <w:rsid w:val="00DE698F"/>
    <w:rsid w:val="00DE70FE"/>
    <w:rsid w:val="00DF027B"/>
    <w:rsid w:val="00DF077A"/>
    <w:rsid w:val="00DF183B"/>
    <w:rsid w:val="00DF263A"/>
    <w:rsid w:val="00DF3F56"/>
    <w:rsid w:val="00DF4A43"/>
    <w:rsid w:val="00DF7A5C"/>
    <w:rsid w:val="00E001E1"/>
    <w:rsid w:val="00E00783"/>
    <w:rsid w:val="00E007AE"/>
    <w:rsid w:val="00E00DC4"/>
    <w:rsid w:val="00E015F1"/>
    <w:rsid w:val="00E03D57"/>
    <w:rsid w:val="00E05AA3"/>
    <w:rsid w:val="00E06CCE"/>
    <w:rsid w:val="00E078FA"/>
    <w:rsid w:val="00E106F9"/>
    <w:rsid w:val="00E109F3"/>
    <w:rsid w:val="00E121DA"/>
    <w:rsid w:val="00E12D60"/>
    <w:rsid w:val="00E134E1"/>
    <w:rsid w:val="00E13B7B"/>
    <w:rsid w:val="00E1450F"/>
    <w:rsid w:val="00E1592D"/>
    <w:rsid w:val="00E15B68"/>
    <w:rsid w:val="00E21610"/>
    <w:rsid w:val="00E21E7C"/>
    <w:rsid w:val="00E233D8"/>
    <w:rsid w:val="00E25CA1"/>
    <w:rsid w:val="00E270E3"/>
    <w:rsid w:val="00E272B2"/>
    <w:rsid w:val="00E2780A"/>
    <w:rsid w:val="00E336B6"/>
    <w:rsid w:val="00E340B8"/>
    <w:rsid w:val="00E3445B"/>
    <w:rsid w:val="00E34D0E"/>
    <w:rsid w:val="00E3599F"/>
    <w:rsid w:val="00E35CA3"/>
    <w:rsid w:val="00E35F29"/>
    <w:rsid w:val="00E36BB0"/>
    <w:rsid w:val="00E36BBA"/>
    <w:rsid w:val="00E373B6"/>
    <w:rsid w:val="00E37B82"/>
    <w:rsid w:val="00E400D4"/>
    <w:rsid w:val="00E40DDF"/>
    <w:rsid w:val="00E411DE"/>
    <w:rsid w:val="00E41BDB"/>
    <w:rsid w:val="00E435C0"/>
    <w:rsid w:val="00E44DD6"/>
    <w:rsid w:val="00E45FFB"/>
    <w:rsid w:val="00E469FB"/>
    <w:rsid w:val="00E51205"/>
    <w:rsid w:val="00E53E3B"/>
    <w:rsid w:val="00E53F34"/>
    <w:rsid w:val="00E53FFE"/>
    <w:rsid w:val="00E5451D"/>
    <w:rsid w:val="00E55393"/>
    <w:rsid w:val="00E55D88"/>
    <w:rsid w:val="00E57940"/>
    <w:rsid w:val="00E57A76"/>
    <w:rsid w:val="00E602B4"/>
    <w:rsid w:val="00E6090D"/>
    <w:rsid w:val="00E60FD4"/>
    <w:rsid w:val="00E613E8"/>
    <w:rsid w:val="00E61BF4"/>
    <w:rsid w:val="00E64229"/>
    <w:rsid w:val="00E65397"/>
    <w:rsid w:val="00E668EE"/>
    <w:rsid w:val="00E66E47"/>
    <w:rsid w:val="00E7041D"/>
    <w:rsid w:val="00E71006"/>
    <w:rsid w:val="00E71376"/>
    <w:rsid w:val="00E72698"/>
    <w:rsid w:val="00E742F1"/>
    <w:rsid w:val="00E749AB"/>
    <w:rsid w:val="00E74C20"/>
    <w:rsid w:val="00E759A3"/>
    <w:rsid w:val="00E76A3C"/>
    <w:rsid w:val="00E76CC3"/>
    <w:rsid w:val="00E76D7D"/>
    <w:rsid w:val="00E7781E"/>
    <w:rsid w:val="00E779C6"/>
    <w:rsid w:val="00E80C48"/>
    <w:rsid w:val="00E80D6A"/>
    <w:rsid w:val="00E81F55"/>
    <w:rsid w:val="00E83228"/>
    <w:rsid w:val="00E83791"/>
    <w:rsid w:val="00E84784"/>
    <w:rsid w:val="00E85B51"/>
    <w:rsid w:val="00E86C6D"/>
    <w:rsid w:val="00E87817"/>
    <w:rsid w:val="00E90BA0"/>
    <w:rsid w:val="00E9140B"/>
    <w:rsid w:val="00E95E21"/>
    <w:rsid w:val="00E970D4"/>
    <w:rsid w:val="00E97469"/>
    <w:rsid w:val="00E97B92"/>
    <w:rsid w:val="00E97FA1"/>
    <w:rsid w:val="00EA00FD"/>
    <w:rsid w:val="00EA08B9"/>
    <w:rsid w:val="00EA0F83"/>
    <w:rsid w:val="00EA188C"/>
    <w:rsid w:val="00EA197C"/>
    <w:rsid w:val="00EA6B3B"/>
    <w:rsid w:val="00EA6F60"/>
    <w:rsid w:val="00EB06F7"/>
    <w:rsid w:val="00EB0746"/>
    <w:rsid w:val="00EB09AA"/>
    <w:rsid w:val="00EB13DF"/>
    <w:rsid w:val="00EB4F24"/>
    <w:rsid w:val="00EB5FBC"/>
    <w:rsid w:val="00EB61F8"/>
    <w:rsid w:val="00EB68E7"/>
    <w:rsid w:val="00EC09DD"/>
    <w:rsid w:val="00EC0D4E"/>
    <w:rsid w:val="00EC1BB7"/>
    <w:rsid w:val="00EC21C8"/>
    <w:rsid w:val="00EC28A0"/>
    <w:rsid w:val="00EC4E03"/>
    <w:rsid w:val="00EC5423"/>
    <w:rsid w:val="00EC559B"/>
    <w:rsid w:val="00EC7095"/>
    <w:rsid w:val="00EC7EFD"/>
    <w:rsid w:val="00ED0913"/>
    <w:rsid w:val="00ED09F4"/>
    <w:rsid w:val="00ED0C53"/>
    <w:rsid w:val="00ED2076"/>
    <w:rsid w:val="00ED3055"/>
    <w:rsid w:val="00ED3C00"/>
    <w:rsid w:val="00ED3E05"/>
    <w:rsid w:val="00ED5CD6"/>
    <w:rsid w:val="00ED5D0E"/>
    <w:rsid w:val="00ED5D12"/>
    <w:rsid w:val="00ED690D"/>
    <w:rsid w:val="00EE02FE"/>
    <w:rsid w:val="00EE2122"/>
    <w:rsid w:val="00EE2D59"/>
    <w:rsid w:val="00EE3031"/>
    <w:rsid w:val="00EE34B6"/>
    <w:rsid w:val="00EE3CD3"/>
    <w:rsid w:val="00EE5BBF"/>
    <w:rsid w:val="00EE610E"/>
    <w:rsid w:val="00EE6E50"/>
    <w:rsid w:val="00EE6EC5"/>
    <w:rsid w:val="00EE7081"/>
    <w:rsid w:val="00EE758B"/>
    <w:rsid w:val="00EF0A2F"/>
    <w:rsid w:val="00EF21AD"/>
    <w:rsid w:val="00EF22BD"/>
    <w:rsid w:val="00EF23DA"/>
    <w:rsid w:val="00EF6499"/>
    <w:rsid w:val="00EF77FC"/>
    <w:rsid w:val="00F015BA"/>
    <w:rsid w:val="00F01D99"/>
    <w:rsid w:val="00F02E9A"/>
    <w:rsid w:val="00F051AD"/>
    <w:rsid w:val="00F064CD"/>
    <w:rsid w:val="00F06B04"/>
    <w:rsid w:val="00F06B49"/>
    <w:rsid w:val="00F06DB8"/>
    <w:rsid w:val="00F07E95"/>
    <w:rsid w:val="00F1133D"/>
    <w:rsid w:val="00F11407"/>
    <w:rsid w:val="00F1203D"/>
    <w:rsid w:val="00F12BF7"/>
    <w:rsid w:val="00F13F93"/>
    <w:rsid w:val="00F14857"/>
    <w:rsid w:val="00F14995"/>
    <w:rsid w:val="00F15B49"/>
    <w:rsid w:val="00F15DEA"/>
    <w:rsid w:val="00F2141D"/>
    <w:rsid w:val="00F21423"/>
    <w:rsid w:val="00F2306B"/>
    <w:rsid w:val="00F233C1"/>
    <w:rsid w:val="00F23E7E"/>
    <w:rsid w:val="00F23F26"/>
    <w:rsid w:val="00F260FD"/>
    <w:rsid w:val="00F31139"/>
    <w:rsid w:val="00F31A59"/>
    <w:rsid w:val="00F33027"/>
    <w:rsid w:val="00F33CE8"/>
    <w:rsid w:val="00F33F95"/>
    <w:rsid w:val="00F3423C"/>
    <w:rsid w:val="00F3471A"/>
    <w:rsid w:val="00F34A2F"/>
    <w:rsid w:val="00F35120"/>
    <w:rsid w:val="00F35F7A"/>
    <w:rsid w:val="00F36060"/>
    <w:rsid w:val="00F3658E"/>
    <w:rsid w:val="00F36E08"/>
    <w:rsid w:val="00F37D99"/>
    <w:rsid w:val="00F418B3"/>
    <w:rsid w:val="00F42647"/>
    <w:rsid w:val="00F42E1E"/>
    <w:rsid w:val="00F43393"/>
    <w:rsid w:val="00F434D1"/>
    <w:rsid w:val="00F4368B"/>
    <w:rsid w:val="00F43726"/>
    <w:rsid w:val="00F46220"/>
    <w:rsid w:val="00F468A3"/>
    <w:rsid w:val="00F47086"/>
    <w:rsid w:val="00F4736B"/>
    <w:rsid w:val="00F4743A"/>
    <w:rsid w:val="00F47FA0"/>
    <w:rsid w:val="00F50636"/>
    <w:rsid w:val="00F50D7B"/>
    <w:rsid w:val="00F52EE1"/>
    <w:rsid w:val="00F53C81"/>
    <w:rsid w:val="00F55810"/>
    <w:rsid w:val="00F56F1D"/>
    <w:rsid w:val="00F5746E"/>
    <w:rsid w:val="00F5758F"/>
    <w:rsid w:val="00F57DCE"/>
    <w:rsid w:val="00F613C9"/>
    <w:rsid w:val="00F61AE8"/>
    <w:rsid w:val="00F6325F"/>
    <w:rsid w:val="00F635C2"/>
    <w:rsid w:val="00F647D2"/>
    <w:rsid w:val="00F658EC"/>
    <w:rsid w:val="00F67AB0"/>
    <w:rsid w:val="00F67B7F"/>
    <w:rsid w:val="00F7001F"/>
    <w:rsid w:val="00F71025"/>
    <w:rsid w:val="00F72869"/>
    <w:rsid w:val="00F73BAC"/>
    <w:rsid w:val="00F73C8B"/>
    <w:rsid w:val="00F7467A"/>
    <w:rsid w:val="00F74B99"/>
    <w:rsid w:val="00F75825"/>
    <w:rsid w:val="00F75D1C"/>
    <w:rsid w:val="00F764C5"/>
    <w:rsid w:val="00F77E63"/>
    <w:rsid w:val="00F8078F"/>
    <w:rsid w:val="00F80F22"/>
    <w:rsid w:val="00F81B33"/>
    <w:rsid w:val="00F82105"/>
    <w:rsid w:val="00F82124"/>
    <w:rsid w:val="00F82232"/>
    <w:rsid w:val="00F83A83"/>
    <w:rsid w:val="00F83D2F"/>
    <w:rsid w:val="00F8410D"/>
    <w:rsid w:val="00F8415D"/>
    <w:rsid w:val="00F84AB3"/>
    <w:rsid w:val="00F84D10"/>
    <w:rsid w:val="00F909E2"/>
    <w:rsid w:val="00F92026"/>
    <w:rsid w:val="00F9227E"/>
    <w:rsid w:val="00F92CFA"/>
    <w:rsid w:val="00F935D4"/>
    <w:rsid w:val="00F937A4"/>
    <w:rsid w:val="00F937AC"/>
    <w:rsid w:val="00F93A73"/>
    <w:rsid w:val="00F9470D"/>
    <w:rsid w:val="00F959E9"/>
    <w:rsid w:val="00F95CA1"/>
    <w:rsid w:val="00FA0261"/>
    <w:rsid w:val="00FA127D"/>
    <w:rsid w:val="00FA2930"/>
    <w:rsid w:val="00FA3547"/>
    <w:rsid w:val="00FA3571"/>
    <w:rsid w:val="00FA369F"/>
    <w:rsid w:val="00FA443E"/>
    <w:rsid w:val="00FA63DC"/>
    <w:rsid w:val="00FA6646"/>
    <w:rsid w:val="00FA7157"/>
    <w:rsid w:val="00FB00AC"/>
    <w:rsid w:val="00FB01B9"/>
    <w:rsid w:val="00FB173C"/>
    <w:rsid w:val="00FB1FE8"/>
    <w:rsid w:val="00FB2AC6"/>
    <w:rsid w:val="00FB4181"/>
    <w:rsid w:val="00FB433E"/>
    <w:rsid w:val="00FB4656"/>
    <w:rsid w:val="00FB4A8A"/>
    <w:rsid w:val="00FB530A"/>
    <w:rsid w:val="00FB7421"/>
    <w:rsid w:val="00FB7B89"/>
    <w:rsid w:val="00FB7BE1"/>
    <w:rsid w:val="00FC02B4"/>
    <w:rsid w:val="00FC0C86"/>
    <w:rsid w:val="00FC1A9D"/>
    <w:rsid w:val="00FC1BF1"/>
    <w:rsid w:val="00FC43A0"/>
    <w:rsid w:val="00FC4A00"/>
    <w:rsid w:val="00FC4AB9"/>
    <w:rsid w:val="00FC5BA9"/>
    <w:rsid w:val="00FC5F44"/>
    <w:rsid w:val="00FC6C1B"/>
    <w:rsid w:val="00FC7ED2"/>
    <w:rsid w:val="00FD1739"/>
    <w:rsid w:val="00FD194B"/>
    <w:rsid w:val="00FD255F"/>
    <w:rsid w:val="00FD59ED"/>
    <w:rsid w:val="00FD60C1"/>
    <w:rsid w:val="00FD6865"/>
    <w:rsid w:val="00FD70A5"/>
    <w:rsid w:val="00FE072C"/>
    <w:rsid w:val="00FE0DCD"/>
    <w:rsid w:val="00FE13F1"/>
    <w:rsid w:val="00FE1608"/>
    <w:rsid w:val="00FE193A"/>
    <w:rsid w:val="00FE1F2B"/>
    <w:rsid w:val="00FE29B1"/>
    <w:rsid w:val="00FE3DFC"/>
    <w:rsid w:val="00FE3EA7"/>
    <w:rsid w:val="00FE45B1"/>
    <w:rsid w:val="00FE522E"/>
    <w:rsid w:val="00FF026A"/>
    <w:rsid w:val="00FF21AC"/>
    <w:rsid w:val="00FF2A97"/>
    <w:rsid w:val="00FF3580"/>
    <w:rsid w:val="00FF4DB6"/>
    <w:rsid w:val="00FF510C"/>
    <w:rsid w:val="00FF6E94"/>
    <w:rsid w:val="00FF7354"/>
    <w:rsid w:val="00FF7668"/>
    <w:rsid w:val="00FF7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2EFD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header" w:uiPriority="99"/>
    <w:lsdException w:name="caption" w:semiHidden="1" w:unhideWhenUsed="1" w:qFormat="1"/>
    <w:lsdException w:name="List Number 2" w:uiPriority="99"/>
    <w:lsdException w:name="Title" w:uiPriority="10"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MS Sans Serif" w:hAnsi="MS Sans Serif"/>
      <w:lang w:val="ro-RO"/>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pPr>
      <w:keepNext/>
      <w:jc w:val="center"/>
      <w:outlineLvl w:val="0"/>
    </w:pPr>
    <w:rPr>
      <w:sz w:val="24"/>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er1"/>
    <w:basedOn w:val="Normal"/>
    <w:next w:val="Normal"/>
    <w:link w:val="Heading2Char"/>
    <w:qFormat/>
    <w:pPr>
      <w:keepNext/>
      <w:overflowPunct/>
      <w:autoSpaceDE/>
      <w:autoSpaceDN/>
      <w:adjustRightInd/>
      <w:jc w:val="center"/>
      <w:textAlignment w:val="auto"/>
      <w:outlineLvl w:val="1"/>
    </w:pPr>
    <w:rPr>
      <w:rFonts w:ascii="Arial" w:hAnsi="Arial"/>
      <w:b/>
      <w:lang w:eastAsia="ro-RO"/>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link w:val="Heading3Char"/>
    <w:qFormat/>
    <w:pPr>
      <w:overflowPunct/>
      <w:autoSpaceDE/>
      <w:autoSpaceDN/>
      <w:adjustRightInd/>
      <w:spacing w:before="120"/>
      <w:textAlignment w:val="auto"/>
      <w:outlineLvl w:val="2"/>
    </w:pPr>
    <w:rPr>
      <w:rFonts w:ascii="Times New Roman" w:hAnsi="Times New Roman"/>
      <w:b/>
      <w:noProof/>
      <w:sz w:val="24"/>
    </w:rPr>
  </w:style>
  <w:style w:type="paragraph" w:styleId="Heading4">
    <w:name w:val="heading 4"/>
    <w:aliases w:val="H4"/>
    <w:basedOn w:val="Normal"/>
    <w:next w:val="Normal"/>
    <w:link w:val="Heading4Char"/>
    <w:qFormat/>
    <w:pPr>
      <w:keepNext/>
      <w:jc w:val="center"/>
      <w:outlineLvl w:val="3"/>
    </w:pPr>
    <w:rPr>
      <w:rFonts w:ascii="Arial" w:hAnsi="Arial" w:cs="Arial"/>
      <w:b/>
      <w:sz w:val="24"/>
      <w:szCs w:val="24"/>
    </w:rPr>
  </w:style>
  <w:style w:type="paragraph" w:styleId="Heading5">
    <w:name w:val="heading 5"/>
    <w:basedOn w:val="Normal"/>
    <w:next w:val="Normal"/>
    <w:link w:val="Heading5Char"/>
    <w:qFormat/>
    <w:rsid w:val="00554C64"/>
    <w:pPr>
      <w:spacing w:before="240" w:after="60"/>
      <w:outlineLvl w:val="4"/>
    </w:pPr>
    <w:rPr>
      <w:b/>
      <w:bCs/>
      <w:i/>
      <w:iCs/>
      <w:sz w:val="26"/>
      <w:szCs w:val="26"/>
    </w:rPr>
  </w:style>
  <w:style w:type="paragraph" w:styleId="Heading6">
    <w:name w:val="heading 6"/>
    <w:basedOn w:val="Normal"/>
    <w:next w:val="Normal"/>
    <w:link w:val="Heading6Char"/>
    <w:qFormat/>
    <w:rsid w:val="004A7B3D"/>
    <w:pPr>
      <w:overflowPunct/>
      <w:autoSpaceDE/>
      <w:autoSpaceDN/>
      <w:adjustRightInd/>
      <w:spacing w:before="240" w:after="60"/>
      <w:textAlignment w:val="auto"/>
      <w:outlineLvl w:val="5"/>
    </w:pPr>
    <w:rPr>
      <w:rFonts w:ascii="Times New Roman" w:hAnsi="Times New Roman"/>
      <w:sz w:val="22"/>
      <w:szCs w:val="22"/>
    </w:rPr>
  </w:style>
  <w:style w:type="paragraph" w:styleId="Heading7">
    <w:name w:val="heading 7"/>
    <w:aliases w:val="Heading 7 (do not use)"/>
    <w:basedOn w:val="Normal"/>
    <w:next w:val="Normal"/>
    <w:link w:val="Heading7Char"/>
    <w:qFormat/>
    <w:rsid w:val="00F4368B"/>
    <w:pPr>
      <w:tabs>
        <w:tab w:val="num" w:pos="6123"/>
      </w:tabs>
      <w:overflowPunct/>
      <w:autoSpaceDE/>
      <w:autoSpaceDN/>
      <w:adjustRightInd/>
      <w:spacing w:before="240" w:after="60"/>
      <w:ind w:left="2883" w:hanging="1080"/>
      <w:textAlignment w:val="auto"/>
      <w:outlineLvl w:val="6"/>
    </w:pPr>
    <w:rPr>
      <w:rFonts w:ascii="Times New Roman" w:hAnsi="Times New Roman"/>
      <w:sz w:val="24"/>
      <w:szCs w:val="24"/>
    </w:rPr>
  </w:style>
  <w:style w:type="paragraph" w:styleId="Heading8">
    <w:name w:val="heading 8"/>
    <w:aliases w:val="Heading 8 (do not use)"/>
    <w:basedOn w:val="Normal"/>
    <w:next w:val="Normal"/>
    <w:link w:val="Heading8Char"/>
    <w:qFormat/>
    <w:rsid w:val="004A7B3D"/>
    <w:pPr>
      <w:overflowPunct/>
      <w:autoSpaceDE/>
      <w:autoSpaceDN/>
      <w:adjustRightInd/>
      <w:spacing w:before="240" w:after="60"/>
      <w:textAlignment w:val="auto"/>
      <w:outlineLvl w:val="7"/>
    </w:pPr>
    <w:rPr>
      <w:rFonts w:ascii="Times New Roman" w:hAnsi="Times New Roman"/>
      <w:i/>
      <w:iCs/>
      <w:sz w:val="24"/>
      <w:szCs w:val="24"/>
      <w:lang w:val="en-US" w:eastAsia="ro-RO"/>
    </w:rPr>
  </w:style>
  <w:style w:type="paragraph" w:styleId="Heading9">
    <w:name w:val="heading 9"/>
    <w:aliases w:val="Heading 9 (do not use)"/>
    <w:basedOn w:val="Normal"/>
    <w:next w:val="Normal"/>
    <w:link w:val="Heading9Char"/>
    <w:qFormat/>
    <w:rsid w:val="00CE522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2">
    <w:name w:val="Default Text:2"/>
    <w:basedOn w:val="Normal"/>
    <w:pPr>
      <w:textAlignment w:val="auto"/>
    </w:pPr>
    <w:rPr>
      <w:rFonts w:ascii="Times New Roman" w:hAnsi="Times New Roman"/>
      <w:sz w:val="24"/>
    </w:rPr>
  </w:style>
  <w:style w:type="paragraph" w:customStyle="1" w:styleId="DefaultText1">
    <w:name w:val="Default Text:1"/>
    <w:basedOn w:val="Normal"/>
    <w:link w:val="DefaultText1Char"/>
    <w:pPr>
      <w:textAlignment w:val="auto"/>
    </w:pPr>
    <w:rPr>
      <w:rFonts w:ascii="Times New Roman" w:hAnsi="Times New Roman"/>
      <w:sz w:val="24"/>
    </w:rPr>
  </w:style>
  <w:style w:type="paragraph" w:styleId="BodyText">
    <w:name w:val="Body Text"/>
    <w:aliases w:val="body text"/>
    <w:basedOn w:val="Normal"/>
    <w:link w:val="BodyTextChar"/>
    <w:pPr>
      <w:jc w:val="center"/>
    </w:pPr>
    <w:rPr>
      <w:rFonts w:ascii="Times New Roman" w:hAnsi="Times New Roman"/>
      <w:b/>
      <w:bCs/>
      <w:sz w:val="28"/>
    </w:rPr>
  </w:style>
  <w:style w:type="paragraph" w:styleId="BodyText2">
    <w:name w:val="Body Text 2"/>
    <w:basedOn w:val="Normal"/>
    <w:link w:val="BodyText2Char"/>
    <w:pPr>
      <w:jc w:val="both"/>
    </w:pPr>
    <w:rPr>
      <w:rFonts w:ascii="Times New Roman" w:hAnsi="Times New Roman"/>
      <w:sz w:val="28"/>
    </w:rPr>
  </w:style>
  <w:style w:type="paragraph" w:styleId="BalloonText">
    <w:name w:val="Balloon Text"/>
    <w:basedOn w:val="Normal"/>
    <w:link w:val="BalloonTextChar"/>
    <w:semiHidden/>
    <w:rPr>
      <w:rFonts w:ascii="Tahoma" w:hAnsi="Tahoma" w:cs="Tahoma"/>
      <w:sz w:val="16"/>
      <w:szCs w:val="16"/>
    </w:rPr>
  </w:style>
  <w:style w:type="paragraph" w:customStyle="1" w:styleId="DefaultText">
    <w:name w:val="Default Text"/>
    <w:basedOn w:val="Normal"/>
    <w:link w:val="DefaultTextCaracter"/>
    <w:qFormat/>
    <w:rPr>
      <w:rFonts w:ascii="Times New Roman" w:hAnsi="Times New Roman"/>
      <w:sz w:val="24"/>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table" w:styleId="TableGrid">
    <w:name w:val="Table Grid"/>
    <w:basedOn w:val="TableNormal"/>
    <w:uiPriority w:val="39"/>
    <w:rsid w:val="00BF4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153"/>
        <w:tab w:val="right" w:pos="8306"/>
      </w:tabs>
      <w:overflowPunct/>
      <w:autoSpaceDE/>
      <w:autoSpaceDN/>
      <w:adjustRightInd/>
      <w:textAlignment w:val="auto"/>
    </w:pPr>
    <w:rPr>
      <w:rFonts w:ascii="Times New Roman" w:hAnsi="Times New Roman"/>
      <w:sz w:val="24"/>
      <w:szCs w:val="24"/>
      <w:lang w:val="en-GB"/>
    </w:rPr>
  </w:style>
  <w:style w:type="character" w:customStyle="1" w:styleId="DefaultTextChar">
    <w:name w:val="Default Text Char"/>
    <w:qFormat/>
    <w:rPr>
      <w:sz w:val="24"/>
      <w:lang w:val="ro-RO" w:eastAsia="en-US" w:bidi="ar-SA"/>
    </w:rPr>
  </w:style>
  <w:style w:type="paragraph" w:styleId="Title">
    <w:name w:val="Title"/>
    <w:basedOn w:val="Normal"/>
    <w:link w:val="TitleChar"/>
    <w:uiPriority w:val="10"/>
    <w:qFormat/>
    <w:pPr>
      <w:overflowPunct/>
      <w:autoSpaceDE/>
      <w:autoSpaceDN/>
      <w:adjustRightInd/>
      <w:spacing w:after="240"/>
      <w:jc w:val="center"/>
      <w:textAlignment w:val="auto"/>
    </w:pPr>
    <w:rPr>
      <w:rFonts w:ascii="Arial Black" w:hAnsi="Arial Black"/>
      <w:noProof/>
      <w:sz w:val="48"/>
    </w:rPr>
  </w:style>
  <w:style w:type="paragraph" w:customStyle="1" w:styleId="OutlineNotIndented">
    <w:name w:val="Outline (Not Indented)"/>
    <w:basedOn w:val="Normal"/>
    <w:pPr>
      <w:overflowPunct/>
      <w:autoSpaceDE/>
      <w:autoSpaceDN/>
      <w:adjustRightInd/>
      <w:textAlignment w:val="auto"/>
    </w:pPr>
    <w:rPr>
      <w:rFonts w:ascii="Times New Roman" w:hAnsi="Times New Roman"/>
      <w:noProof/>
      <w:sz w:val="24"/>
    </w:rPr>
  </w:style>
  <w:style w:type="paragraph" w:customStyle="1" w:styleId="OutlineIndented">
    <w:name w:val="Outline (Indented)"/>
    <w:basedOn w:val="Normal"/>
    <w:pPr>
      <w:overflowPunct/>
      <w:autoSpaceDE/>
      <w:autoSpaceDN/>
      <w:adjustRightInd/>
      <w:textAlignment w:val="auto"/>
    </w:pPr>
    <w:rPr>
      <w:rFonts w:ascii="Times New Roman" w:hAnsi="Times New Roman"/>
      <w:noProof/>
      <w:sz w:val="24"/>
    </w:rPr>
  </w:style>
  <w:style w:type="paragraph" w:customStyle="1" w:styleId="TableText">
    <w:name w:val="Table Text"/>
    <w:basedOn w:val="Normal"/>
    <w:pPr>
      <w:tabs>
        <w:tab w:val="decimal" w:pos="0"/>
      </w:tabs>
      <w:overflowPunct/>
      <w:autoSpaceDE/>
      <w:autoSpaceDN/>
      <w:adjustRightInd/>
      <w:textAlignment w:val="auto"/>
    </w:pPr>
    <w:rPr>
      <w:rFonts w:ascii="Times New Roman" w:hAnsi="Times New Roman"/>
      <w:noProof/>
      <w:sz w:val="24"/>
    </w:rPr>
  </w:style>
  <w:style w:type="paragraph" w:customStyle="1" w:styleId="NumberList">
    <w:name w:val="Number List"/>
    <w:basedOn w:val="Normal"/>
    <w:pPr>
      <w:overflowPunct/>
      <w:autoSpaceDE/>
      <w:autoSpaceDN/>
      <w:adjustRightInd/>
      <w:textAlignment w:val="auto"/>
    </w:pPr>
    <w:rPr>
      <w:rFonts w:ascii="Times New Roman" w:hAnsi="Times New Roman"/>
      <w:noProof/>
      <w:sz w:val="24"/>
    </w:rPr>
  </w:style>
  <w:style w:type="paragraph" w:customStyle="1" w:styleId="FirstLineIndent">
    <w:name w:val="First Line Indent"/>
    <w:basedOn w:val="Normal"/>
    <w:pPr>
      <w:overflowPunct/>
      <w:autoSpaceDE/>
      <w:autoSpaceDN/>
      <w:adjustRightInd/>
      <w:ind w:firstLine="720"/>
      <w:textAlignment w:val="auto"/>
    </w:pPr>
    <w:rPr>
      <w:rFonts w:ascii="Times New Roman" w:hAnsi="Times New Roman"/>
      <w:noProof/>
      <w:sz w:val="24"/>
    </w:rPr>
  </w:style>
  <w:style w:type="paragraph" w:customStyle="1" w:styleId="Bullet20">
    <w:name w:val="Bullet 2"/>
    <w:basedOn w:val="Normal"/>
    <w:pPr>
      <w:overflowPunct/>
      <w:autoSpaceDE/>
      <w:autoSpaceDN/>
      <w:adjustRightInd/>
      <w:textAlignment w:val="auto"/>
    </w:pPr>
    <w:rPr>
      <w:rFonts w:ascii="Times New Roman" w:hAnsi="Times New Roman"/>
      <w:noProof/>
      <w:sz w:val="24"/>
    </w:rPr>
  </w:style>
  <w:style w:type="paragraph" w:customStyle="1" w:styleId="Bullet10">
    <w:name w:val="Bullet 1"/>
    <w:basedOn w:val="Normal"/>
    <w:pPr>
      <w:overflowPunct/>
      <w:autoSpaceDE/>
      <w:autoSpaceDN/>
      <w:adjustRightInd/>
      <w:textAlignment w:val="auto"/>
    </w:pPr>
    <w:rPr>
      <w:rFonts w:ascii="Times New Roman" w:hAnsi="Times New Roman"/>
      <w:noProof/>
      <w:sz w:val="24"/>
    </w:rPr>
  </w:style>
  <w:style w:type="paragraph" w:customStyle="1" w:styleId="BodySingle">
    <w:name w:val="Body Single"/>
    <w:basedOn w:val="Normal"/>
    <w:pPr>
      <w:overflowPunct/>
      <w:autoSpaceDE/>
      <w:autoSpaceDN/>
      <w:adjustRightInd/>
      <w:textAlignment w:val="auto"/>
    </w:pPr>
    <w:rPr>
      <w:rFonts w:ascii="Times New Roman" w:hAnsi="Times New Roman"/>
      <w:noProof/>
      <w:sz w:val="24"/>
    </w:rPr>
  </w:style>
  <w:style w:type="paragraph" w:customStyle="1" w:styleId="CaracterChar">
    <w:name w:val="Caracter Char"/>
    <w:basedOn w:val="Normal"/>
    <w:rsid w:val="0013149D"/>
    <w:pPr>
      <w:overflowPunct/>
      <w:autoSpaceDE/>
      <w:autoSpaceDN/>
      <w:adjustRightInd/>
      <w:spacing w:after="160" w:line="240" w:lineRule="exact"/>
      <w:textAlignment w:val="auto"/>
    </w:pPr>
    <w:rPr>
      <w:rFonts w:ascii="Verdana" w:hAnsi="Verdana" w:cs="Verdana"/>
      <w:lang w:val="en-US"/>
    </w:rPr>
  </w:style>
  <w:style w:type="paragraph" w:styleId="BodyTextIndent2">
    <w:name w:val="Body Text Indent 2"/>
    <w:basedOn w:val="Normal"/>
    <w:link w:val="BodyTextIndent2Char"/>
    <w:rsid w:val="00CE5225"/>
    <w:pPr>
      <w:spacing w:after="120" w:line="480" w:lineRule="auto"/>
      <w:ind w:left="283"/>
    </w:pPr>
  </w:style>
  <w:style w:type="paragraph" w:customStyle="1" w:styleId="Char">
    <w:name w:val="Char"/>
    <w:basedOn w:val="Normal"/>
    <w:rsid w:val="00BA7A8A"/>
    <w:pPr>
      <w:overflowPunct/>
      <w:autoSpaceDE/>
      <w:autoSpaceDN/>
      <w:adjustRightInd/>
      <w:spacing w:after="160" w:line="240" w:lineRule="exact"/>
      <w:textAlignment w:val="auto"/>
    </w:pPr>
    <w:rPr>
      <w:rFonts w:ascii="Arial" w:hAnsi="Arial" w:cs="Arial"/>
      <w:lang w:val="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1761D3"/>
    <w:pPr>
      <w:overflowPunct/>
      <w:autoSpaceDE/>
      <w:autoSpaceDN/>
      <w:adjustRightInd/>
      <w:textAlignment w:val="auto"/>
    </w:pPr>
    <w:rPr>
      <w:rFonts w:ascii="Arial" w:hAnsi="Arial"/>
      <w:sz w:val="24"/>
      <w:szCs w:val="24"/>
      <w:lang w:val="pl-PL" w:eastAsia="pl-PL"/>
    </w:rPr>
  </w:style>
  <w:style w:type="paragraph" w:styleId="FootnoteText">
    <w:name w:val="footnote text"/>
    <w:basedOn w:val="Normal"/>
    <w:link w:val="FootnoteTextChar"/>
    <w:rsid w:val="00FF6E94"/>
    <w:pPr>
      <w:overflowPunct/>
      <w:autoSpaceDE/>
      <w:autoSpaceDN/>
      <w:adjustRightInd/>
      <w:textAlignment w:val="auto"/>
    </w:pPr>
    <w:rPr>
      <w:rFonts w:ascii="Times New Roman" w:hAnsi="Times New Roman"/>
      <w:lang w:val="en-US"/>
    </w:rPr>
  </w:style>
  <w:style w:type="character" w:styleId="FootnoteReference">
    <w:name w:val="footnote reference"/>
    <w:rsid w:val="00FF6E94"/>
    <w:rPr>
      <w:vertAlign w:val="superscript"/>
    </w:rPr>
  </w:style>
  <w:style w:type="paragraph" w:styleId="PlainText">
    <w:name w:val="Plain Text"/>
    <w:basedOn w:val="Normal"/>
    <w:link w:val="PlainTextChar"/>
    <w:rsid w:val="00F937AC"/>
    <w:pPr>
      <w:overflowPunct/>
      <w:autoSpaceDE/>
      <w:autoSpaceDN/>
      <w:adjustRightInd/>
      <w:textAlignment w:val="auto"/>
    </w:pPr>
    <w:rPr>
      <w:rFonts w:ascii="Courier New" w:hAnsi="Courier New" w:cs="Courier New"/>
    </w:rPr>
  </w:style>
  <w:style w:type="paragraph" w:styleId="HTMLPreformatted">
    <w:name w:val="HTML Preformatted"/>
    <w:basedOn w:val="Normal"/>
    <w:link w:val="HTMLPreformattedChar"/>
    <w:rsid w:val="00FD17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val="en-US"/>
    </w:rPr>
  </w:style>
  <w:style w:type="paragraph" w:styleId="DocumentMap">
    <w:name w:val="Document Map"/>
    <w:basedOn w:val="Normal"/>
    <w:link w:val="DocumentMapChar"/>
    <w:semiHidden/>
    <w:rsid w:val="009B71B0"/>
    <w:pPr>
      <w:shd w:val="clear" w:color="auto" w:fill="000080"/>
    </w:pPr>
    <w:rPr>
      <w:rFonts w:ascii="Tahoma" w:hAnsi="Tahoma" w:cs="Tahoma"/>
    </w:rPr>
  </w:style>
  <w:style w:type="paragraph" w:customStyle="1" w:styleId="Default">
    <w:name w:val="Default"/>
    <w:link w:val="DefaultChar"/>
    <w:rsid w:val="00163296"/>
    <w:pPr>
      <w:autoSpaceDE w:val="0"/>
      <w:autoSpaceDN w:val="0"/>
      <w:adjustRightInd w:val="0"/>
    </w:pPr>
    <w:rPr>
      <w:color w:val="000000"/>
      <w:sz w:val="24"/>
      <w:szCs w:val="24"/>
    </w:rPr>
  </w:style>
  <w:style w:type="character" w:customStyle="1" w:styleId="DefaultChar">
    <w:name w:val="Default Char"/>
    <w:link w:val="Default"/>
    <w:rsid w:val="00394D59"/>
    <w:rPr>
      <w:color w:val="000000"/>
      <w:sz w:val="24"/>
      <w:szCs w:val="24"/>
      <w:lang w:val="en-US" w:eastAsia="en-US" w:bidi="ar-SA"/>
    </w:rPr>
  </w:style>
  <w:style w:type="character" w:styleId="Strong">
    <w:name w:val="Strong"/>
    <w:qFormat/>
    <w:rsid w:val="0043291A"/>
    <w:rPr>
      <w:b/>
      <w:bCs/>
    </w:rPr>
  </w:style>
  <w:style w:type="character" w:customStyle="1" w:styleId="DefaultText1Char">
    <w:name w:val="Default Text:1 Char"/>
    <w:link w:val="DefaultText1"/>
    <w:rsid w:val="0043291A"/>
    <w:rPr>
      <w:sz w:val="24"/>
      <w:lang w:val="ro-RO" w:eastAsia="en-US" w:bidi="ar-SA"/>
    </w:rPr>
  </w:style>
  <w:style w:type="paragraph" w:styleId="BodyTextIndent3">
    <w:name w:val="Body Text Indent 3"/>
    <w:basedOn w:val="Normal"/>
    <w:link w:val="BodyTextIndent3Char"/>
    <w:rsid w:val="0043291A"/>
    <w:pPr>
      <w:spacing w:after="120"/>
      <w:ind w:left="360"/>
    </w:pPr>
    <w:rPr>
      <w:sz w:val="16"/>
      <w:szCs w:val="16"/>
    </w:rPr>
  </w:style>
  <w:style w:type="paragraph" w:styleId="BodyTextIndent">
    <w:name w:val="Body Text Indent"/>
    <w:basedOn w:val="Normal"/>
    <w:link w:val="BodyTextIndentChar"/>
    <w:rsid w:val="004A7B3D"/>
    <w:pPr>
      <w:overflowPunct/>
      <w:autoSpaceDE/>
      <w:autoSpaceDN/>
      <w:adjustRightInd/>
      <w:ind w:left="-108" w:firstLine="108"/>
      <w:jc w:val="both"/>
      <w:textAlignment w:val="auto"/>
    </w:pPr>
    <w:rPr>
      <w:rFonts w:ascii="Times New Roman" w:hAnsi="Times New Roman"/>
      <w:sz w:val="24"/>
      <w:szCs w:val="24"/>
    </w:rPr>
  </w:style>
  <w:style w:type="paragraph" w:styleId="Subtitle">
    <w:name w:val="Subtitle"/>
    <w:basedOn w:val="Normal"/>
    <w:link w:val="SubtitleChar"/>
    <w:qFormat/>
    <w:rsid w:val="004A7B3D"/>
    <w:pPr>
      <w:overflowPunct/>
      <w:autoSpaceDE/>
      <w:autoSpaceDN/>
      <w:adjustRightInd/>
      <w:jc w:val="center"/>
      <w:textAlignment w:val="auto"/>
    </w:pPr>
    <w:rPr>
      <w:rFonts w:ascii="Times New Roman" w:hAnsi="Times New Roman"/>
      <w:b/>
      <w:bCs/>
      <w:sz w:val="32"/>
      <w:szCs w:val="24"/>
    </w:rPr>
  </w:style>
  <w:style w:type="paragraph" w:styleId="BodyText3">
    <w:name w:val="Body Text 3"/>
    <w:basedOn w:val="Normal"/>
    <w:link w:val="BodyText3Char"/>
    <w:rsid w:val="004A7B3D"/>
    <w:pPr>
      <w:overflowPunct/>
      <w:autoSpaceDE/>
      <w:autoSpaceDN/>
      <w:adjustRightInd/>
      <w:jc w:val="both"/>
      <w:textAlignment w:val="auto"/>
    </w:pPr>
    <w:rPr>
      <w:rFonts w:ascii="Times New Roman" w:hAnsi="Times New Roman"/>
      <w:b/>
      <w:bCs/>
      <w:sz w:val="28"/>
      <w:szCs w:val="24"/>
    </w:rPr>
  </w:style>
  <w:style w:type="paragraph" w:customStyle="1" w:styleId="xl60">
    <w:name w:val="xl60"/>
    <w:basedOn w:val="Normal"/>
    <w:rsid w:val="004A7B3D"/>
    <w:pPr>
      <w:pBdr>
        <w:top w:val="single" w:sz="4" w:space="0" w:color="auto"/>
        <w:left w:val="single" w:sz="12" w:space="0" w:color="auto"/>
        <w:right w:val="single" w:sz="4" w:space="0" w:color="auto"/>
      </w:pBdr>
      <w:overflowPunct/>
      <w:autoSpaceDE/>
      <w:autoSpaceDN/>
      <w:adjustRightInd/>
      <w:spacing w:before="100" w:beforeAutospacing="1" w:after="100" w:afterAutospacing="1"/>
      <w:textAlignment w:val="auto"/>
    </w:pPr>
    <w:rPr>
      <w:rFonts w:ascii="Arial" w:eastAsia="Arial Unicode MS" w:hAnsi="Arial" w:cs="Arial"/>
      <w:b/>
      <w:bCs/>
      <w:color w:val="0000FF"/>
      <w:sz w:val="24"/>
      <w:szCs w:val="24"/>
      <w:lang w:val="en-US"/>
    </w:rPr>
  </w:style>
  <w:style w:type="character" w:customStyle="1" w:styleId="PlainTextChar">
    <w:name w:val="Plain Text Char"/>
    <w:link w:val="PlainText"/>
    <w:rsid w:val="004A7B3D"/>
    <w:rPr>
      <w:rFonts w:ascii="Courier New" w:hAnsi="Courier New" w:cs="Courier New"/>
      <w:lang w:val="ro-RO" w:eastAsia="en-US" w:bidi="ar-SA"/>
    </w:rPr>
  </w:style>
  <w:style w:type="paragraph" w:customStyle="1" w:styleId="Textbody">
    <w:name w:val="Text body"/>
    <w:basedOn w:val="Normal"/>
    <w:rsid w:val="004A7B3D"/>
    <w:pPr>
      <w:widowControl w:val="0"/>
      <w:suppressAutoHyphens/>
      <w:overflowPunct/>
      <w:autoSpaceDE/>
      <w:autoSpaceDN/>
      <w:adjustRightInd/>
      <w:textAlignment w:val="auto"/>
    </w:pPr>
    <w:rPr>
      <w:rFonts w:ascii="Times New Roman" w:hAnsi="Times New Roman"/>
      <w:noProof/>
      <w:sz w:val="28"/>
      <w:lang w:val="en-US" w:eastAsia="ro-RO"/>
    </w:rPr>
  </w:style>
  <w:style w:type="paragraph" w:customStyle="1" w:styleId="CharCharChar">
    <w:name w:val="Char Char Char"/>
    <w:basedOn w:val="Normal"/>
    <w:rsid w:val="004A7B3D"/>
    <w:pPr>
      <w:overflowPunct/>
      <w:autoSpaceDE/>
      <w:autoSpaceDN/>
      <w:adjustRightInd/>
      <w:spacing w:after="160" w:line="240" w:lineRule="exact"/>
      <w:textAlignment w:val="auto"/>
    </w:pPr>
    <w:rPr>
      <w:rFonts w:ascii="Arial" w:hAnsi="Arial" w:cs="Arial"/>
      <w:lang w:val="en-US"/>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rsid w:val="004A7B3D"/>
    <w:pPr>
      <w:overflowPunct/>
      <w:autoSpaceDE/>
      <w:autoSpaceDN/>
      <w:adjustRightInd/>
      <w:textAlignment w:val="auto"/>
    </w:pPr>
    <w:rPr>
      <w:rFonts w:ascii="Arial" w:hAnsi="Arial"/>
      <w:sz w:val="24"/>
      <w:szCs w:val="24"/>
      <w:lang w:val="pl-PL" w:eastAsia="pl-PL"/>
    </w:rPr>
  </w:style>
  <w:style w:type="character" w:styleId="Hyperlink">
    <w:name w:val="Hyperlink"/>
    <w:uiPriority w:val="99"/>
    <w:rsid w:val="004A7B3D"/>
    <w:rPr>
      <w:color w:val="0000FF"/>
      <w:u w:val="single"/>
    </w:rPr>
  </w:style>
  <w:style w:type="paragraph" w:customStyle="1" w:styleId="CaracterChar1">
    <w:name w:val="Caracter Char1"/>
    <w:basedOn w:val="Normal"/>
    <w:rsid w:val="004A7B3D"/>
    <w:pPr>
      <w:overflowPunct/>
      <w:autoSpaceDE/>
      <w:autoSpaceDN/>
      <w:adjustRightInd/>
      <w:spacing w:after="160" w:line="240" w:lineRule="exact"/>
      <w:textAlignment w:val="auto"/>
    </w:pPr>
    <w:rPr>
      <w:rFonts w:ascii="Verdana" w:hAnsi="Verdana" w:cs="Verdana"/>
      <w:lang w:val="en-US"/>
    </w:rPr>
  </w:style>
  <w:style w:type="character" w:customStyle="1" w:styleId="apple-converted-space">
    <w:name w:val="apple-converted-space"/>
    <w:basedOn w:val="DefaultParagraphFont"/>
    <w:rsid w:val="00D10852"/>
  </w:style>
  <w:style w:type="character" w:customStyle="1" w:styleId="para">
    <w:name w:val="para"/>
    <w:basedOn w:val="DefaultParagraphFont"/>
    <w:rsid w:val="00D10852"/>
  </w:style>
  <w:style w:type="character" w:customStyle="1" w:styleId="litera1">
    <w:name w:val="litera1"/>
    <w:rsid w:val="005F343E"/>
    <w:rPr>
      <w:b/>
      <w:bCs/>
      <w:color w:val="000000"/>
    </w:rPr>
  </w:style>
  <w:style w:type="paragraph" w:customStyle="1" w:styleId="WW-Default">
    <w:name w:val="WW-Default"/>
    <w:rsid w:val="00F36060"/>
    <w:pPr>
      <w:suppressAutoHyphens/>
      <w:autoSpaceDE w:val="0"/>
    </w:pPr>
    <w:rPr>
      <w:rFonts w:ascii="Arial" w:hAnsi="Arial" w:cs="Arial"/>
      <w:color w:val="000000"/>
      <w:kern w:val="1"/>
      <w:sz w:val="24"/>
      <w:szCs w:val="24"/>
      <w:lang w:eastAsia="zh-CN"/>
    </w:rPr>
  </w:style>
  <w:style w:type="paragraph" w:customStyle="1" w:styleId="TableContents">
    <w:name w:val="Table Contents"/>
    <w:basedOn w:val="WW-Default"/>
    <w:next w:val="WW-Default"/>
    <w:rsid w:val="00F36060"/>
    <w:rPr>
      <w:rFonts w:cs="Times New Roman"/>
    </w:rPr>
  </w:style>
  <w:style w:type="paragraph" w:styleId="ListParagraph">
    <w:name w:val="List Paragraph"/>
    <w:aliases w:val="Forth level,body 2,List Paragraph1,Citation List,본문(내용),List Paragraph (numbered (a)),# List Paragraph,Normal bullet 2,Akapit z listą BS,Outlines a,c,List_Paragraph,Multilevel para_II,Akapit z lista BS,List Paragraph11,Paragraph,ANNEX,bu"/>
    <w:basedOn w:val="Normal"/>
    <w:link w:val="ListParagraphChar"/>
    <w:uiPriority w:val="34"/>
    <w:qFormat/>
    <w:rsid w:val="00F36060"/>
    <w:pPr>
      <w:overflowPunct/>
      <w:autoSpaceDE/>
      <w:autoSpaceDN/>
      <w:adjustRightInd/>
      <w:ind w:left="720"/>
      <w:contextualSpacing/>
      <w:textAlignment w:val="auto"/>
    </w:pPr>
    <w:rPr>
      <w:rFonts w:ascii="Times New Roman" w:hAnsi="Times New Roman"/>
      <w:sz w:val="24"/>
      <w:szCs w:val="22"/>
      <w:lang w:val="en-US"/>
    </w:rPr>
  </w:style>
  <w:style w:type="character" w:customStyle="1" w:styleId="FontStyle43">
    <w:name w:val="Font Style43"/>
    <w:rsid w:val="00F36060"/>
    <w:rPr>
      <w:rFonts w:ascii="Times New Roman" w:hAnsi="Times New Roman" w:cs="Times New Roman"/>
      <w:sz w:val="22"/>
      <w:szCs w:val="22"/>
    </w:rPr>
  </w:style>
  <w:style w:type="paragraph" w:styleId="NormalWeb">
    <w:name w:val="Normal (Web)"/>
    <w:basedOn w:val="Normal"/>
    <w:rsid w:val="0068496A"/>
    <w:pPr>
      <w:overflowPunct/>
      <w:autoSpaceDE/>
      <w:autoSpaceDN/>
      <w:adjustRightInd/>
      <w:spacing w:before="100" w:beforeAutospacing="1" w:after="100" w:afterAutospacing="1"/>
      <w:textAlignment w:val="auto"/>
    </w:pPr>
    <w:rPr>
      <w:rFonts w:ascii="Times New Roman" w:hAnsi="Times New Roman"/>
      <w:sz w:val="24"/>
      <w:szCs w:val="24"/>
      <w:lang w:val="en-US"/>
    </w:rPr>
  </w:style>
  <w:style w:type="paragraph" w:customStyle="1" w:styleId="CharChar1">
    <w:name w:val="Char Char1"/>
    <w:basedOn w:val="Normal"/>
    <w:rsid w:val="005A3058"/>
    <w:pPr>
      <w:overflowPunct/>
      <w:autoSpaceDE/>
      <w:autoSpaceDN/>
      <w:adjustRightInd/>
      <w:spacing w:after="160" w:line="240" w:lineRule="exact"/>
      <w:textAlignment w:val="auto"/>
    </w:pPr>
    <w:rPr>
      <w:rFonts w:ascii="Verdana" w:hAnsi="Verdana" w:cs="Verdana"/>
      <w:lang w:val="en-US"/>
    </w:rPr>
  </w:style>
  <w:style w:type="paragraph" w:styleId="TOC2">
    <w:name w:val="toc 2"/>
    <w:basedOn w:val="Normal"/>
    <w:next w:val="Normal"/>
    <w:autoRedefine/>
    <w:rsid w:val="00626991"/>
    <w:pPr>
      <w:tabs>
        <w:tab w:val="left" w:pos="720"/>
        <w:tab w:val="right" w:leader="dot" w:pos="9720"/>
      </w:tabs>
      <w:overflowPunct/>
      <w:autoSpaceDE/>
      <w:autoSpaceDN/>
      <w:adjustRightInd/>
      <w:textAlignment w:val="auto"/>
    </w:pPr>
    <w:rPr>
      <w:rFonts w:ascii="Times New Roman" w:hAnsi="Times New Roman"/>
      <w:b/>
      <w:bCs/>
    </w:rPr>
  </w:style>
  <w:style w:type="paragraph" w:styleId="TOC1">
    <w:name w:val="toc 1"/>
    <w:basedOn w:val="Normal"/>
    <w:next w:val="Normal"/>
    <w:autoRedefine/>
    <w:rsid w:val="00626991"/>
    <w:pPr>
      <w:tabs>
        <w:tab w:val="left" w:pos="480"/>
        <w:tab w:val="right" w:leader="dot" w:pos="9720"/>
      </w:tabs>
      <w:overflowPunct/>
      <w:autoSpaceDE/>
      <w:autoSpaceDN/>
      <w:adjustRightInd/>
      <w:spacing w:before="360"/>
      <w:textAlignment w:val="auto"/>
    </w:pPr>
    <w:rPr>
      <w:rFonts w:ascii="Times New Roman" w:hAnsi="Times New Roman"/>
      <w:b/>
      <w:bCs/>
      <w:caps/>
      <w:noProof/>
      <w:color w:val="FF0000"/>
      <w:sz w:val="28"/>
      <w:szCs w:val="28"/>
    </w:rPr>
  </w:style>
  <w:style w:type="character" w:customStyle="1" w:styleId="ListParagraphChar">
    <w:name w:val="List Paragraph Char"/>
    <w:aliases w:val="Forth level Char,body 2 Char,List Paragraph1 Char,Citation List Char,본문(내용) Char,List Paragraph (numbered (a)) Char,# List Paragraph Char,Normal bullet 2 Char,Akapit z listą BS Char,Outlines a Char,c Char,List_Paragraph Char,bu Char"/>
    <w:link w:val="ListParagraph"/>
    <w:uiPriority w:val="34"/>
    <w:qFormat/>
    <w:rsid w:val="00626991"/>
    <w:rPr>
      <w:sz w:val="24"/>
      <w:szCs w:val="22"/>
    </w:rPr>
  </w:style>
  <w:style w:type="paragraph" w:styleId="EndnoteText">
    <w:name w:val="endnote text"/>
    <w:basedOn w:val="Normal"/>
    <w:link w:val="EndnoteTextChar"/>
    <w:rsid w:val="00626991"/>
    <w:pPr>
      <w:overflowPunct/>
      <w:autoSpaceDE/>
      <w:autoSpaceDN/>
      <w:adjustRightInd/>
      <w:textAlignment w:val="auto"/>
    </w:pPr>
    <w:rPr>
      <w:rFonts w:ascii="Times New Roman" w:hAnsi="Times New Roman"/>
      <w:lang w:val="en-GB"/>
    </w:rPr>
  </w:style>
  <w:style w:type="character" w:customStyle="1" w:styleId="EndnoteTextChar">
    <w:name w:val="Endnote Text Char"/>
    <w:link w:val="EndnoteText"/>
    <w:rsid w:val="00626991"/>
    <w:rPr>
      <w:lang w:val="en-GB"/>
    </w:rPr>
  </w:style>
  <w:style w:type="paragraph" w:styleId="NoSpacing">
    <w:name w:val="No Spacing"/>
    <w:uiPriority w:val="1"/>
    <w:qFormat/>
    <w:rsid w:val="00CD68F5"/>
    <w:rPr>
      <w:rFonts w:ascii="Calibri" w:eastAsia="Calibri" w:hAnsi="Calibri"/>
      <w:sz w:val="22"/>
      <w:szCs w:val="22"/>
    </w:rPr>
  </w:style>
  <w:style w:type="character" w:customStyle="1" w:styleId="FooterChar">
    <w:name w:val="Footer Char"/>
    <w:link w:val="Footer"/>
    <w:rsid w:val="009151DA"/>
    <w:rPr>
      <w:rFonts w:ascii="MS Sans Serif" w:hAnsi="MS Sans Serif"/>
      <w:lang w:val="ro-RO"/>
    </w:rPr>
  </w:style>
  <w:style w:type="character" w:customStyle="1" w:styleId="HeaderChar">
    <w:name w:val="Header Char"/>
    <w:link w:val="Header"/>
    <w:uiPriority w:val="99"/>
    <w:rsid w:val="009151DA"/>
    <w:rPr>
      <w:sz w:val="24"/>
      <w:szCs w:val="24"/>
      <w:lang w:val="en-GB"/>
    </w:rPr>
  </w:style>
  <w:style w:type="character" w:customStyle="1" w:styleId="Heading7Char">
    <w:name w:val="Heading 7 Char"/>
    <w:aliases w:val="Heading 7 (do not use) Char"/>
    <w:link w:val="Heading7"/>
    <w:rsid w:val="00F4368B"/>
    <w:rPr>
      <w:sz w:val="24"/>
      <w:szCs w:val="24"/>
      <w:lang w:val="ro-RO"/>
    </w:rPr>
  </w:style>
  <w:style w:type="paragraph" w:customStyle="1" w:styleId="Anexa">
    <w:name w:val="Anexa"/>
    <w:basedOn w:val="Normal"/>
    <w:rsid w:val="00F4368B"/>
    <w:pPr>
      <w:keepNext/>
      <w:numPr>
        <w:numId w:val="3"/>
      </w:numPr>
      <w:overflowPunct/>
      <w:autoSpaceDE/>
      <w:autoSpaceDN/>
      <w:adjustRightInd/>
      <w:spacing w:before="480" w:after="240"/>
      <w:jc w:val="center"/>
      <w:textAlignment w:val="auto"/>
    </w:pPr>
    <w:rPr>
      <w:rFonts w:ascii="Times New Roman" w:hAnsi="Times New Roman"/>
      <w:b/>
      <w:caps/>
      <w:sz w:val="36"/>
      <w:szCs w:val="24"/>
    </w:rPr>
  </w:style>
  <w:style w:type="paragraph" w:customStyle="1" w:styleId="Capitol">
    <w:name w:val="Capitol"/>
    <w:basedOn w:val="Normal"/>
    <w:rsid w:val="00F4368B"/>
    <w:pPr>
      <w:numPr>
        <w:numId w:val="8"/>
      </w:numPr>
      <w:overflowPunct/>
      <w:autoSpaceDE/>
      <w:autoSpaceDN/>
      <w:adjustRightInd/>
      <w:spacing w:before="360" w:after="240"/>
      <w:textAlignment w:val="auto"/>
    </w:pPr>
    <w:rPr>
      <w:rFonts w:ascii="Times New Roman" w:hAnsi="Times New Roman"/>
      <w:b/>
      <w:sz w:val="28"/>
      <w:szCs w:val="24"/>
    </w:rPr>
  </w:style>
  <w:style w:type="paragraph" w:customStyle="1" w:styleId="Subcap1">
    <w:name w:val="Subcap 1"/>
    <w:basedOn w:val="Normal"/>
    <w:rsid w:val="00F4368B"/>
    <w:pPr>
      <w:numPr>
        <w:ilvl w:val="1"/>
        <w:numId w:val="8"/>
      </w:numPr>
      <w:overflowPunct/>
      <w:autoSpaceDE/>
      <w:autoSpaceDN/>
      <w:adjustRightInd/>
      <w:spacing w:before="120" w:after="120"/>
      <w:textAlignment w:val="auto"/>
    </w:pPr>
    <w:rPr>
      <w:rFonts w:ascii="Times New Roman" w:hAnsi="Times New Roman"/>
      <w:b/>
      <w:sz w:val="26"/>
      <w:szCs w:val="24"/>
    </w:rPr>
  </w:style>
  <w:style w:type="paragraph" w:customStyle="1" w:styleId="Subcap2">
    <w:name w:val="Subcap 2"/>
    <w:basedOn w:val="Normal"/>
    <w:rsid w:val="00F4368B"/>
    <w:pPr>
      <w:numPr>
        <w:ilvl w:val="2"/>
        <w:numId w:val="8"/>
      </w:numPr>
      <w:overflowPunct/>
      <w:autoSpaceDE/>
      <w:autoSpaceDN/>
      <w:adjustRightInd/>
      <w:spacing w:before="120" w:after="120"/>
      <w:textAlignment w:val="auto"/>
    </w:pPr>
    <w:rPr>
      <w:rFonts w:ascii="Times New Roman" w:hAnsi="Times New Roman"/>
      <w:b/>
      <w:sz w:val="24"/>
      <w:szCs w:val="24"/>
    </w:rPr>
  </w:style>
  <w:style w:type="paragraph" w:styleId="ListBullet">
    <w:name w:val="List Bullet"/>
    <w:basedOn w:val="Normal"/>
    <w:rsid w:val="00F4368B"/>
    <w:pPr>
      <w:numPr>
        <w:numId w:val="1"/>
      </w:numPr>
      <w:overflowPunct/>
      <w:autoSpaceDE/>
      <w:autoSpaceDN/>
      <w:adjustRightInd/>
      <w:spacing w:after="120"/>
      <w:contextualSpacing/>
      <w:jc w:val="both"/>
      <w:textAlignment w:val="auto"/>
    </w:pPr>
    <w:rPr>
      <w:rFonts w:ascii="Times New Roman" w:hAnsi="Times New Roman"/>
      <w:sz w:val="24"/>
      <w:szCs w:val="24"/>
    </w:rPr>
  </w:style>
  <w:style w:type="paragraph" w:styleId="BodyTextFirstIndent">
    <w:name w:val="Body Text First Indent"/>
    <w:basedOn w:val="Normal"/>
    <w:link w:val="BodyTextFirstIndentChar"/>
    <w:rsid w:val="00F4368B"/>
    <w:pPr>
      <w:overflowPunct/>
      <w:autoSpaceDE/>
      <w:autoSpaceDN/>
      <w:adjustRightInd/>
      <w:spacing w:after="120"/>
      <w:ind w:firstLine="720"/>
      <w:jc w:val="both"/>
      <w:textAlignment w:val="auto"/>
    </w:pPr>
    <w:rPr>
      <w:rFonts w:ascii="Times New Roman" w:hAnsi="Times New Roman"/>
      <w:sz w:val="24"/>
      <w:szCs w:val="24"/>
    </w:rPr>
  </w:style>
  <w:style w:type="character" w:customStyle="1" w:styleId="BodyTextChar">
    <w:name w:val="Body Text Char"/>
    <w:aliases w:val="body text Char"/>
    <w:link w:val="BodyText"/>
    <w:rsid w:val="00F4368B"/>
    <w:rPr>
      <w:b/>
      <w:bCs/>
      <w:sz w:val="28"/>
      <w:lang w:val="ro-RO"/>
    </w:rPr>
  </w:style>
  <w:style w:type="character" w:customStyle="1" w:styleId="BodyTextFirstIndentChar">
    <w:name w:val="Body Text First Indent Char"/>
    <w:link w:val="BodyTextFirstIndent"/>
    <w:rsid w:val="00F4368B"/>
    <w:rPr>
      <w:b w:val="0"/>
      <w:bCs w:val="0"/>
      <w:sz w:val="24"/>
      <w:szCs w:val="24"/>
      <w:lang w:val="ro-RO"/>
    </w:rPr>
  </w:style>
  <w:style w:type="paragraph" w:customStyle="1" w:styleId="ref">
    <w:name w:val="ref"/>
    <w:basedOn w:val="Normal"/>
    <w:rsid w:val="00F4368B"/>
    <w:pPr>
      <w:numPr>
        <w:numId w:val="5"/>
      </w:numPr>
      <w:overflowPunct/>
      <w:autoSpaceDE/>
      <w:autoSpaceDN/>
      <w:adjustRightInd/>
      <w:jc w:val="both"/>
      <w:textAlignment w:val="auto"/>
    </w:pPr>
    <w:rPr>
      <w:rFonts w:ascii="Times New Roman" w:hAnsi="Times New Roman"/>
      <w:sz w:val="24"/>
      <w:szCs w:val="24"/>
    </w:rPr>
  </w:style>
  <w:style w:type="numbering" w:styleId="111111">
    <w:name w:val="Outline List 2"/>
    <w:basedOn w:val="NoList"/>
    <w:rsid w:val="00F4368B"/>
    <w:pPr>
      <w:numPr>
        <w:numId w:val="4"/>
      </w:numPr>
    </w:pPr>
  </w:style>
  <w:style w:type="paragraph" w:styleId="TOC6">
    <w:name w:val="toc 6"/>
    <w:basedOn w:val="Normal"/>
    <w:next w:val="Normal"/>
    <w:autoRedefine/>
    <w:rsid w:val="00F4368B"/>
    <w:pPr>
      <w:overflowPunct/>
      <w:autoSpaceDE/>
      <w:autoSpaceDN/>
      <w:adjustRightInd/>
      <w:ind w:left="960"/>
      <w:textAlignment w:val="auto"/>
    </w:pPr>
    <w:rPr>
      <w:rFonts w:ascii="Times New Roman" w:hAnsi="Times New Roman"/>
    </w:rPr>
  </w:style>
  <w:style w:type="paragraph" w:styleId="TOC5">
    <w:name w:val="toc 5"/>
    <w:basedOn w:val="Normal"/>
    <w:next w:val="Normal"/>
    <w:autoRedefine/>
    <w:rsid w:val="00F4368B"/>
    <w:pPr>
      <w:overflowPunct/>
      <w:autoSpaceDE/>
      <w:autoSpaceDN/>
      <w:adjustRightInd/>
      <w:ind w:left="720"/>
      <w:textAlignment w:val="auto"/>
    </w:pPr>
    <w:rPr>
      <w:rFonts w:ascii="Times New Roman" w:hAnsi="Times New Roman"/>
    </w:rPr>
  </w:style>
  <w:style w:type="paragraph" w:styleId="Caption">
    <w:name w:val="caption"/>
    <w:basedOn w:val="Normal"/>
    <w:next w:val="Normal"/>
    <w:qFormat/>
    <w:rsid w:val="00F4368B"/>
    <w:pPr>
      <w:overflowPunct/>
      <w:autoSpaceDE/>
      <w:autoSpaceDN/>
      <w:adjustRightInd/>
      <w:spacing w:after="120"/>
      <w:jc w:val="center"/>
      <w:textAlignment w:val="auto"/>
    </w:pPr>
    <w:rPr>
      <w:rFonts w:ascii="Times New Roman" w:hAnsi="Times New Roman"/>
      <w:b/>
      <w:bCs/>
      <w:sz w:val="24"/>
    </w:rPr>
  </w:style>
  <w:style w:type="paragraph" w:styleId="ListNumber">
    <w:name w:val="List Number"/>
    <w:basedOn w:val="Normal"/>
    <w:link w:val="ListNumberChar"/>
    <w:rsid w:val="00F4368B"/>
    <w:pPr>
      <w:numPr>
        <w:numId w:val="10"/>
      </w:numPr>
      <w:overflowPunct/>
      <w:autoSpaceDE/>
      <w:autoSpaceDN/>
      <w:adjustRightInd/>
      <w:spacing w:after="120"/>
      <w:contextualSpacing/>
      <w:jc w:val="both"/>
      <w:textAlignment w:val="auto"/>
    </w:pPr>
    <w:rPr>
      <w:rFonts w:ascii="Times New Roman" w:hAnsi="Times New Roman"/>
      <w:sz w:val="24"/>
      <w:szCs w:val="24"/>
    </w:rPr>
  </w:style>
  <w:style w:type="paragraph" w:styleId="ListBullet2">
    <w:name w:val="List Bullet 2"/>
    <w:basedOn w:val="Normal"/>
    <w:rsid w:val="00F4368B"/>
    <w:pPr>
      <w:numPr>
        <w:numId w:val="2"/>
      </w:numPr>
      <w:overflowPunct/>
      <w:autoSpaceDE/>
      <w:autoSpaceDN/>
      <w:adjustRightInd/>
      <w:spacing w:after="120"/>
      <w:contextualSpacing/>
      <w:jc w:val="both"/>
      <w:textAlignment w:val="auto"/>
    </w:pPr>
    <w:rPr>
      <w:rFonts w:ascii="Times New Roman" w:hAnsi="Times New Roman"/>
      <w:sz w:val="24"/>
      <w:szCs w:val="24"/>
    </w:rPr>
  </w:style>
  <w:style w:type="paragraph" w:styleId="ListNumber2">
    <w:name w:val="List Number 2"/>
    <w:basedOn w:val="Normal"/>
    <w:link w:val="ListNumber2Char"/>
    <w:uiPriority w:val="99"/>
    <w:rsid w:val="00F4368B"/>
    <w:pPr>
      <w:numPr>
        <w:numId w:val="6"/>
      </w:numPr>
      <w:overflowPunct/>
      <w:autoSpaceDE/>
      <w:autoSpaceDN/>
      <w:adjustRightInd/>
      <w:jc w:val="both"/>
      <w:textAlignment w:val="auto"/>
    </w:pPr>
    <w:rPr>
      <w:rFonts w:ascii="Times New Roman" w:hAnsi="Times New Roman"/>
      <w:sz w:val="24"/>
      <w:szCs w:val="24"/>
    </w:rPr>
  </w:style>
  <w:style w:type="paragraph" w:customStyle="1" w:styleId="ListLetter">
    <w:name w:val="List Letter"/>
    <w:basedOn w:val="Normal"/>
    <w:rsid w:val="00F4368B"/>
    <w:pPr>
      <w:numPr>
        <w:numId w:val="7"/>
      </w:numPr>
      <w:overflowPunct/>
      <w:autoSpaceDE/>
      <w:autoSpaceDN/>
      <w:adjustRightInd/>
      <w:jc w:val="both"/>
      <w:textAlignment w:val="auto"/>
    </w:pPr>
    <w:rPr>
      <w:rFonts w:ascii="Times New Roman" w:hAnsi="Times New Roman"/>
      <w:sz w:val="24"/>
      <w:szCs w:val="24"/>
    </w:rPr>
  </w:style>
  <w:style w:type="paragraph" w:styleId="ListNumber3">
    <w:name w:val="List Number 3"/>
    <w:basedOn w:val="Normal"/>
    <w:link w:val="ListNumber3Char"/>
    <w:rsid w:val="00F4368B"/>
    <w:pPr>
      <w:numPr>
        <w:numId w:val="11"/>
      </w:numPr>
      <w:overflowPunct/>
      <w:autoSpaceDE/>
      <w:autoSpaceDN/>
      <w:adjustRightInd/>
      <w:jc w:val="both"/>
      <w:textAlignment w:val="auto"/>
    </w:pPr>
    <w:rPr>
      <w:rFonts w:ascii="Times New Roman" w:hAnsi="Times New Roman"/>
      <w:sz w:val="24"/>
      <w:szCs w:val="24"/>
    </w:rPr>
  </w:style>
  <w:style w:type="table" w:styleId="TableGrid7">
    <w:name w:val="Table Grid 7"/>
    <w:basedOn w:val="TableNormal"/>
    <w:rsid w:val="00F4368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Req">
    <w:name w:val="Req"/>
    <w:basedOn w:val="Normal"/>
    <w:qFormat/>
    <w:rsid w:val="00F4368B"/>
    <w:pPr>
      <w:numPr>
        <w:numId w:val="12"/>
      </w:numPr>
      <w:overflowPunct/>
      <w:autoSpaceDE/>
      <w:autoSpaceDN/>
      <w:adjustRightInd/>
      <w:jc w:val="both"/>
      <w:textAlignment w:val="auto"/>
    </w:pPr>
    <w:rPr>
      <w:rFonts w:ascii="Times New Roman" w:hAnsi="Times New Roman"/>
      <w:sz w:val="24"/>
      <w:szCs w:val="24"/>
    </w:rPr>
  </w:style>
  <w:style w:type="paragraph" w:customStyle="1" w:styleId="Subcap3">
    <w:name w:val="Subcap 3"/>
    <w:basedOn w:val="Normal"/>
    <w:rsid w:val="00F4368B"/>
    <w:pPr>
      <w:numPr>
        <w:ilvl w:val="3"/>
        <w:numId w:val="8"/>
      </w:numPr>
      <w:overflowPunct/>
      <w:autoSpaceDE/>
      <w:autoSpaceDN/>
      <w:adjustRightInd/>
      <w:spacing w:before="120" w:after="120"/>
      <w:textAlignment w:val="auto"/>
    </w:pPr>
    <w:rPr>
      <w:rFonts w:ascii="Times New Roman" w:hAnsi="Times New Roman"/>
      <w:b/>
      <w:sz w:val="24"/>
      <w:szCs w:val="24"/>
    </w:rPr>
  </w:style>
  <w:style w:type="paragraph" w:customStyle="1" w:styleId="ListBullet1bis">
    <w:name w:val="List Bullet 1bis"/>
    <w:basedOn w:val="Normal"/>
    <w:rsid w:val="00F4368B"/>
    <w:pPr>
      <w:numPr>
        <w:numId w:val="9"/>
      </w:numPr>
      <w:overflowPunct/>
      <w:autoSpaceDE/>
      <w:autoSpaceDN/>
      <w:adjustRightInd/>
      <w:textAlignment w:val="auto"/>
    </w:pPr>
    <w:rPr>
      <w:rFonts w:ascii="Times New (W1)" w:hAnsi="Times New (W1)"/>
      <w:sz w:val="24"/>
      <w:szCs w:val="24"/>
      <w:lang w:val="en-US"/>
    </w:rPr>
  </w:style>
  <w:style w:type="paragraph" w:customStyle="1" w:styleId="Subcap4">
    <w:name w:val="Subcap 4"/>
    <w:basedOn w:val="Normal"/>
    <w:rsid w:val="00F4368B"/>
    <w:pPr>
      <w:numPr>
        <w:ilvl w:val="4"/>
        <w:numId w:val="8"/>
      </w:numPr>
      <w:overflowPunct/>
      <w:autoSpaceDE/>
      <w:autoSpaceDN/>
      <w:adjustRightInd/>
      <w:spacing w:before="120" w:after="120"/>
      <w:textAlignment w:val="auto"/>
    </w:pPr>
    <w:rPr>
      <w:rFonts w:ascii="Times New Roman" w:hAnsi="Times New Roman"/>
      <w:b/>
      <w:sz w:val="24"/>
      <w:szCs w:val="24"/>
    </w:rPr>
  </w:style>
  <w:style w:type="paragraph" w:styleId="CommentText">
    <w:name w:val="annotation text"/>
    <w:basedOn w:val="Normal"/>
    <w:link w:val="CommentTextChar"/>
    <w:rsid w:val="00F4368B"/>
    <w:pPr>
      <w:overflowPunct/>
      <w:adjustRightInd/>
      <w:jc w:val="both"/>
      <w:textAlignment w:val="auto"/>
    </w:pPr>
    <w:rPr>
      <w:rFonts w:ascii="Times New (W1)" w:hAnsi="Times New (W1)"/>
      <w:sz w:val="24"/>
      <w:szCs w:val="24"/>
    </w:rPr>
  </w:style>
  <w:style w:type="character" w:customStyle="1" w:styleId="CommentTextChar">
    <w:name w:val="Comment Text Char"/>
    <w:link w:val="CommentText"/>
    <w:rsid w:val="00F4368B"/>
    <w:rPr>
      <w:rFonts w:ascii="Times New (W1)" w:hAnsi="Times New (W1)"/>
      <w:sz w:val="24"/>
      <w:szCs w:val="24"/>
      <w:lang w:val="ro-RO"/>
    </w:rPr>
  </w:style>
  <w:style w:type="paragraph" w:customStyle="1" w:styleId="Subcap5">
    <w:name w:val="Subcap 5"/>
    <w:basedOn w:val="Normal"/>
    <w:rsid w:val="00F4368B"/>
    <w:pPr>
      <w:numPr>
        <w:ilvl w:val="5"/>
        <w:numId w:val="8"/>
      </w:numPr>
      <w:overflowPunct/>
      <w:autoSpaceDE/>
      <w:autoSpaceDN/>
      <w:adjustRightInd/>
      <w:spacing w:before="120" w:after="120"/>
      <w:textAlignment w:val="auto"/>
    </w:pPr>
    <w:rPr>
      <w:rFonts w:ascii="Times New Roman" w:hAnsi="Times New Roman"/>
      <w:b/>
      <w:sz w:val="24"/>
      <w:szCs w:val="24"/>
    </w:rPr>
  </w:style>
  <w:style w:type="character" w:customStyle="1" w:styleId="ListNumberChar">
    <w:name w:val="List Number Char"/>
    <w:link w:val="ListNumber"/>
    <w:rsid w:val="00F4368B"/>
    <w:rPr>
      <w:sz w:val="24"/>
      <w:szCs w:val="24"/>
      <w:lang w:val="ro-RO"/>
    </w:rPr>
  </w:style>
  <w:style w:type="character" w:customStyle="1" w:styleId="ListNumber2Char">
    <w:name w:val="List Number 2 Char"/>
    <w:link w:val="ListNumber2"/>
    <w:uiPriority w:val="99"/>
    <w:rsid w:val="00F4368B"/>
    <w:rPr>
      <w:sz w:val="24"/>
      <w:szCs w:val="24"/>
      <w:lang w:val="ro-RO"/>
    </w:rPr>
  </w:style>
  <w:style w:type="paragraph" w:styleId="TOC3">
    <w:name w:val="toc 3"/>
    <w:basedOn w:val="Normal"/>
    <w:next w:val="Normal"/>
    <w:autoRedefine/>
    <w:rsid w:val="00F4368B"/>
    <w:pPr>
      <w:overflowPunct/>
      <w:autoSpaceDE/>
      <w:autoSpaceDN/>
      <w:adjustRightInd/>
      <w:ind w:left="240"/>
      <w:textAlignment w:val="auto"/>
    </w:pPr>
    <w:rPr>
      <w:rFonts w:ascii="Times New Roman" w:hAnsi="Times New Roman"/>
    </w:rPr>
  </w:style>
  <w:style w:type="paragraph" w:styleId="TOC4">
    <w:name w:val="toc 4"/>
    <w:basedOn w:val="Normal"/>
    <w:next w:val="Normal"/>
    <w:autoRedefine/>
    <w:rsid w:val="00F4368B"/>
    <w:pPr>
      <w:overflowPunct/>
      <w:autoSpaceDE/>
      <w:autoSpaceDN/>
      <w:adjustRightInd/>
      <w:ind w:left="480"/>
      <w:textAlignment w:val="auto"/>
    </w:pPr>
    <w:rPr>
      <w:rFonts w:ascii="Times New Roman" w:hAnsi="Times New Roman"/>
    </w:rPr>
  </w:style>
  <w:style w:type="paragraph" w:styleId="TOC7">
    <w:name w:val="toc 7"/>
    <w:basedOn w:val="Normal"/>
    <w:next w:val="Normal"/>
    <w:autoRedefine/>
    <w:rsid w:val="00F4368B"/>
    <w:pPr>
      <w:overflowPunct/>
      <w:autoSpaceDE/>
      <w:autoSpaceDN/>
      <w:adjustRightInd/>
      <w:ind w:left="1200"/>
      <w:textAlignment w:val="auto"/>
    </w:pPr>
    <w:rPr>
      <w:rFonts w:ascii="Times New Roman" w:hAnsi="Times New Roman"/>
    </w:rPr>
  </w:style>
  <w:style w:type="paragraph" w:styleId="TOC8">
    <w:name w:val="toc 8"/>
    <w:basedOn w:val="Normal"/>
    <w:next w:val="Normal"/>
    <w:autoRedefine/>
    <w:rsid w:val="00F4368B"/>
    <w:pPr>
      <w:overflowPunct/>
      <w:autoSpaceDE/>
      <w:autoSpaceDN/>
      <w:adjustRightInd/>
      <w:ind w:left="1440"/>
      <w:textAlignment w:val="auto"/>
    </w:pPr>
    <w:rPr>
      <w:rFonts w:ascii="Times New Roman" w:hAnsi="Times New Roman"/>
    </w:rPr>
  </w:style>
  <w:style w:type="paragraph" w:styleId="TOC9">
    <w:name w:val="toc 9"/>
    <w:basedOn w:val="Normal"/>
    <w:next w:val="Normal"/>
    <w:autoRedefine/>
    <w:rsid w:val="00F4368B"/>
    <w:pPr>
      <w:overflowPunct/>
      <w:autoSpaceDE/>
      <w:autoSpaceDN/>
      <w:adjustRightInd/>
      <w:ind w:left="1680"/>
      <w:textAlignment w:val="auto"/>
    </w:pPr>
    <w:rPr>
      <w:rFonts w:ascii="Times New Roman" w:hAnsi="Times New Roman"/>
    </w:rPr>
  </w:style>
  <w:style w:type="paragraph" w:styleId="TableofFigures">
    <w:name w:val="table of figures"/>
    <w:basedOn w:val="Normal"/>
    <w:next w:val="Normal"/>
    <w:rsid w:val="00F4368B"/>
    <w:pPr>
      <w:overflowPunct/>
      <w:autoSpaceDE/>
      <w:autoSpaceDN/>
      <w:adjustRightInd/>
      <w:textAlignment w:val="auto"/>
    </w:pPr>
    <w:rPr>
      <w:rFonts w:ascii="Times New Roman" w:hAnsi="Times New Roman"/>
      <w:sz w:val="24"/>
      <w:szCs w:val="24"/>
    </w:rPr>
  </w:style>
  <w:style w:type="character" w:customStyle="1" w:styleId="ListNumber3Char">
    <w:name w:val="List Number 3 Char"/>
    <w:link w:val="ListNumber3"/>
    <w:rsid w:val="00F4368B"/>
    <w:rPr>
      <w:sz w:val="24"/>
      <w:szCs w:val="24"/>
      <w:lang w:val="ro-RO"/>
    </w:rPr>
  </w:style>
  <w:style w:type="paragraph" w:styleId="ListBullet3">
    <w:name w:val="List Bullet 3"/>
    <w:basedOn w:val="Normal"/>
    <w:rsid w:val="00F4368B"/>
    <w:pPr>
      <w:numPr>
        <w:numId w:val="13"/>
      </w:numPr>
      <w:overflowPunct/>
      <w:autoSpaceDE/>
      <w:autoSpaceDN/>
      <w:adjustRightInd/>
      <w:jc w:val="both"/>
      <w:textAlignment w:val="auto"/>
    </w:pPr>
    <w:rPr>
      <w:rFonts w:ascii="Times New Roman" w:hAnsi="Times New Roman"/>
      <w:sz w:val="24"/>
      <w:szCs w:val="24"/>
    </w:rPr>
  </w:style>
  <w:style w:type="paragraph" w:customStyle="1" w:styleId="StyleJustifiedFirstline127cm">
    <w:name w:val="Style Justified First line:  127 cm"/>
    <w:basedOn w:val="Normal"/>
    <w:link w:val="StyleJustifiedFirstline127cmChar"/>
    <w:rsid w:val="00F4368B"/>
    <w:pPr>
      <w:overflowPunct/>
      <w:autoSpaceDE/>
      <w:autoSpaceDN/>
      <w:adjustRightInd/>
      <w:ind w:firstLine="720"/>
      <w:jc w:val="both"/>
      <w:textAlignment w:val="auto"/>
    </w:pPr>
    <w:rPr>
      <w:rFonts w:ascii="Times New (W1)" w:hAnsi="Times New (W1)"/>
      <w:sz w:val="24"/>
    </w:rPr>
  </w:style>
  <w:style w:type="character" w:customStyle="1" w:styleId="StyleJustifiedFirstline127cmChar">
    <w:name w:val="Style Justified First line:  127 cm Char"/>
    <w:link w:val="StyleJustifiedFirstline127cm"/>
    <w:rsid w:val="00F4368B"/>
    <w:rPr>
      <w:rFonts w:ascii="Times New (W1)" w:hAnsi="Times New (W1)"/>
      <w:sz w:val="24"/>
      <w:lang w:val="ro-RO"/>
    </w:rPr>
  </w:style>
  <w:style w:type="paragraph" w:customStyle="1" w:styleId="Head2">
    <w:name w:val="Head2"/>
    <w:rsid w:val="00F4368B"/>
    <w:pPr>
      <w:numPr>
        <w:ilvl w:val="1"/>
        <w:numId w:val="14"/>
      </w:numPr>
      <w:spacing w:before="120" w:after="120"/>
    </w:pPr>
    <w:rPr>
      <w:b/>
      <w:bCs/>
      <w:sz w:val="24"/>
      <w:szCs w:val="24"/>
      <w:lang w:val="ro-RO"/>
    </w:rPr>
  </w:style>
  <w:style w:type="paragraph" w:customStyle="1" w:styleId="Head3">
    <w:name w:val="Head3"/>
    <w:basedOn w:val="Normal"/>
    <w:next w:val="Normal"/>
    <w:rsid w:val="00F4368B"/>
    <w:pPr>
      <w:numPr>
        <w:ilvl w:val="2"/>
        <w:numId w:val="14"/>
      </w:numPr>
      <w:overflowPunct/>
      <w:autoSpaceDE/>
      <w:autoSpaceDN/>
      <w:adjustRightInd/>
      <w:spacing w:before="120" w:after="120"/>
      <w:textAlignment w:val="auto"/>
    </w:pPr>
    <w:rPr>
      <w:rFonts w:ascii="Times New (W1)" w:hAnsi="Times New (W1)" w:cs="Arial"/>
      <w:b/>
      <w:sz w:val="24"/>
      <w:szCs w:val="24"/>
      <w:lang w:val="en-US"/>
    </w:rPr>
  </w:style>
  <w:style w:type="paragraph" w:customStyle="1" w:styleId="Head4">
    <w:name w:val="Head4"/>
    <w:basedOn w:val="Normal"/>
    <w:next w:val="Normal"/>
    <w:link w:val="Head4CharChar"/>
    <w:rsid w:val="00F4368B"/>
    <w:pPr>
      <w:numPr>
        <w:ilvl w:val="3"/>
        <w:numId w:val="14"/>
      </w:numPr>
      <w:overflowPunct/>
      <w:autoSpaceDE/>
      <w:autoSpaceDN/>
      <w:adjustRightInd/>
      <w:spacing w:before="120" w:after="120"/>
      <w:ind w:left="1225" w:hanging="505"/>
      <w:jc w:val="both"/>
      <w:textAlignment w:val="auto"/>
    </w:pPr>
    <w:rPr>
      <w:rFonts w:ascii="Times New Roman" w:hAnsi="Times New Roman"/>
      <w:b/>
      <w:bCs/>
      <w:sz w:val="24"/>
      <w:szCs w:val="24"/>
    </w:rPr>
  </w:style>
  <w:style w:type="paragraph" w:customStyle="1" w:styleId="Hed2">
    <w:name w:val="Hed2"/>
    <w:basedOn w:val="Normal"/>
    <w:rsid w:val="00F4368B"/>
    <w:pPr>
      <w:numPr>
        <w:ilvl w:val="1"/>
        <w:numId w:val="15"/>
      </w:numPr>
      <w:overflowPunct/>
      <w:autoSpaceDE/>
      <w:autoSpaceDN/>
      <w:adjustRightInd/>
      <w:textAlignment w:val="auto"/>
    </w:pPr>
    <w:rPr>
      <w:rFonts w:ascii="Times New (W1)" w:hAnsi="Times New (W1)"/>
      <w:sz w:val="24"/>
      <w:szCs w:val="24"/>
      <w:lang w:val="en-US"/>
    </w:rPr>
  </w:style>
  <w:style w:type="character" w:customStyle="1" w:styleId="Head4CharChar">
    <w:name w:val="Head4 Char Char"/>
    <w:link w:val="Head4"/>
    <w:rsid w:val="00F4368B"/>
    <w:rPr>
      <w:b/>
      <w:bCs/>
      <w:sz w:val="24"/>
      <w:szCs w:val="24"/>
      <w:lang w:val="ro-RO"/>
    </w:rPr>
  </w:style>
  <w:style w:type="paragraph" w:customStyle="1" w:styleId="Head5">
    <w:name w:val="Head5"/>
    <w:basedOn w:val="Normal"/>
    <w:next w:val="Normal"/>
    <w:rsid w:val="00F4368B"/>
    <w:pPr>
      <w:numPr>
        <w:ilvl w:val="4"/>
        <w:numId w:val="14"/>
      </w:numPr>
      <w:overflowPunct/>
      <w:autoSpaceDE/>
      <w:autoSpaceDN/>
      <w:adjustRightInd/>
      <w:spacing w:before="120" w:after="120"/>
      <w:textAlignment w:val="auto"/>
    </w:pPr>
    <w:rPr>
      <w:rFonts w:ascii="Times New (W1)" w:hAnsi="Times New (W1)"/>
      <w:b/>
      <w:sz w:val="24"/>
      <w:szCs w:val="24"/>
      <w:lang w:val="en-US"/>
    </w:rPr>
  </w:style>
  <w:style w:type="paragraph" w:customStyle="1" w:styleId="Head6">
    <w:name w:val="Head6"/>
    <w:basedOn w:val="Normal"/>
    <w:next w:val="Normal"/>
    <w:rsid w:val="00F4368B"/>
    <w:pPr>
      <w:numPr>
        <w:ilvl w:val="5"/>
        <w:numId w:val="14"/>
      </w:numPr>
      <w:overflowPunct/>
      <w:autoSpaceDE/>
      <w:autoSpaceDN/>
      <w:adjustRightInd/>
      <w:spacing w:before="120" w:after="120"/>
      <w:textAlignment w:val="auto"/>
    </w:pPr>
    <w:rPr>
      <w:rFonts w:ascii="Times New (W1)" w:hAnsi="Times New (W1)"/>
      <w:b/>
      <w:i/>
      <w:sz w:val="24"/>
      <w:szCs w:val="24"/>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link w:val="Heading3"/>
    <w:rsid w:val="00F4368B"/>
    <w:rPr>
      <w:b/>
      <w:noProof/>
      <w:sz w:val="24"/>
      <w:lang w:val="ro-RO"/>
    </w:rPr>
  </w:style>
  <w:style w:type="character" w:customStyle="1" w:styleId="CharCharChar2">
    <w:name w:val="Char Char Char2"/>
    <w:rsid w:val="00F4368B"/>
    <w:rPr>
      <w:rFonts w:ascii="Times" w:hAnsi="Times" w:cs="Arial"/>
      <w:b/>
      <w:bCs/>
      <w:sz w:val="26"/>
      <w:szCs w:val="26"/>
      <w:lang w:val="ro-RO" w:eastAsia="en-US" w:bidi="ar-SA"/>
    </w:rPr>
  </w:style>
  <w:style w:type="paragraph" w:customStyle="1" w:styleId="CharCharCharCharCharCharCharCharCharChar">
    <w:name w:val="Char Char Char Char Char Char Char Char Char Char"/>
    <w:basedOn w:val="Normal"/>
    <w:rsid w:val="00F4368B"/>
    <w:pPr>
      <w:overflowPunct/>
      <w:autoSpaceDE/>
      <w:autoSpaceDN/>
      <w:adjustRightInd/>
      <w:spacing w:after="160" w:line="240" w:lineRule="exact"/>
      <w:textAlignment w:val="auto"/>
    </w:pPr>
    <w:rPr>
      <w:rFonts w:ascii="Tahoma" w:hAnsi="Tahoma"/>
      <w:lang w:val="en-US"/>
    </w:rPr>
  </w:style>
  <w:style w:type="paragraph" w:customStyle="1" w:styleId="Char1">
    <w:name w:val="Char1"/>
    <w:basedOn w:val="Normal"/>
    <w:rsid w:val="00F4368B"/>
    <w:pPr>
      <w:overflowPunct/>
      <w:autoSpaceDE/>
      <w:autoSpaceDN/>
      <w:adjustRightInd/>
      <w:textAlignment w:val="auto"/>
    </w:pPr>
    <w:rPr>
      <w:rFonts w:ascii="Times New Roman" w:hAnsi="Times New Roman"/>
      <w:sz w:val="24"/>
      <w:szCs w:val="24"/>
      <w:lang w:val="pl-PL" w:eastAsia="pl-PL"/>
    </w:rPr>
  </w:style>
  <w:style w:type="paragraph" w:customStyle="1" w:styleId="CaracterCharCharCaracterCharCharCaracter">
    <w:name w:val="Caracter Char Char Caracter Char Char Caracter"/>
    <w:basedOn w:val="Normal"/>
    <w:rsid w:val="00F4368B"/>
    <w:pPr>
      <w:overflowPunct/>
      <w:autoSpaceDE/>
      <w:autoSpaceDN/>
      <w:adjustRightInd/>
      <w:textAlignment w:val="auto"/>
    </w:pPr>
    <w:rPr>
      <w:rFonts w:ascii="Times New Roman" w:hAnsi="Times New Roman"/>
      <w:noProof/>
      <w:sz w:val="24"/>
      <w:szCs w:val="24"/>
      <w:lang w:val="pl-PL" w:eastAsia="pl-PL"/>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link w:val="Heading2"/>
    <w:rsid w:val="00F4368B"/>
    <w:rPr>
      <w:rFonts w:ascii="Arial" w:hAnsi="Arial"/>
      <w:b/>
      <w:lang w:val="ro-RO" w:eastAsia="ro-RO"/>
    </w:rPr>
  </w:style>
  <w:style w:type="character" w:customStyle="1" w:styleId="FontStyle47">
    <w:name w:val="Font Style47"/>
    <w:rsid w:val="00F4368B"/>
    <w:rPr>
      <w:rFonts w:ascii="Courier New" w:hAnsi="Courier New" w:cs="Courier New"/>
      <w:sz w:val="20"/>
      <w:szCs w:val="20"/>
    </w:rPr>
  </w:style>
  <w:style w:type="paragraph" w:customStyle="1" w:styleId="ReList">
    <w:name w:val="ReList"/>
    <w:basedOn w:val="Normal"/>
    <w:qFormat/>
    <w:rsid w:val="00F4368B"/>
    <w:pPr>
      <w:numPr>
        <w:ilvl w:val="1"/>
        <w:numId w:val="16"/>
      </w:numPr>
      <w:overflowPunct/>
      <w:autoSpaceDE/>
      <w:autoSpaceDN/>
      <w:adjustRightInd/>
      <w:spacing w:after="120"/>
      <w:contextualSpacing/>
      <w:jc w:val="both"/>
      <w:textAlignment w:val="auto"/>
    </w:pPr>
    <w:rPr>
      <w:rFonts w:ascii="Times New Roman" w:eastAsia="Calibri" w:hAnsi="Times New Roman"/>
      <w:sz w:val="24"/>
      <w:szCs w:val="22"/>
    </w:rPr>
  </w:style>
  <w:style w:type="paragraph" w:customStyle="1" w:styleId="ReqNo">
    <w:name w:val="ReqNo"/>
    <w:basedOn w:val="Normal"/>
    <w:qFormat/>
    <w:rsid w:val="00F4368B"/>
    <w:pPr>
      <w:numPr>
        <w:numId w:val="16"/>
      </w:numPr>
      <w:overflowPunct/>
      <w:autoSpaceDE/>
      <w:autoSpaceDN/>
      <w:adjustRightInd/>
      <w:spacing w:after="120"/>
      <w:jc w:val="both"/>
      <w:textAlignment w:val="auto"/>
    </w:pPr>
    <w:rPr>
      <w:rFonts w:ascii="Times New Roman" w:eastAsia="Calibri" w:hAnsi="Times New Roman"/>
      <w:sz w:val="24"/>
      <w:szCs w:val="22"/>
    </w:rPr>
  </w:style>
  <w:style w:type="character" w:customStyle="1" w:styleId="Heading8Char">
    <w:name w:val="Heading 8 Char"/>
    <w:aliases w:val="Heading 8 (do not use) Char"/>
    <w:link w:val="Heading8"/>
    <w:rsid w:val="00F4368B"/>
    <w:rPr>
      <w:i/>
      <w:iCs/>
      <w:sz w:val="24"/>
      <w:szCs w:val="24"/>
      <w:lang w:eastAsia="ro-RO"/>
    </w:rPr>
  </w:style>
  <w:style w:type="character" w:customStyle="1" w:styleId="Heading9Char">
    <w:name w:val="Heading 9 Char"/>
    <w:aliases w:val="Heading 9 (do not use) Char"/>
    <w:link w:val="Heading9"/>
    <w:rsid w:val="00F4368B"/>
    <w:rPr>
      <w:rFonts w:ascii="Arial" w:hAnsi="Arial" w:cs="Arial"/>
      <w:sz w:val="22"/>
      <w:szCs w:val="22"/>
      <w:lang w:val="ro-RO"/>
    </w:rPr>
  </w:style>
  <w:style w:type="paragraph" w:customStyle="1" w:styleId="CaracterCaracterCharCharCaracterCaracterCharChar">
    <w:name w:val="Caracter Caracter Char Char Caracter Caracter Char Char"/>
    <w:basedOn w:val="Normal"/>
    <w:rsid w:val="00F4368B"/>
    <w:pPr>
      <w:overflowPunct/>
      <w:autoSpaceDE/>
      <w:autoSpaceDN/>
      <w:adjustRightInd/>
      <w:textAlignment w:val="auto"/>
    </w:pPr>
    <w:rPr>
      <w:rFonts w:ascii="Times New Roman" w:hAnsi="Times New Roman"/>
      <w:sz w:val="24"/>
      <w:szCs w:val="24"/>
      <w:lang w:val="pl-PL" w:eastAsia="pl-PL"/>
    </w:rPr>
  </w:style>
  <w:style w:type="paragraph" w:styleId="Revision">
    <w:name w:val="Revision"/>
    <w:hidden/>
    <w:uiPriority w:val="99"/>
    <w:semiHidden/>
    <w:rsid w:val="00F4368B"/>
    <w:rPr>
      <w:sz w:val="24"/>
      <w:szCs w:val="24"/>
      <w:lang w:val="ro-RO"/>
    </w:rPr>
  </w:style>
  <w:style w:type="character" w:styleId="CommentReference">
    <w:name w:val="annotation reference"/>
    <w:unhideWhenUsed/>
    <w:rsid w:val="00F4368B"/>
    <w:rPr>
      <w:sz w:val="16"/>
      <w:szCs w:val="16"/>
    </w:rPr>
  </w:style>
  <w:style w:type="paragraph" w:styleId="CommentSubject">
    <w:name w:val="annotation subject"/>
    <w:basedOn w:val="CommentText"/>
    <w:next w:val="CommentText"/>
    <w:link w:val="CommentSubjectChar"/>
    <w:unhideWhenUsed/>
    <w:rsid w:val="00F4368B"/>
    <w:pPr>
      <w:autoSpaceDE/>
      <w:autoSpaceDN/>
      <w:jc w:val="left"/>
    </w:pPr>
    <w:rPr>
      <w:rFonts w:ascii="Times New Roman" w:hAnsi="Times New Roman"/>
      <w:b/>
      <w:bCs/>
      <w:sz w:val="20"/>
      <w:szCs w:val="20"/>
    </w:rPr>
  </w:style>
  <w:style w:type="character" w:customStyle="1" w:styleId="CommentSubjectChar">
    <w:name w:val="Comment Subject Char"/>
    <w:link w:val="CommentSubject"/>
    <w:rsid w:val="00F4368B"/>
    <w:rPr>
      <w:rFonts w:ascii="Times New (W1)" w:hAnsi="Times New (W1)"/>
      <w:b/>
      <w:bCs/>
      <w:sz w:val="24"/>
      <w:szCs w:val="24"/>
      <w:lang w:val="ro-RO"/>
    </w:rPr>
  </w:style>
  <w:style w:type="character" w:customStyle="1" w:styleId="DefaultTextCaracter">
    <w:name w:val="Default Text Caracter"/>
    <w:link w:val="DefaultText"/>
    <w:locked/>
    <w:rsid w:val="00394579"/>
    <w:rPr>
      <w:sz w:val="24"/>
      <w:lang w:val="ro-RO"/>
    </w:rPr>
  </w:style>
  <w:style w:type="character" w:customStyle="1" w:styleId="FootnoteTextChar">
    <w:name w:val="Footnote Text Char"/>
    <w:link w:val="FootnoteText"/>
    <w:qFormat/>
    <w:locked/>
    <w:rsid w:val="000F13D4"/>
  </w:style>
  <w:style w:type="paragraph" w:customStyle="1" w:styleId="CharChar2">
    <w:name w:val="Char Char2"/>
    <w:basedOn w:val="Normal"/>
    <w:rsid w:val="00B60091"/>
    <w:pPr>
      <w:overflowPunct/>
      <w:autoSpaceDE/>
      <w:autoSpaceDN/>
      <w:adjustRightInd/>
      <w:spacing w:after="160" w:line="240" w:lineRule="exact"/>
      <w:textAlignment w:val="auto"/>
    </w:pPr>
    <w:rPr>
      <w:rFonts w:ascii="Verdana" w:hAnsi="Verdana" w:cs="Verdana"/>
      <w:lang w:val="en-US"/>
    </w:rPr>
  </w:style>
  <w:style w:type="character" w:customStyle="1" w:styleId="tli1">
    <w:name w:val="tli1"/>
    <w:rsid w:val="0086479F"/>
    <w:rPr>
      <w:rFonts w:cs="Times New Roman"/>
    </w:rPr>
  </w:style>
  <w:style w:type="character" w:customStyle="1" w:styleId="tpa1">
    <w:name w:val="tpa1"/>
    <w:rsid w:val="0086479F"/>
    <w:rPr>
      <w:rFonts w:cs="Times New Roman"/>
    </w:rPr>
  </w:style>
  <w:style w:type="character" w:customStyle="1" w:styleId="l5def1">
    <w:name w:val="l5def1"/>
    <w:uiPriority w:val="99"/>
    <w:rsid w:val="00652C40"/>
    <w:rPr>
      <w:rFonts w:ascii="Arial" w:hAnsi="Arial"/>
      <w:color w:val="000000"/>
      <w:sz w:val="26"/>
    </w:rPr>
  </w:style>
  <w:style w:type="paragraph" w:customStyle="1" w:styleId="SubCap">
    <w:name w:val="SubCap"/>
    <w:basedOn w:val="Normal"/>
    <w:next w:val="Normal"/>
    <w:rsid w:val="00C87783"/>
    <w:pPr>
      <w:tabs>
        <w:tab w:val="num" w:pos="360"/>
      </w:tabs>
      <w:overflowPunct/>
      <w:autoSpaceDE/>
      <w:autoSpaceDN/>
      <w:adjustRightInd/>
      <w:spacing w:before="480" w:after="120" w:line="280" w:lineRule="exact"/>
      <w:ind w:left="2160" w:hanging="180"/>
      <w:jc w:val="both"/>
      <w:textAlignment w:val="auto"/>
    </w:pPr>
    <w:rPr>
      <w:rFonts w:ascii="Trebuchet MS" w:hAnsi="Trebuchet MS" w:cs="Arial"/>
      <w:b/>
      <w:color w:val="0070C0"/>
      <w:sz w:val="26"/>
      <w:szCs w:val="26"/>
      <w:lang w:val="en-US"/>
    </w:rPr>
  </w:style>
  <w:style w:type="paragraph" w:customStyle="1" w:styleId="UnderCap">
    <w:name w:val="UnderCap"/>
    <w:basedOn w:val="SubCap"/>
    <w:next w:val="Normal"/>
    <w:rsid w:val="00C87783"/>
    <w:pPr>
      <w:shd w:val="clear" w:color="auto" w:fill="FFFFFF"/>
      <w:spacing w:line="360" w:lineRule="exact"/>
      <w:ind w:left="2880" w:hanging="360"/>
    </w:pPr>
    <w:rPr>
      <w:iCs/>
      <w:caps/>
      <w:sz w:val="22"/>
      <w:szCs w:val="20"/>
    </w:rPr>
  </w:style>
  <w:style w:type="paragraph" w:customStyle="1" w:styleId="CharChar1CharChar">
    <w:name w:val="Char Char1 Char Char"/>
    <w:basedOn w:val="Normal"/>
    <w:rsid w:val="00BC375A"/>
    <w:pPr>
      <w:overflowPunct/>
      <w:autoSpaceDE/>
      <w:autoSpaceDN/>
      <w:adjustRightInd/>
      <w:spacing w:after="160" w:line="240" w:lineRule="exact"/>
      <w:textAlignment w:val="auto"/>
    </w:pPr>
    <w:rPr>
      <w:rFonts w:ascii="Verdana" w:hAnsi="Verdana" w:cs="Verdana"/>
      <w:lang w:val="en-US"/>
    </w:rPr>
  </w:style>
  <w:style w:type="paragraph" w:customStyle="1" w:styleId="listenumrobis">
    <w:name w:val="liste numéro bis"/>
    <w:rsid w:val="00097F1B"/>
    <w:pPr>
      <w:numPr>
        <w:numId w:val="17"/>
      </w:numPr>
      <w:spacing w:before="240"/>
      <w:contextualSpacing/>
      <w:jc w:val="both"/>
    </w:pPr>
    <w:rPr>
      <w:rFonts w:ascii="Arial" w:hAnsi="Arial" w:cs="Arial"/>
      <w:color w:val="6A5E6F"/>
      <w:lang w:val="en-GB"/>
    </w:rPr>
  </w:style>
  <w:style w:type="character" w:customStyle="1" w:styleId="BalloonTextChar">
    <w:name w:val="Balloon Text Char"/>
    <w:link w:val="BalloonText"/>
    <w:semiHidden/>
    <w:locked/>
    <w:rsid w:val="00F764C5"/>
    <w:rPr>
      <w:rFonts w:ascii="Tahoma" w:hAnsi="Tahoma" w:cs="Tahoma"/>
      <w:sz w:val="16"/>
      <w:szCs w:val="16"/>
      <w:lang w:val="ro-RO"/>
    </w:rPr>
  </w:style>
  <w:style w:type="character" w:customStyle="1" w:styleId="Heading2Char1">
    <w:name w:val="Heading 2 Char1"/>
    <w:aliases w:val="Attribute Heading 2 Char Char1,heading 2 Char Char1,Heading 2 Hidden Char Char1,Attribute Heading 2 Char2,Heading 2 Hidden Char2,H2 Char1,Chapter Number/Appendix Letter Char1,chn Char1,Headline 2 Char1,h2 Char1,2 Char1,headi Char1"/>
    <w:locked/>
    <w:rsid w:val="00F764C5"/>
    <w:rPr>
      <w:rFonts w:ascii="Calibri" w:hAnsi="Calibri"/>
      <w:sz w:val="22"/>
      <w:szCs w:val="22"/>
      <w:lang w:val="ro-RO"/>
    </w:rPr>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link w:val="Heading1"/>
    <w:locked/>
    <w:rsid w:val="00F764C5"/>
    <w:rPr>
      <w:rFonts w:ascii="MS Sans Serif" w:hAnsi="MS Sans Serif"/>
      <w:sz w:val="24"/>
      <w:lang w:val="ro-RO"/>
    </w:rPr>
  </w:style>
  <w:style w:type="character" w:customStyle="1" w:styleId="Heading4Char">
    <w:name w:val="Heading 4 Char"/>
    <w:aliases w:val="H4 Char"/>
    <w:link w:val="Heading4"/>
    <w:locked/>
    <w:rsid w:val="00F764C5"/>
    <w:rPr>
      <w:rFonts w:ascii="Arial" w:hAnsi="Arial" w:cs="Arial"/>
      <w:b/>
      <w:sz w:val="24"/>
      <w:szCs w:val="24"/>
      <w:lang w:val="ro-RO"/>
    </w:rPr>
  </w:style>
  <w:style w:type="character" w:customStyle="1" w:styleId="Heading5Char">
    <w:name w:val="Heading 5 Char"/>
    <w:link w:val="Heading5"/>
    <w:locked/>
    <w:rsid w:val="00F764C5"/>
    <w:rPr>
      <w:rFonts w:ascii="MS Sans Serif" w:hAnsi="MS Sans Serif"/>
      <w:b/>
      <w:bCs/>
      <w:i/>
      <w:iCs/>
      <w:sz w:val="26"/>
      <w:szCs w:val="26"/>
      <w:lang w:val="ro-RO"/>
    </w:rPr>
  </w:style>
  <w:style w:type="character" w:customStyle="1" w:styleId="Heading6Char">
    <w:name w:val="Heading 6 Char"/>
    <w:link w:val="Heading6"/>
    <w:locked/>
    <w:rsid w:val="00F764C5"/>
    <w:rPr>
      <w:sz w:val="22"/>
      <w:szCs w:val="22"/>
      <w:lang w:val="ro-RO"/>
    </w:rPr>
  </w:style>
  <w:style w:type="character" w:customStyle="1" w:styleId="HTMLPreformattedChar">
    <w:name w:val="HTML Preformatted Char"/>
    <w:link w:val="HTMLPreformatted"/>
    <w:locked/>
    <w:rsid w:val="00F764C5"/>
    <w:rPr>
      <w:rFonts w:ascii="Courier New" w:hAnsi="Courier New" w:cs="Courier New"/>
    </w:rPr>
  </w:style>
  <w:style w:type="character" w:styleId="PlaceholderText">
    <w:name w:val="Placeholder Text"/>
    <w:semiHidden/>
    <w:rsid w:val="00F764C5"/>
    <w:rPr>
      <w:rFonts w:cs="Times New Roman"/>
      <w:color w:val="808080"/>
    </w:rPr>
  </w:style>
  <w:style w:type="paragraph" w:customStyle="1" w:styleId="Body">
    <w:name w:val="Body"/>
    <w:basedOn w:val="Normal"/>
    <w:link w:val="BodyChar"/>
    <w:qFormat/>
    <w:rsid w:val="00F764C5"/>
    <w:pPr>
      <w:overflowPunct/>
      <w:autoSpaceDE/>
      <w:autoSpaceDN/>
      <w:adjustRightInd/>
      <w:spacing w:before="120" w:line="240" w:lineRule="exact"/>
      <w:jc w:val="both"/>
      <w:textAlignment w:val="auto"/>
    </w:pPr>
    <w:rPr>
      <w:rFonts w:ascii="Trebuchet MS" w:hAnsi="Trebuchet MS" w:cs="Arial"/>
      <w:szCs w:val="24"/>
      <w:lang w:val="en-US"/>
    </w:rPr>
  </w:style>
  <w:style w:type="character" w:customStyle="1" w:styleId="BodyChar">
    <w:name w:val="Body Char"/>
    <w:link w:val="Body"/>
    <w:locked/>
    <w:rsid w:val="00F764C5"/>
    <w:rPr>
      <w:rFonts w:ascii="Trebuchet MS" w:hAnsi="Trebuchet MS" w:cs="Arial"/>
      <w:szCs w:val="24"/>
    </w:rPr>
  </w:style>
  <w:style w:type="paragraph" w:customStyle="1" w:styleId="Bulet">
    <w:name w:val="Bulet"/>
    <w:basedOn w:val="Normal"/>
    <w:next w:val="Body"/>
    <w:link w:val="BuletChar"/>
    <w:rsid w:val="00F764C5"/>
    <w:pPr>
      <w:numPr>
        <w:numId w:val="18"/>
      </w:numPr>
      <w:overflowPunct/>
      <w:autoSpaceDE/>
      <w:autoSpaceDN/>
      <w:adjustRightInd/>
      <w:spacing w:line="240" w:lineRule="exact"/>
      <w:jc w:val="both"/>
      <w:textAlignment w:val="auto"/>
    </w:pPr>
    <w:rPr>
      <w:rFonts w:ascii="Trebuchet MS" w:hAnsi="Trebuchet MS" w:cs="Arial"/>
      <w:szCs w:val="24"/>
      <w:lang w:val="en-US"/>
    </w:rPr>
  </w:style>
  <w:style w:type="character" w:customStyle="1" w:styleId="BuletChar">
    <w:name w:val="Bulet Char"/>
    <w:link w:val="Bulet"/>
    <w:locked/>
    <w:rsid w:val="00F764C5"/>
    <w:rPr>
      <w:rFonts w:ascii="Trebuchet MS" w:hAnsi="Trebuchet MS" w:cs="Arial"/>
      <w:szCs w:val="24"/>
    </w:rPr>
  </w:style>
  <w:style w:type="paragraph" w:customStyle="1" w:styleId="Norm">
    <w:name w:val="Norm"/>
    <w:basedOn w:val="Normal"/>
    <w:rsid w:val="00F764C5"/>
    <w:pPr>
      <w:framePr w:hSpace="1701" w:wrap="around" w:vAnchor="text" w:hAnchor="page" w:x="1708" w:y="1"/>
      <w:overflowPunct/>
      <w:autoSpaceDE/>
      <w:autoSpaceDN/>
      <w:adjustRightInd/>
      <w:spacing w:line="240" w:lineRule="exact"/>
      <w:suppressOverlap/>
      <w:jc w:val="both"/>
      <w:textAlignment w:val="auto"/>
    </w:pPr>
    <w:rPr>
      <w:rFonts w:ascii="Trebuchet MS" w:hAnsi="Trebuchet MS" w:cs="Arial"/>
      <w:szCs w:val="24"/>
      <w:lang w:val="en-US"/>
    </w:rPr>
  </w:style>
  <w:style w:type="paragraph" w:customStyle="1" w:styleId="StyleHeading3Heading3Char1Heading3CharCharAttributeHeadi">
    <w:name w:val="Style Heading 3Heading 3 Char1Heading 3 Char CharAttribute Headi..."/>
    <w:basedOn w:val="Heading3"/>
    <w:rsid w:val="00F764C5"/>
    <w:pPr>
      <w:keepNext/>
      <w:numPr>
        <w:ilvl w:val="2"/>
      </w:numPr>
      <w:spacing w:before="60" w:after="120" w:line="276" w:lineRule="auto"/>
      <w:ind w:left="1916" w:hanging="839"/>
    </w:pPr>
    <w:rPr>
      <w:rFonts w:ascii="Calibri" w:hAnsi="Calibri"/>
      <w:b w:val="0"/>
      <w:iCs/>
      <w:noProof w:val="0"/>
      <w:sz w:val="26"/>
    </w:rPr>
  </w:style>
  <w:style w:type="character" w:customStyle="1" w:styleId="tal1">
    <w:name w:val="tal1"/>
    <w:rsid w:val="00F764C5"/>
    <w:rPr>
      <w:rFonts w:cs="Times New Roman"/>
    </w:rPr>
  </w:style>
  <w:style w:type="paragraph" w:customStyle="1" w:styleId="Text2">
    <w:name w:val="Text 2"/>
    <w:basedOn w:val="Normal"/>
    <w:link w:val="Text2Char"/>
    <w:rsid w:val="00F764C5"/>
    <w:pPr>
      <w:tabs>
        <w:tab w:val="left" w:pos="2161"/>
      </w:tabs>
      <w:overflowPunct/>
      <w:autoSpaceDE/>
      <w:autoSpaceDN/>
      <w:adjustRightInd/>
      <w:spacing w:after="240" w:line="276" w:lineRule="auto"/>
      <w:ind w:left="1077"/>
      <w:jc w:val="both"/>
      <w:textAlignment w:val="auto"/>
    </w:pPr>
    <w:rPr>
      <w:rFonts w:ascii="Calibri" w:hAnsi="Calibri"/>
      <w:lang w:val="en-US"/>
    </w:rPr>
  </w:style>
  <w:style w:type="character" w:customStyle="1" w:styleId="Text2Char">
    <w:name w:val="Text 2 Char"/>
    <w:link w:val="Text2"/>
    <w:locked/>
    <w:rsid w:val="00F764C5"/>
    <w:rPr>
      <w:rFonts w:ascii="Calibri" w:hAnsi="Calibri"/>
    </w:rPr>
  </w:style>
  <w:style w:type="character" w:customStyle="1" w:styleId="Bodytext0">
    <w:name w:val="Body text_"/>
    <w:link w:val="BodyText10"/>
    <w:locked/>
    <w:rsid w:val="00F764C5"/>
    <w:rPr>
      <w:rFonts w:ascii="Lucida Sans Unicode" w:hAnsi="Lucida Sans Unicode"/>
      <w:sz w:val="19"/>
      <w:szCs w:val="19"/>
      <w:shd w:val="clear" w:color="auto" w:fill="FFFFFF"/>
    </w:rPr>
  </w:style>
  <w:style w:type="paragraph" w:customStyle="1" w:styleId="BodyText10">
    <w:name w:val="Body Text10"/>
    <w:basedOn w:val="Normal"/>
    <w:link w:val="Bodytext0"/>
    <w:rsid w:val="00F764C5"/>
    <w:pPr>
      <w:widowControl w:val="0"/>
      <w:shd w:val="clear" w:color="auto" w:fill="FFFFFF"/>
      <w:overflowPunct/>
      <w:autoSpaceDE/>
      <w:autoSpaceDN/>
      <w:adjustRightInd/>
      <w:spacing w:line="240" w:lineRule="atLeast"/>
      <w:ind w:hanging="560"/>
      <w:jc w:val="center"/>
      <w:textAlignment w:val="auto"/>
    </w:pPr>
    <w:rPr>
      <w:rFonts w:ascii="Lucida Sans Unicode" w:hAnsi="Lucida Sans Unicode"/>
      <w:sz w:val="19"/>
      <w:szCs w:val="19"/>
      <w:shd w:val="clear" w:color="auto" w:fill="FFFFFF"/>
      <w:lang w:val="en-US"/>
    </w:rPr>
  </w:style>
  <w:style w:type="character" w:customStyle="1" w:styleId="BodytextSegoeUI">
    <w:name w:val="Body text + Segoe UI"/>
    <w:aliases w:val="Bold,Spacing 0 pt,Body text (2) + 7.5 pt"/>
    <w:uiPriority w:val="99"/>
    <w:rsid w:val="00F764C5"/>
    <w:rPr>
      <w:rFonts w:ascii="Segoe UI" w:hAnsi="Segoe UI" w:cs="Segoe UI"/>
      <w:b/>
      <w:bCs/>
      <w:color w:val="000000"/>
      <w:spacing w:val="0"/>
      <w:w w:val="100"/>
      <w:position w:val="0"/>
      <w:sz w:val="26"/>
      <w:szCs w:val="26"/>
      <w:shd w:val="clear" w:color="auto" w:fill="FFFFFF"/>
      <w:lang w:val="en-US" w:eastAsia="en-US" w:bidi="ar-SA"/>
    </w:rPr>
  </w:style>
  <w:style w:type="character" w:customStyle="1" w:styleId="BodytextSegoeUI1">
    <w:name w:val="Body text + Segoe UI1"/>
    <w:aliases w:val="12 pt,Spacing 0 pt1"/>
    <w:rsid w:val="00F764C5"/>
    <w:rPr>
      <w:rFonts w:ascii="Segoe UI" w:hAnsi="Segoe UI" w:cs="Segoe UI"/>
      <w:color w:val="000000"/>
      <w:spacing w:val="0"/>
      <w:w w:val="100"/>
      <w:position w:val="0"/>
      <w:sz w:val="24"/>
      <w:szCs w:val="24"/>
      <w:shd w:val="clear" w:color="auto" w:fill="FFFFFF"/>
      <w:lang w:val="en-US" w:eastAsia="en-US" w:bidi="ar-SA"/>
    </w:rPr>
  </w:style>
  <w:style w:type="paragraph" w:customStyle="1" w:styleId="BodyText20">
    <w:name w:val="Body Text2"/>
    <w:basedOn w:val="Normal"/>
    <w:rsid w:val="00F764C5"/>
    <w:pPr>
      <w:widowControl w:val="0"/>
      <w:shd w:val="clear" w:color="auto" w:fill="FFFFFF"/>
      <w:overflowPunct/>
      <w:autoSpaceDE/>
      <w:autoSpaceDN/>
      <w:adjustRightInd/>
      <w:spacing w:line="240" w:lineRule="atLeast"/>
      <w:ind w:hanging="360"/>
      <w:jc w:val="both"/>
      <w:textAlignment w:val="auto"/>
    </w:pPr>
    <w:rPr>
      <w:rFonts w:ascii="Palatino Linotype" w:hAnsi="Palatino Linotype" w:cs="Palatino Linotype"/>
      <w:spacing w:val="10"/>
      <w:sz w:val="26"/>
      <w:szCs w:val="26"/>
    </w:rPr>
  </w:style>
  <w:style w:type="character" w:customStyle="1" w:styleId="Tablecaption">
    <w:name w:val="Table caption_"/>
    <w:link w:val="Tablecaption0"/>
    <w:locked/>
    <w:rsid w:val="00F764C5"/>
    <w:rPr>
      <w:rFonts w:ascii="Segoe UI" w:hAnsi="Segoe UI"/>
      <w:b/>
      <w:bCs/>
      <w:sz w:val="26"/>
      <w:szCs w:val="26"/>
      <w:shd w:val="clear" w:color="auto" w:fill="FFFFFF"/>
    </w:rPr>
  </w:style>
  <w:style w:type="paragraph" w:customStyle="1" w:styleId="Tablecaption0">
    <w:name w:val="Table caption"/>
    <w:basedOn w:val="Normal"/>
    <w:link w:val="Tablecaption"/>
    <w:rsid w:val="00F764C5"/>
    <w:pPr>
      <w:widowControl w:val="0"/>
      <w:shd w:val="clear" w:color="auto" w:fill="FFFFFF"/>
      <w:overflowPunct/>
      <w:autoSpaceDE/>
      <w:autoSpaceDN/>
      <w:adjustRightInd/>
      <w:spacing w:line="383" w:lineRule="exact"/>
      <w:jc w:val="both"/>
      <w:textAlignment w:val="auto"/>
    </w:pPr>
    <w:rPr>
      <w:rFonts w:ascii="Segoe UI" w:hAnsi="Segoe UI"/>
      <w:b/>
      <w:bCs/>
      <w:sz w:val="26"/>
      <w:szCs w:val="26"/>
      <w:shd w:val="clear" w:color="auto" w:fill="FFFFFF"/>
      <w:lang w:val="en-US"/>
    </w:rPr>
  </w:style>
  <w:style w:type="character" w:customStyle="1" w:styleId="BodytextArial">
    <w:name w:val="Body text + Arial"/>
    <w:aliases w:val="Italic,Body text (2) + 12 pt,Bold1"/>
    <w:uiPriority w:val="99"/>
    <w:rsid w:val="00F764C5"/>
    <w:rPr>
      <w:rFonts w:ascii="Arial" w:hAnsi="Arial" w:cs="Arial"/>
      <w:i/>
      <w:iCs/>
      <w:color w:val="000000"/>
      <w:spacing w:val="0"/>
      <w:w w:val="100"/>
      <w:position w:val="0"/>
      <w:sz w:val="19"/>
      <w:szCs w:val="19"/>
      <w:u w:val="none"/>
      <w:shd w:val="clear" w:color="auto" w:fill="FFFFFF"/>
      <w:lang w:val="en-US" w:eastAsia="en-US" w:bidi="ar-SA"/>
    </w:rPr>
  </w:style>
  <w:style w:type="paragraph" w:customStyle="1" w:styleId="Heading1EIB">
    <w:name w:val="Heading 1 EIB"/>
    <w:basedOn w:val="Heading1"/>
    <w:autoRedefine/>
    <w:rsid w:val="00F764C5"/>
    <w:pPr>
      <w:keepNext w:val="0"/>
      <w:tabs>
        <w:tab w:val="num" w:pos="360"/>
      </w:tabs>
      <w:overflowPunct/>
      <w:autoSpaceDE/>
      <w:autoSpaceDN/>
      <w:adjustRightInd/>
      <w:spacing w:after="200" w:line="276" w:lineRule="auto"/>
      <w:ind w:left="284"/>
      <w:contextualSpacing/>
      <w:jc w:val="left"/>
      <w:textAlignment w:val="auto"/>
      <w:outlineLvl w:val="9"/>
    </w:pPr>
    <w:rPr>
      <w:rFonts w:ascii="Calibri" w:eastAsia="Calibri" w:hAnsi="Calibri"/>
      <w:b/>
      <w:bCs/>
      <w:color w:val="000000"/>
      <w:lang w:val="en-GB"/>
    </w:rPr>
  </w:style>
  <w:style w:type="paragraph" w:customStyle="1" w:styleId="Heading2EIB">
    <w:name w:val="Heading 2 EIB"/>
    <w:basedOn w:val="Heading2"/>
    <w:autoRedefine/>
    <w:rsid w:val="00F764C5"/>
    <w:pPr>
      <w:keepLines/>
      <w:numPr>
        <w:ilvl w:val="1"/>
      </w:numPr>
      <w:tabs>
        <w:tab w:val="num" w:pos="360"/>
      </w:tabs>
      <w:spacing w:before="40" w:after="120" w:line="300" w:lineRule="atLeast"/>
      <w:ind w:left="284"/>
      <w:jc w:val="left"/>
    </w:pPr>
    <w:rPr>
      <w:rFonts w:ascii="Calibri" w:eastAsia="Calibri" w:hAnsi="Calibri"/>
      <w:bCs/>
      <w:color w:val="000000"/>
      <w:sz w:val="22"/>
      <w:szCs w:val="26"/>
      <w:lang w:val="en-GB" w:eastAsia="en-US"/>
    </w:rPr>
  </w:style>
  <w:style w:type="paragraph" w:customStyle="1" w:styleId="Heading3EIB">
    <w:name w:val="Heading 3 EIB"/>
    <w:basedOn w:val="Heading3"/>
    <w:autoRedefine/>
    <w:rsid w:val="00F764C5"/>
    <w:pPr>
      <w:keepNext/>
      <w:keepLines/>
      <w:tabs>
        <w:tab w:val="num" w:pos="360"/>
      </w:tabs>
      <w:spacing w:after="120" w:line="300" w:lineRule="atLeast"/>
      <w:ind w:left="284"/>
    </w:pPr>
    <w:rPr>
      <w:rFonts w:ascii="Calibri" w:eastAsia="Calibri" w:hAnsi="Calibri"/>
      <w:noProof w:val="0"/>
      <w:color w:val="000000"/>
      <w:sz w:val="22"/>
      <w:szCs w:val="24"/>
      <w:lang w:val="en-GB"/>
    </w:rPr>
  </w:style>
  <w:style w:type="character" w:customStyle="1" w:styleId="A16">
    <w:name w:val="A16"/>
    <w:rsid w:val="00F764C5"/>
    <w:rPr>
      <w:color w:val="211D1E"/>
      <w:sz w:val="22"/>
    </w:rPr>
  </w:style>
  <w:style w:type="paragraph" w:customStyle="1" w:styleId="normalpropostasChar">
    <w:name w:val="normal_propostas Char"/>
    <w:basedOn w:val="Normal"/>
    <w:rsid w:val="00F764C5"/>
    <w:pPr>
      <w:suppressAutoHyphens/>
      <w:overflowPunct/>
      <w:autoSpaceDE/>
      <w:autoSpaceDN/>
      <w:adjustRightInd/>
      <w:spacing w:after="120" w:line="288" w:lineRule="auto"/>
      <w:jc w:val="both"/>
      <w:textAlignment w:val="auto"/>
    </w:pPr>
    <w:rPr>
      <w:rFonts w:ascii="Arial" w:eastAsia="Calibri" w:hAnsi="Arial" w:cs="Calibri"/>
      <w:sz w:val="24"/>
      <w:szCs w:val="24"/>
      <w:lang w:eastAsia="ar-SA"/>
    </w:rPr>
  </w:style>
  <w:style w:type="paragraph" w:styleId="TOCHeading">
    <w:name w:val="TOC Heading"/>
    <w:basedOn w:val="Heading1"/>
    <w:next w:val="Normal"/>
    <w:qFormat/>
    <w:rsid w:val="00F764C5"/>
    <w:pPr>
      <w:keepLines/>
      <w:overflowPunct/>
      <w:autoSpaceDE/>
      <w:autoSpaceDN/>
      <w:adjustRightInd/>
      <w:spacing w:before="480" w:line="276" w:lineRule="auto"/>
      <w:jc w:val="left"/>
      <w:textAlignment w:val="auto"/>
      <w:outlineLvl w:val="9"/>
    </w:pPr>
    <w:rPr>
      <w:rFonts w:ascii="Calibri Light" w:eastAsia="Calibri" w:hAnsi="Calibri Light"/>
      <w:b/>
      <w:bCs/>
      <w:color w:val="2E74B5"/>
      <w:sz w:val="28"/>
      <w:szCs w:val="28"/>
      <w:lang w:val="en-US" w:eastAsia="ja-JP"/>
    </w:rPr>
  </w:style>
  <w:style w:type="paragraph" w:customStyle="1" w:styleId="tiret">
    <w:name w:val="tiret +"/>
    <w:rsid w:val="00F764C5"/>
    <w:pPr>
      <w:numPr>
        <w:numId w:val="19"/>
      </w:numPr>
      <w:contextualSpacing/>
      <w:jc w:val="both"/>
    </w:pPr>
    <w:rPr>
      <w:rFonts w:ascii="Arial" w:hAnsi="Arial"/>
      <w:color w:val="6A5E6F"/>
      <w:szCs w:val="24"/>
      <w:lang w:val="en-GB" w:eastAsia="fr-FR"/>
    </w:rPr>
  </w:style>
  <w:style w:type="numbering" w:customStyle="1" w:styleId="Style1">
    <w:name w:val="Style1"/>
    <w:rsid w:val="00F764C5"/>
    <w:pPr>
      <w:numPr>
        <w:numId w:val="20"/>
      </w:numPr>
    </w:pPr>
  </w:style>
  <w:style w:type="paragraph" w:customStyle="1" w:styleId="CharChar">
    <w:name w:val="Char Char"/>
    <w:basedOn w:val="Normal"/>
    <w:rsid w:val="00F764C5"/>
    <w:pPr>
      <w:overflowPunct/>
      <w:autoSpaceDE/>
      <w:autoSpaceDN/>
      <w:adjustRightInd/>
      <w:spacing w:after="160" w:line="240" w:lineRule="exact"/>
      <w:textAlignment w:val="auto"/>
    </w:pPr>
    <w:rPr>
      <w:rFonts w:ascii="Verdana" w:hAnsi="Verdana" w:cs="Verdana"/>
      <w:lang w:val="en-US"/>
    </w:rPr>
  </w:style>
  <w:style w:type="character" w:customStyle="1" w:styleId="BodyTextIndent2Char">
    <w:name w:val="Body Text Indent 2 Char"/>
    <w:link w:val="BodyTextIndent2"/>
    <w:rsid w:val="00F764C5"/>
    <w:rPr>
      <w:rFonts w:ascii="MS Sans Serif" w:hAnsi="MS Sans Serif"/>
      <w:lang w:val="ro-RO"/>
    </w:rPr>
  </w:style>
  <w:style w:type="character" w:customStyle="1" w:styleId="Bodytext21">
    <w:name w:val="Body text (2)_"/>
    <w:link w:val="Bodytext22"/>
    <w:uiPriority w:val="99"/>
    <w:locked/>
    <w:rsid w:val="0094078D"/>
    <w:rPr>
      <w:shd w:val="clear" w:color="auto" w:fill="FFFFFF"/>
    </w:rPr>
  </w:style>
  <w:style w:type="paragraph" w:customStyle="1" w:styleId="Bodytext22">
    <w:name w:val="Body text (2)"/>
    <w:basedOn w:val="Normal"/>
    <w:link w:val="Bodytext21"/>
    <w:uiPriority w:val="99"/>
    <w:rsid w:val="0094078D"/>
    <w:pPr>
      <w:widowControl w:val="0"/>
      <w:shd w:val="clear" w:color="auto" w:fill="FFFFFF"/>
      <w:overflowPunct/>
      <w:autoSpaceDE/>
      <w:autoSpaceDN/>
      <w:adjustRightInd/>
      <w:spacing w:after="260" w:line="259" w:lineRule="exact"/>
      <w:jc w:val="both"/>
      <w:textAlignment w:val="auto"/>
    </w:pPr>
    <w:rPr>
      <w:rFonts w:ascii="Times New Roman" w:hAnsi="Times New Roman"/>
      <w:lang w:val="en-US"/>
    </w:rPr>
  </w:style>
  <w:style w:type="character" w:customStyle="1" w:styleId="Bodytext7Exact">
    <w:name w:val="Body text (7) Exact"/>
    <w:link w:val="Bodytext7"/>
    <w:uiPriority w:val="99"/>
    <w:rsid w:val="00EE3031"/>
    <w:rPr>
      <w:shd w:val="clear" w:color="auto" w:fill="FFFFFF"/>
    </w:rPr>
  </w:style>
  <w:style w:type="character" w:customStyle="1" w:styleId="Heading30">
    <w:name w:val="Heading #3_"/>
    <w:link w:val="Heading31"/>
    <w:uiPriority w:val="99"/>
    <w:rsid w:val="00EE3031"/>
    <w:rPr>
      <w:b/>
      <w:bCs/>
      <w:i/>
      <w:iCs/>
      <w:shd w:val="clear" w:color="auto" w:fill="FFFFFF"/>
    </w:rPr>
  </w:style>
  <w:style w:type="character" w:customStyle="1" w:styleId="Heading32">
    <w:name w:val="Heading #3"/>
    <w:uiPriority w:val="99"/>
    <w:rsid w:val="00EE3031"/>
    <w:rPr>
      <w:b/>
      <w:bCs/>
      <w:i/>
      <w:iCs/>
      <w:u w:val="single"/>
      <w:shd w:val="clear" w:color="auto" w:fill="FFFFFF"/>
    </w:rPr>
  </w:style>
  <w:style w:type="character" w:customStyle="1" w:styleId="Bodytext30">
    <w:name w:val="Body text (3)_"/>
    <w:link w:val="Bodytext31"/>
    <w:uiPriority w:val="99"/>
    <w:rsid w:val="00EE3031"/>
    <w:rPr>
      <w:sz w:val="12"/>
      <w:szCs w:val="12"/>
      <w:shd w:val="clear" w:color="auto" w:fill="FFFFFF"/>
    </w:rPr>
  </w:style>
  <w:style w:type="character" w:customStyle="1" w:styleId="Heading10">
    <w:name w:val="Heading #1_"/>
    <w:link w:val="Heading11"/>
    <w:uiPriority w:val="99"/>
    <w:rsid w:val="00EE3031"/>
    <w:rPr>
      <w:b/>
      <w:bCs/>
      <w:sz w:val="28"/>
      <w:szCs w:val="28"/>
      <w:shd w:val="clear" w:color="auto" w:fill="FFFFFF"/>
    </w:rPr>
  </w:style>
  <w:style w:type="character" w:customStyle="1" w:styleId="Bodytext2Bold">
    <w:name w:val="Body text (2) + Bold"/>
    <w:uiPriority w:val="99"/>
    <w:rsid w:val="00EE3031"/>
    <w:rPr>
      <w:b/>
      <w:bCs/>
      <w:sz w:val="21"/>
      <w:szCs w:val="21"/>
      <w:u w:val="none"/>
      <w:shd w:val="clear" w:color="auto" w:fill="FFFFFF"/>
    </w:rPr>
  </w:style>
  <w:style w:type="character" w:customStyle="1" w:styleId="Bodytext210pt">
    <w:name w:val="Body text (2) + 10 pt"/>
    <w:uiPriority w:val="99"/>
    <w:rsid w:val="00EE3031"/>
    <w:rPr>
      <w:sz w:val="20"/>
      <w:szCs w:val="20"/>
      <w:u w:val="none"/>
      <w:shd w:val="clear" w:color="auto" w:fill="FFFFFF"/>
    </w:rPr>
  </w:style>
  <w:style w:type="character" w:customStyle="1" w:styleId="Bodytext2Bold2">
    <w:name w:val="Body text (2) + Bold2"/>
    <w:uiPriority w:val="99"/>
    <w:rsid w:val="00EE3031"/>
    <w:rPr>
      <w:b/>
      <w:bCs/>
      <w:sz w:val="21"/>
      <w:szCs w:val="21"/>
      <w:u w:val="none"/>
      <w:shd w:val="clear" w:color="auto" w:fill="FFFFFF"/>
    </w:rPr>
  </w:style>
  <w:style w:type="character" w:customStyle="1" w:styleId="Bodytext2Bold1">
    <w:name w:val="Body text (2) + Bold1"/>
    <w:uiPriority w:val="99"/>
    <w:rsid w:val="00EE3031"/>
    <w:rPr>
      <w:b/>
      <w:bCs/>
      <w:sz w:val="21"/>
      <w:szCs w:val="21"/>
      <w:u w:val="single"/>
      <w:shd w:val="clear" w:color="auto" w:fill="FFFFFF"/>
    </w:rPr>
  </w:style>
  <w:style w:type="character" w:customStyle="1" w:styleId="Bodytext2Italic">
    <w:name w:val="Body text (2) + Italic"/>
    <w:uiPriority w:val="99"/>
    <w:rsid w:val="00EE3031"/>
    <w:rPr>
      <w:i/>
      <w:iCs/>
      <w:sz w:val="21"/>
      <w:szCs w:val="21"/>
      <w:u w:val="none"/>
      <w:shd w:val="clear" w:color="auto" w:fill="FFFFFF"/>
    </w:rPr>
  </w:style>
  <w:style w:type="character" w:customStyle="1" w:styleId="Bodytext4">
    <w:name w:val="Body text (4)_"/>
    <w:link w:val="Bodytext40"/>
    <w:uiPriority w:val="99"/>
    <w:rsid w:val="00EE3031"/>
    <w:rPr>
      <w:b/>
      <w:bCs/>
      <w:sz w:val="21"/>
      <w:szCs w:val="21"/>
      <w:shd w:val="clear" w:color="auto" w:fill="FFFFFF"/>
    </w:rPr>
  </w:style>
  <w:style w:type="character" w:customStyle="1" w:styleId="Bodytext5">
    <w:name w:val="Body text (5)_"/>
    <w:link w:val="Bodytext51"/>
    <w:uiPriority w:val="99"/>
    <w:rsid w:val="00EE3031"/>
    <w:rPr>
      <w:i/>
      <w:iCs/>
      <w:sz w:val="21"/>
      <w:szCs w:val="21"/>
      <w:shd w:val="clear" w:color="auto" w:fill="FFFFFF"/>
    </w:rPr>
  </w:style>
  <w:style w:type="paragraph" w:customStyle="1" w:styleId="Bodytext7">
    <w:name w:val="Body text (7)"/>
    <w:basedOn w:val="Normal"/>
    <w:link w:val="Bodytext7Exact"/>
    <w:rsid w:val="00EE3031"/>
    <w:pPr>
      <w:widowControl w:val="0"/>
      <w:shd w:val="clear" w:color="auto" w:fill="FFFFFF"/>
      <w:overflowPunct/>
      <w:autoSpaceDE/>
      <w:autoSpaceDN/>
      <w:adjustRightInd/>
      <w:spacing w:line="547" w:lineRule="exact"/>
      <w:jc w:val="both"/>
      <w:textAlignment w:val="auto"/>
    </w:pPr>
    <w:rPr>
      <w:rFonts w:ascii="Times New Roman" w:hAnsi="Times New Roman"/>
      <w:lang w:val="en-US"/>
    </w:rPr>
  </w:style>
  <w:style w:type="paragraph" w:customStyle="1" w:styleId="Heading31">
    <w:name w:val="Heading #31"/>
    <w:basedOn w:val="Normal"/>
    <w:link w:val="Heading30"/>
    <w:uiPriority w:val="99"/>
    <w:rsid w:val="00EE3031"/>
    <w:pPr>
      <w:widowControl w:val="0"/>
      <w:shd w:val="clear" w:color="auto" w:fill="FFFFFF"/>
      <w:overflowPunct/>
      <w:autoSpaceDE/>
      <w:autoSpaceDN/>
      <w:adjustRightInd/>
      <w:spacing w:after="500" w:line="266" w:lineRule="exact"/>
      <w:textAlignment w:val="auto"/>
      <w:outlineLvl w:val="2"/>
    </w:pPr>
    <w:rPr>
      <w:rFonts w:ascii="Times New Roman" w:hAnsi="Times New Roman"/>
      <w:b/>
      <w:bCs/>
      <w:i/>
      <w:iCs/>
      <w:lang w:val="en-US"/>
    </w:rPr>
  </w:style>
  <w:style w:type="paragraph" w:customStyle="1" w:styleId="Bodytext31">
    <w:name w:val="Body text (3)"/>
    <w:basedOn w:val="Normal"/>
    <w:link w:val="Bodytext30"/>
    <w:uiPriority w:val="99"/>
    <w:rsid w:val="00EE3031"/>
    <w:pPr>
      <w:widowControl w:val="0"/>
      <w:shd w:val="clear" w:color="auto" w:fill="FFFFFF"/>
      <w:overflowPunct/>
      <w:autoSpaceDE/>
      <w:autoSpaceDN/>
      <w:adjustRightInd/>
      <w:spacing w:before="500" w:after="500" w:line="132" w:lineRule="exact"/>
      <w:textAlignment w:val="auto"/>
    </w:pPr>
    <w:rPr>
      <w:rFonts w:ascii="Times New Roman" w:hAnsi="Times New Roman"/>
      <w:sz w:val="12"/>
      <w:szCs w:val="12"/>
      <w:lang w:val="en-US"/>
    </w:rPr>
  </w:style>
  <w:style w:type="paragraph" w:customStyle="1" w:styleId="Heading11">
    <w:name w:val="Heading #1"/>
    <w:basedOn w:val="Normal"/>
    <w:link w:val="Heading10"/>
    <w:uiPriority w:val="99"/>
    <w:rsid w:val="00EE3031"/>
    <w:pPr>
      <w:widowControl w:val="0"/>
      <w:shd w:val="clear" w:color="auto" w:fill="FFFFFF"/>
      <w:overflowPunct/>
      <w:autoSpaceDE/>
      <w:autoSpaceDN/>
      <w:adjustRightInd/>
      <w:spacing w:before="500" w:line="310" w:lineRule="exact"/>
      <w:textAlignment w:val="auto"/>
      <w:outlineLvl w:val="0"/>
    </w:pPr>
    <w:rPr>
      <w:rFonts w:ascii="Times New Roman" w:hAnsi="Times New Roman"/>
      <w:b/>
      <w:bCs/>
      <w:sz w:val="28"/>
      <w:szCs w:val="28"/>
      <w:lang w:val="en-US"/>
    </w:rPr>
  </w:style>
  <w:style w:type="paragraph" w:customStyle="1" w:styleId="Bodytext210">
    <w:name w:val="Body text (2)1"/>
    <w:basedOn w:val="Normal"/>
    <w:uiPriority w:val="99"/>
    <w:rsid w:val="00EE3031"/>
    <w:pPr>
      <w:widowControl w:val="0"/>
      <w:shd w:val="clear" w:color="auto" w:fill="FFFFFF"/>
      <w:overflowPunct/>
      <w:autoSpaceDE/>
      <w:autoSpaceDN/>
      <w:adjustRightInd/>
      <w:spacing w:before="260" w:line="250" w:lineRule="exact"/>
      <w:jc w:val="both"/>
      <w:textAlignment w:val="auto"/>
    </w:pPr>
    <w:rPr>
      <w:rFonts w:ascii="Times New Roman" w:hAnsi="Times New Roman"/>
      <w:sz w:val="21"/>
      <w:szCs w:val="21"/>
      <w:lang w:val="en-US"/>
    </w:rPr>
  </w:style>
  <w:style w:type="paragraph" w:customStyle="1" w:styleId="Bodytext40">
    <w:name w:val="Body text (4)"/>
    <w:basedOn w:val="Normal"/>
    <w:link w:val="Bodytext4"/>
    <w:uiPriority w:val="99"/>
    <w:rsid w:val="00EE3031"/>
    <w:pPr>
      <w:widowControl w:val="0"/>
      <w:shd w:val="clear" w:color="auto" w:fill="FFFFFF"/>
      <w:overflowPunct/>
      <w:autoSpaceDE/>
      <w:autoSpaceDN/>
      <w:adjustRightInd/>
      <w:spacing w:before="260" w:line="245" w:lineRule="exact"/>
      <w:jc w:val="both"/>
      <w:textAlignment w:val="auto"/>
    </w:pPr>
    <w:rPr>
      <w:rFonts w:ascii="Times New Roman" w:hAnsi="Times New Roman"/>
      <w:b/>
      <w:bCs/>
      <w:sz w:val="21"/>
      <w:szCs w:val="21"/>
      <w:lang w:val="en-US"/>
    </w:rPr>
  </w:style>
  <w:style w:type="paragraph" w:customStyle="1" w:styleId="Bodytext51">
    <w:name w:val="Body text (5)1"/>
    <w:basedOn w:val="Normal"/>
    <w:link w:val="Bodytext5"/>
    <w:uiPriority w:val="99"/>
    <w:rsid w:val="00EE3031"/>
    <w:pPr>
      <w:widowControl w:val="0"/>
      <w:shd w:val="clear" w:color="auto" w:fill="FFFFFF"/>
      <w:overflowPunct/>
      <w:autoSpaceDE/>
      <w:autoSpaceDN/>
      <w:adjustRightInd/>
      <w:spacing w:before="260" w:line="250" w:lineRule="exact"/>
      <w:ind w:hanging="660"/>
      <w:textAlignment w:val="auto"/>
    </w:pPr>
    <w:rPr>
      <w:rFonts w:ascii="Times New Roman" w:hAnsi="Times New Roman"/>
      <w:i/>
      <w:iCs/>
      <w:sz w:val="21"/>
      <w:szCs w:val="21"/>
      <w:lang w:val="en-US"/>
    </w:rPr>
  </w:style>
  <w:style w:type="character" w:customStyle="1" w:styleId="Heading20">
    <w:name w:val="Heading #2_"/>
    <w:link w:val="Heading21"/>
    <w:uiPriority w:val="99"/>
    <w:rsid w:val="001A6628"/>
    <w:rPr>
      <w:b/>
      <w:bCs/>
      <w:sz w:val="28"/>
      <w:szCs w:val="28"/>
      <w:shd w:val="clear" w:color="auto" w:fill="FFFFFF"/>
    </w:rPr>
  </w:style>
  <w:style w:type="character" w:customStyle="1" w:styleId="Bodytext5NotItalic">
    <w:name w:val="Body text (5) + Not Italic"/>
    <w:uiPriority w:val="99"/>
    <w:rsid w:val="001A6628"/>
    <w:rPr>
      <w:i w:val="0"/>
      <w:iCs w:val="0"/>
      <w:sz w:val="21"/>
      <w:szCs w:val="21"/>
      <w:u w:val="none"/>
      <w:shd w:val="clear" w:color="auto" w:fill="FFFFFF"/>
    </w:rPr>
  </w:style>
  <w:style w:type="character" w:customStyle="1" w:styleId="Bodytext2Italic1">
    <w:name w:val="Body text (2) + Italic1"/>
    <w:uiPriority w:val="99"/>
    <w:rsid w:val="001A6628"/>
    <w:rPr>
      <w:i/>
      <w:iCs/>
      <w:sz w:val="21"/>
      <w:szCs w:val="21"/>
      <w:u w:val="none"/>
      <w:shd w:val="clear" w:color="auto" w:fill="FFFFFF"/>
    </w:rPr>
  </w:style>
  <w:style w:type="paragraph" w:customStyle="1" w:styleId="Heading21">
    <w:name w:val="Heading #2"/>
    <w:basedOn w:val="Normal"/>
    <w:link w:val="Heading20"/>
    <w:uiPriority w:val="99"/>
    <w:rsid w:val="001A6628"/>
    <w:pPr>
      <w:widowControl w:val="0"/>
      <w:shd w:val="clear" w:color="auto" w:fill="FFFFFF"/>
      <w:overflowPunct/>
      <w:autoSpaceDE/>
      <w:autoSpaceDN/>
      <w:adjustRightInd/>
      <w:spacing w:before="800" w:after="300" w:line="310" w:lineRule="exact"/>
      <w:jc w:val="center"/>
      <w:textAlignment w:val="auto"/>
      <w:outlineLvl w:val="1"/>
    </w:pPr>
    <w:rPr>
      <w:rFonts w:ascii="Times New Roman" w:hAnsi="Times New Roman"/>
      <w:b/>
      <w:bCs/>
      <w:sz w:val="28"/>
      <w:szCs w:val="28"/>
      <w:lang w:val="en-US"/>
    </w:rPr>
  </w:style>
  <w:style w:type="character" w:customStyle="1" w:styleId="Bodytext2Spacing1pt">
    <w:name w:val="Body text (2) + Spacing 1 pt"/>
    <w:uiPriority w:val="99"/>
    <w:rsid w:val="009937C1"/>
    <w:rPr>
      <w:spacing w:val="30"/>
      <w:sz w:val="22"/>
      <w:szCs w:val="22"/>
      <w:shd w:val="clear" w:color="auto" w:fill="FFFFFF"/>
    </w:rPr>
  </w:style>
  <w:style w:type="character" w:customStyle="1" w:styleId="Bodytext2Exact">
    <w:name w:val="Body text (2) Exact"/>
    <w:uiPriority w:val="99"/>
    <w:rsid w:val="0059008C"/>
    <w:rPr>
      <w:sz w:val="21"/>
      <w:szCs w:val="21"/>
      <w:u w:val="none"/>
    </w:rPr>
  </w:style>
  <w:style w:type="character" w:styleId="FollowedHyperlink">
    <w:name w:val="FollowedHyperlink"/>
    <w:unhideWhenUsed/>
    <w:rsid w:val="00872925"/>
    <w:rPr>
      <w:color w:val="800080"/>
      <w:u w:val="single"/>
    </w:rPr>
  </w:style>
  <w:style w:type="paragraph" w:customStyle="1" w:styleId="xl66">
    <w:name w:val="xl66"/>
    <w:basedOn w:val="Normal"/>
    <w:rsid w:val="00872925"/>
    <w:pPr>
      <w:overflowPunct/>
      <w:autoSpaceDE/>
      <w:autoSpaceDN/>
      <w:adjustRightInd/>
      <w:spacing w:before="100" w:beforeAutospacing="1" w:after="100" w:afterAutospacing="1"/>
      <w:textAlignment w:val="auto"/>
    </w:pPr>
    <w:rPr>
      <w:rFonts w:ascii="Times New Roman" w:hAnsi="Times New Roman"/>
      <w:sz w:val="24"/>
      <w:szCs w:val="24"/>
      <w:lang w:val="en-US"/>
    </w:rPr>
  </w:style>
  <w:style w:type="paragraph" w:customStyle="1" w:styleId="xl67">
    <w:name w:val="xl67"/>
    <w:basedOn w:val="Normal"/>
    <w:rsid w:val="00872925"/>
    <w:pPr>
      <w:overflowPunct/>
      <w:autoSpaceDE/>
      <w:autoSpaceDN/>
      <w:adjustRightInd/>
      <w:spacing w:before="100" w:beforeAutospacing="1" w:after="100" w:afterAutospacing="1"/>
      <w:jc w:val="center"/>
      <w:textAlignment w:val="auto"/>
    </w:pPr>
    <w:rPr>
      <w:rFonts w:ascii="Times New Roman" w:hAnsi="Times New Roman"/>
      <w:sz w:val="24"/>
      <w:szCs w:val="24"/>
      <w:lang w:val="en-US"/>
    </w:rPr>
  </w:style>
  <w:style w:type="paragraph" w:customStyle="1" w:styleId="xl68">
    <w:name w:val="xl68"/>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hAnsi="Times New Roman"/>
      <w:sz w:val="24"/>
      <w:szCs w:val="24"/>
      <w:lang w:val="en-US"/>
    </w:rPr>
  </w:style>
  <w:style w:type="paragraph" w:customStyle="1" w:styleId="xl69">
    <w:name w:val="xl69"/>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sz w:val="24"/>
      <w:szCs w:val="24"/>
      <w:lang w:val="en-US"/>
    </w:rPr>
  </w:style>
  <w:style w:type="paragraph" w:customStyle="1" w:styleId="xl70">
    <w:name w:val="xl70"/>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Times New Roman" w:hAnsi="Times New Roman"/>
      <w:sz w:val="24"/>
      <w:szCs w:val="24"/>
      <w:lang w:val="en-US"/>
    </w:rPr>
  </w:style>
  <w:style w:type="paragraph" w:customStyle="1" w:styleId="xl71">
    <w:name w:val="xl71"/>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sz w:val="24"/>
      <w:szCs w:val="24"/>
      <w:lang w:val="en-US"/>
    </w:rPr>
  </w:style>
  <w:style w:type="paragraph" w:customStyle="1" w:styleId="xl72">
    <w:name w:val="xl72"/>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hAnsi="Times New Roman"/>
      <w:sz w:val="24"/>
      <w:szCs w:val="24"/>
      <w:lang w:val="en-US"/>
    </w:rPr>
  </w:style>
  <w:style w:type="paragraph" w:customStyle="1" w:styleId="xl73">
    <w:name w:val="xl73"/>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Times New Roman" w:hAnsi="Times New Roman"/>
      <w:color w:val="000000"/>
      <w:sz w:val="24"/>
      <w:szCs w:val="24"/>
      <w:lang w:val="en-US"/>
    </w:rPr>
  </w:style>
  <w:style w:type="paragraph" w:customStyle="1" w:styleId="xl74">
    <w:name w:val="xl74"/>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color w:val="000000"/>
      <w:sz w:val="24"/>
      <w:szCs w:val="24"/>
      <w:lang w:val="en-US"/>
    </w:rPr>
  </w:style>
  <w:style w:type="paragraph" w:customStyle="1" w:styleId="xl75">
    <w:name w:val="xl75"/>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color w:val="000000"/>
      <w:sz w:val="24"/>
      <w:szCs w:val="24"/>
      <w:lang w:val="en-US"/>
    </w:rPr>
  </w:style>
  <w:style w:type="paragraph" w:customStyle="1" w:styleId="xl76">
    <w:name w:val="xl76"/>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both"/>
      <w:textAlignment w:val="center"/>
    </w:pPr>
    <w:rPr>
      <w:rFonts w:ascii="Times New Roman" w:hAnsi="Times New Roman"/>
      <w:sz w:val="24"/>
      <w:szCs w:val="24"/>
      <w:lang w:val="en-US"/>
    </w:rPr>
  </w:style>
  <w:style w:type="paragraph" w:customStyle="1" w:styleId="xl77">
    <w:name w:val="xl77"/>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rPr>
  </w:style>
  <w:style w:type="paragraph" w:customStyle="1" w:styleId="xl78">
    <w:name w:val="xl78"/>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both"/>
      <w:textAlignment w:val="center"/>
    </w:pPr>
    <w:rPr>
      <w:rFonts w:ascii="Times New Roman" w:hAnsi="Times New Roman"/>
      <w:sz w:val="18"/>
      <w:szCs w:val="18"/>
      <w:lang w:val="en-US"/>
    </w:rPr>
  </w:style>
  <w:style w:type="paragraph" w:customStyle="1" w:styleId="xl79">
    <w:name w:val="xl79"/>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color w:val="000000"/>
      <w:sz w:val="24"/>
      <w:szCs w:val="24"/>
      <w:lang w:val="en-US"/>
    </w:rPr>
  </w:style>
  <w:style w:type="paragraph" w:customStyle="1" w:styleId="xl80">
    <w:name w:val="xl80"/>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both"/>
      <w:textAlignment w:val="auto"/>
    </w:pPr>
    <w:rPr>
      <w:rFonts w:ascii="Times New Roman" w:hAnsi="Times New Roman"/>
      <w:sz w:val="24"/>
      <w:szCs w:val="24"/>
      <w:lang w:val="en-US"/>
    </w:rPr>
  </w:style>
  <w:style w:type="paragraph" w:customStyle="1" w:styleId="xl81">
    <w:name w:val="xl81"/>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sz w:val="24"/>
      <w:szCs w:val="24"/>
      <w:lang w:val="en-US"/>
    </w:rPr>
  </w:style>
  <w:style w:type="paragraph" w:customStyle="1" w:styleId="xl82">
    <w:name w:val="xl82"/>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Times New Roman" w:hAnsi="Times New Roman"/>
      <w:sz w:val="24"/>
      <w:szCs w:val="24"/>
      <w:lang w:val="en-US"/>
    </w:rPr>
  </w:style>
  <w:style w:type="paragraph" w:customStyle="1" w:styleId="xl83">
    <w:name w:val="xl83"/>
    <w:basedOn w:val="Normal"/>
    <w:rsid w:val="0087292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Times New Roman" w:hAnsi="Times New Roman"/>
      <w:sz w:val="24"/>
      <w:szCs w:val="24"/>
      <w:lang w:val="en-US"/>
    </w:rPr>
  </w:style>
  <w:style w:type="paragraph" w:customStyle="1" w:styleId="xl84">
    <w:name w:val="xl84"/>
    <w:basedOn w:val="Normal"/>
    <w:rsid w:val="0087292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Times New Roman" w:hAnsi="Times New Roman"/>
      <w:sz w:val="24"/>
      <w:szCs w:val="24"/>
      <w:lang w:val="en-US"/>
    </w:rPr>
  </w:style>
  <w:style w:type="paragraph" w:customStyle="1" w:styleId="xl85">
    <w:name w:val="xl85"/>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b/>
      <w:bCs/>
      <w:sz w:val="28"/>
      <w:szCs w:val="28"/>
      <w:lang w:val="en-US"/>
    </w:rPr>
  </w:style>
  <w:style w:type="paragraph" w:customStyle="1" w:styleId="xl86">
    <w:name w:val="xl86"/>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b/>
      <w:bCs/>
      <w:sz w:val="24"/>
      <w:szCs w:val="24"/>
      <w:lang w:val="en-US"/>
    </w:rPr>
  </w:style>
  <w:style w:type="paragraph" w:customStyle="1" w:styleId="xl87">
    <w:name w:val="xl87"/>
    <w:basedOn w:val="Normal"/>
    <w:rsid w:val="0087292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Times New Roman" w:hAnsi="Times New Roman"/>
      <w:sz w:val="24"/>
      <w:szCs w:val="24"/>
      <w:lang w:val="en-US"/>
    </w:rPr>
  </w:style>
  <w:style w:type="paragraph" w:customStyle="1" w:styleId="CM32">
    <w:name w:val="CM32"/>
    <w:basedOn w:val="Default"/>
    <w:next w:val="Default"/>
    <w:rsid w:val="00872925"/>
    <w:pPr>
      <w:widowControl w:val="0"/>
    </w:pPr>
    <w:rPr>
      <w:rFonts w:ascii="Arial" w:hAnsi="Arial"/>
      <w:color w:val="auto"/>
    </w:rPr>
  </w:style>
  <w:style w:type="paragraph" w:customStyle="1" w:styleId="xl88">
    <w:name w:val="xl88"/>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both"/>
      <w:textAlignment w:val="center"/>
    </w:pPr>
    <w:rPr>
      <w:rFonts w:ascii="Times New Roman" w:hAnsi="Times New Roman"/>
      <w:sz w:val="24"/>
      <w:szCs w:val="24"/>
      <w:lang w:val="en-US"/>
    </w:rPr>
  </w:style>
  <w:style w:type="paragraph" w:customStyle="1" w:styleId="xl89">
    <w:name w:val="xl89"/>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rPr>
  </w:style>
  <w:style w:type="paragraph" w:customStyle="1" w:styleId="xl90">
    <w:name w:val="xl90"/>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color w:val="000000"/>
      <w:sz w:val="24"/>
      <w:szCs w:val="24"/>
      <w:lang w:val="en-US"/>
    </w:rPr>
  </w:style>
  <w:style w:type="paragraph" w:customStyle="1" w:styleId="xl91">
    <w:name w:val="xl91"/>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color w:val="000000"/>
      <w:sz w:val="24"/>
      <w:szCs w:val="24"/>
      <w:lang w:val="en-US"/>
    </w:rPr>
  </w:style>
  <w:style w:type="paragraph" w:customStyle="1" w:styleId="xl92">
    <w:name w:val="xl92"/>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hAnsi="Times New Roman"/>
      <w:sz w:val="24"/>
      <w:szCs w:val="24"/>
      <w:lang w:val="en-US"/>
    </w:rPr>
  </w:style>
  <w:style w:type="paragraph" w:customStyle="1" w:styleId="xl93">
    <w:name w:val="xl93"/>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rPr>
  </w:style>
  <w:style w:type="paragraph" w:customStyle="1" w:styleId="xl94">
    <w:name w:val="xl94"/>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rPr>
  </w:style>
  <w:style w:type="paragraph" w:customStyle="1" w:styleId="xl95">
    <w:name w:val="xl95"/>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both"/>
      <w:textAlignment w:val="center"/>
    </w:pPr>
    <w:rPr>
      <w:rFonts w:ascii="Times New Roman" w:hAnsi="Times New Roman"/>
      <w:sz w:val="18"/>
      <w:szCs w:val="18"/>
      <w:lang w:val="en-US"/>
    </w:rPr>
  </w:style>
  <w:style w:type="paragraph" w:customStyle="1" w:styleId="xl96">
    <w:name w:val="xl96"/>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sz w:val="18"/>
      <w:szCs w:val="18"/>
      <w:lang w:val="en-US"/>
    </w:rPr>
  </w:style>
  <w:style w:type="paragraph" w:customStyle="1" w:styleId="xl97">
    <w:name w:val="xl97"/>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sz w:val="18"/>
      <w:szCs w:val="18"/>
      <w:lang w:val="en-US"/>
    </w:rPr>
  </w:style>
  <w:style w:type="paragraph" w:customStyle="1" w:styleId="xl98">
    <w:name w:val="xl98"/>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color w:val="000000"/>
      <w:sz w:val="24"/>
      <w:szCs w:val="24"/>
      <w:lang w:val="en-US"/>
    </w:rPr>
  </w:style>
  <w:style w:type="paragraph" w:customStyle="1" w:styleId="xl99">
    <w:name w:val="xl99"/>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sz w:val="24"/>
      <w:szCs w:val="24"/>
      <w:lang w:val="en-US"/>
    </w:rPr>
  </w:style>
  <w:style w:type="paragraph" w:customStyle="1" w:styleId="xl100">
    <w:name w:val="xl100"/>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both"/>
      <w:textAlignment w:val="auto"/>
    </w:pPr>
    <w:rPr>
      <w:rFonts w:ascii="Times New Roman" w:hAnsi="Times New Roman"/>
      <w:sz w:val="24"/>
      <w:szCs w:val="24"/>
      <w:lang w:val="en-US"/>
    </w:rPr>
  </w:style>
  <w:style w:type="paragraph" w:customStyle="1" w:styleId="xl101">
    <w:name w:val="xl101"/>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color w:val="000000"/>
      <w:sz w:val="24"/>
      <w:szCs w:val="24"/>
      <w:lang w:val="en-US"/>
    </w:rPr>
  </w:style>
  <w:style w:type="paragraph" w:customStyle="1" w:styleId="xl102">
    <w:name w:val="xl102"/>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rPr>
  </w:style>
  <w:style w:type="paragraph" w:customStyle="1" w:styleId="xl103">
    <w:name w:val="xl103"/>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color w:val="000000"/>
      <w:sz w:val="24"/>
      <w:szCs w:val="24"/>
      <w:lang w:val="en-US"/>
    </w:rPr>
  </w:style>
  <w:style w:type="paragraph" w:customStyle="1" w:styleId="xl104">
    <w:name w:val="xl104"/>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sz w:val="24"/>
      <w:szCs w:val="24"/>
      <w:lang w:val="en-US"/>
    </w:rPr>
  </w:style>
  <w:style w:type="paragraph" w:customStyle="1" w:styleId="xl105">
    <w:name w:val="xl105"/>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color w:val="000000"/>
      <w:sz w:val="24"/>
      <w:szCs w:val="24"/>
      <w:lang w:val="en-US"/>
    </w:rPr>
  </w:style>
  <w:style w:type="paragraph" w:customStyle="1" w:styleId="xl106">
    <w:name w:val="xl106"/>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sz w:val="24"/>
      <w:szCs w:val="24"/>
      <w:lang w:val="en-US"/>
    </w:rPr>
  </w:style>
  <w:style w:type="paragraph" w:customStyle="1" w:styleId="xl107">
    <w:name w:val="xl107"/>
    <w:basedOn w:val="Normal"/>
    <w:rsid w:val="00872925"/>
    <w:pPr>
      <w:pBdr>
        <w:top w:val="single" w:sz="4" w:space="0" w:color="auto"/>
        <w:left w:val="single" w:sz="8"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sz w:val="24"/>
      <w:szCs w:val="24"/>
      <w:lang w:val="en-US"/>
    </w:rPr>
  </w:style>
  <w:style w:type="paragraph" w:customStyle="1" w:styleId="xl108">
    <w:name w:val="xl108"/>
    <w:basedOn w:val="Normal"/>
    <w:rsid w:val="00872925"/>
    <w:pPr>
      <w:pBdr>
        <w:top w:val="single" w:sz="4" w:space="0" w:color="auto"/>
        <w:left w:val="single" w:sz="4" w:space="0" w:color="auto"/>
        <w:bottom w:val="single" w:sz="4" w:space="0" w:color="auto"/>
        <w:right w:val="single" w:sz="8" w:space="0" w:color="auto"/>
      </w:pBdr>
      <w:shd w:val="clear" w:color="000000" w:fill="FFFFFF"/>
      <w:overflowPunct/>
      <w:autoSpaceDE/>
      <w:autoSpaceDN/>
      <w:adjustRightInd/>
      <w:spacing w:before="100" w:beforeAutospacing="1" w:after="100" w:afterAutospacing="1"/>
      <w:jc w:val="center"/>
      <w:textAlignment w:val="auto"/>
    </w:pPr>
    <w:rPr>
      <w:rFonts w:ascii="Times New Roman" w:hAnsi="Times New Roman"/>
      <w:sz w:val="24"/>
      <w:szCs w:val="24"/>
      <w:lang w:val="en-US"/>
    </w:rPr>
  </w:style>
  <w:style w:type="paragraph" w:customStyle="1" w:styleId="xl109">
    <w:name w:val="xl109"/>
    <w:basedOn w:val="Normal"/>
    <w:rsid w:val="00872925"/>
    <w:pPr>
      <w:pBdr>
        <w:top w:val="single" w:sz="4" w:space="0" w:color="auto"/>
        <w:left w:val="single" w:sz="4" w:space="0" w:color="auto"/>
        <w:bottom w:val="single" w:sz="4" w:space="0" w:color="auto"/>
        <w:right w:val="single" w:sz="8" w:space="0" w:color="auto"/>
      </w:pBdr>
      <w:shd w:val="clear" w:color="000000" w:fill="FFFFFF"/>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rPr>
  </w:style>
  <w:style w:type="paragraph" w:customStyle="1" w:styleId="xl110">
    <w:name w:val="xl110"/>
    <w:basedOn w:val="Normal"/>
    <w:rsid w:val="00872925"/>
    <w:pPr>
      <w:pBdr>
        <w:top w:val="single" w:sz="4" w:space="0" w:color="auto"/>
        <w:left w:val="single" w:sz="8" w:space="0" w:color="auto"/>
        <w:bottom w:val="single" w:sz="8"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sz w:val="24"/>
      <w:szCs w:val="24"/>
      <w:lang w:val="en-US"/>
    </w:rPr>
  </w:style>
  <w:style w:type="paragraph" w:customStyle="1" w:styleId="xl111">
    <w:name w:val="xl111"/>
    <w:basedOn w:val="Normal"/>
    <w:rsid w:val="00872925"/>
    <w:pPr>
      <w:pBdr>
        <w:top w:val="single" w:sz="4" w:space="0" w:color="auto"/>
        <w:left w:val="single" w:sz="4" w:space="0" w:color="auto"/>
        <w:bottom w:val="single" w:sz="8" w:space="0" w:color="auto"/>
        <w:right w:val="single" w:sz="4" w:space="0" w:color="auto"/>
      </w:pBdr>
      <w:shd w:val="clear" w:color="000000" w:fill="FFFFFF"/>
      <w:overflowPunct/>
      <w:autoSpaceDE/>
      <w:autoSpaceDN/>
      <w:adjustRightInd/>
      <w:spacing w:before="100" w:beforeAutospacing="1" w:after="100" w:afterAutospacing="1"/>
      <w:jc w:val="both"/>
      <w:textAlignment w:val="center"/>
    </w:pPr>
    <w:rPr>
      <w:rFonts w:ascii="Times New Roman" w:hAnsi="Times New Roman"/>
      <w:sz w:val="24"/>
      <w:szCs w:val="24"/>
      <w:lang w:val="en-US"/>
    </w:rPr>
  </w:style>
  <w:style w:type="paragraph" w:customStyle="1" w:styleId="xl112">
    <w:name w:val="xl112"/>
    <w:basedOn w:val="Normal"/>
    <w:rsid w:val="00872925"/>
    <w:pPr>
      <w:pBdr>
        <w:top w:val="single" w:sz="4" w:space="0" w:color="auto"/>
        <w:left w:val="single" w:sz="4" w:space="0" w:color="auto"/>
        <w:bottom w:val="single" w:sz="8"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sz w:val="24"/>
      <w:szCs w:val="24"/>
      <w:lang w:val="en-US"/>
    </w:rPr>
  </w:style>
  <w:style w:type="paragraph" w:customStyle="1" w:styleId="xl113">
    <w:name w:val="xl113"/>
    <w:basedOn w:val="Normal"/>
    <w:rsid w:val="00872925"/>
    <w:pPr>
      <w:pBdr>
        <w:top w:val="single" w:sz="4" w:space="0" w:color="auto"/>
        <w:left w:val="single" w:sz="4" w:space="0" w:color="auto"/>
        <w:bottom w:val="single" w:sz="8"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color w:val="000000"/>
      <w:sz w:val="24"/>
      <w:szCs w:val="24"/>
      <w:lang w:val="en-US"/>
    </w:rPr>
  </w:style>
  <w:style w:type="paragraph" w:customStyle="1" w:styleId="xl114">
    <w:name w:val="xl114"/>
    <w:basedOn w:val="Normal"/>
    <w:rsid w:val="00872925"/>
    <w:pPr>
      <w:pBdr>
        <w:top w:val="single" w:sz="4" w:space="0" w:color="auto"/>
        <w:left w:val="single" w:sz="4" w:space="0" w:color="auto"/>
        <w:bottom w:val="single" w:sz="8"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color w:val="000000"/>
      <w:sz w:val="24"/>
      <w:szCs w:val="24"/>
      <w:lang w:val="en-US"/>
    </w:rPr>
  </w:style>
  <w:style w:type="paragraph" w:customStyle="1" w:styleId="xl115">
    <w:name w:val="xl115"/>
    <w:basedOn w:val="Normal"/>
    <w:rsid w:val="00872925"/>
    <w:pPr>
      <w:pBdr>
        <w:top w:val="single" w:sz="4" w:space="0" w:color="auto"/>
        <w:left w:val="single" w:sz="4" w:space="0" w:color="auto"/>
        <w:bottom w:val="single" w:sz="8"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hAnsi="Times New Roman"/>
      <w:sz w:val="24"/>
      <w:szCs w:val="24"/>
      <w:lang w:val="en-US"/>
    </w:rPr>
  </w:style>
  <w:style w:type="paragraph" w:customStyle="1" w:styleId="xl116">
    <w:name w:val="xl116"/>
    <w:basedOn w:val="Normal"/>
    <w:rsid w:val="00872925"/>
    <w:pPr>
      <w:pBdr>
        <w:top w:val="single" w:sz="4" w:space="0" w:color="auto"/>
        <w:left w:val="single" w:sz="4" w:space="0" w:color="auto"/>
        <w:bottom w:val="single" w:sz="8"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hAnsi="Times New Roman"/>
      <w:sz w:val="24"/>
      <w:szCs w:val="24"/>
      <w:lang w:val="en-US"/>
    </w:rPr>
  </w:style>
  <w:style w:type="paragraph" w:customStyle="1" w:styleId="xl117">
    <w:name w:val="xl117"/>
    <w:basedOn w:val="Normal"/>
    <w:rsid w:val="00872925"/>
    <w:pPr>
      <w:pBdr>
        <w:top w:val="single" w:sz="4" w:space="0" w:color="auto"/>
        <w:left w:val="single" w:sz="4" w:space="0" w:color="auto"/>
        <w:bottom w:val="single" w:sz="8" w:space="0" w:color="auto"/>
        <w:right w:val="single" w:sz="8" w:space="0" w:color="auto"/>
      </w:pBdr>
      <w:shd w:val="clear" w:color="000000" w:fill="FFFFFF"/>
      <w:overflowPunct/>
      <w:autoSpaceDE/>
      <w:autoSpaceDN/>
      <w:adjustRightInd/>
      <w:spacing w:before="100" w:beforeAutospacing="1" w:after="100" w:afterAutospacing="1"/>
      <w:jc w:val="center"/>
      <w:textAlignment w:val="auto"/>
    </w:pPr>
    <w:rPr>
      <w:rFonts w:ascii="Times New Roman" w:hAnsi="Times New Roman"/>
      <w:sz w:val="24"/>
      <w:szCs w:val="24"/>
      <w:lang w:val="en-US"/>
    </w:rPr>
  </w:style>
  <w:style w:type="paragraph" w:customStyle="1" w:styleId="xl118">
    <w:name w:val="xl118"/>
    <w:basedOn w:val="Normal"/>
    <w:rsid w:val="00872925"/>
    <w:pPr>
      <w:pBdr>
        <w:top w:val="single" w:sz="8" w:space="0" w:color="auto"/>
        <w:left w:val="single" w:sz="8"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sz w:val="24"/>
      <w:szCs w:val="24"/>
      <w:lang w:val="en-US"/>
    </w:rPr>
  </w:style>
  <w:style w:type="paragraph" w:customStyle="1" w:styleId="xl119">
    <w:name w:val="xl119"/>
    <w:basedOn w:val="Normal"/>
    <w:rsid w:val="00872925"/>
    <w:pPr>
      <w:pBdr>
        <w:top w:val="single" w:sz="8"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both"/>
      <w:textAlignment w:val="center"/>
    </w:pPr>
    <w:rPr>
      <w:rFonts w:ascii="Times New Roman" w:hAnsi="Times New Roman"/>
      <w:sz w:val="24"/>
      <w:szCs w:val="24"/>
      <w:lang w:val="en-US"/>
    </w:rPr>
  </w:style>
  <w:style w:type="paragraph" w:customStyle="1" w:styleId="xl120">
    <w:name w:val="xl120"/>
    <w:basedOn w:val="Normal"/>
    <w:rsid w:val="00872925"/>
    <w:pPr>
      <w:pBdr>
        <w:top w:val="single" w:sz="8"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rPr>
  </w:style>
  <w:style w:type="paragraph" w:customStyle="1" w:styleId="xl121">
    <w:name w:val="xl121"/>
    <w:basedOn w:val="Normal"/>
    <w:rsid w:val="00872925"/>
    <w:pPr>
      <w:pBdr>
        <w:top w:val="single" w:sz="8"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sz w:val="24"/>
      <w:szCs w:val="24"/>
      <w:lang w:val="en-US"/>
    </w:rPr>
  </w:style>
  <w:style w:type="paragraph" w:customStyle="1" w:styleId="xl122">
    <w:name w:val="xl122"/>
    <w:basedOn w:val="Normal"/>
    <w:rsid w:val="00872925"/>
    <w:pPr>
      <w:pBdr>
        <w:top w:val="single" w:sz="8"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color w:val="000000"/>
      <w:sz w:val="24"/>
      <w:szCs w:val="24"/>
      <w:lang w:val="en-US"/>
    </w:rPr>
  </w:style>
  <w:style w:type="paragraph" w:customStyle="1" w:styleId="xl123">
    <w:name w:val="xl123"/>
    <w:basedOn w:val="Normal"/>
    <w:rsid w:val="00872925"/>
    <w:pPr>
      <w:pBdr>
        <w:top w:val="single" w:sz="8"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color w:val="000000"/>
      <w:sz w:val="24"/>
      <w:szCs w:val="24"/>
      <w:lang w:val="en-US"/>
    </w:rPr>
  </w:style>
  <w:style w:type="paragraph" w:customStyle="1" w:styleId="xl124">
    <w:name w:val="xl124"/>
    <w:basedOn w:val="Normal"/>
    <w:rsid w:val="00872925"/>
    <w:pPr>
      <w:pBdr>
        <w:top w:val="single" w:sz="8"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color w:val="000000"/>
      <w:sz w:val="24"/>
      <w:szCs w:val="24"/>
      <w:lang w:val="en-US"/>
    </w:rPr>
  </w:style>
  <w:style w:type="paragraph" w:customStyle="1" w:styleId="xl125">
    <w:name w:val="xl125"/>
    <w:basedOn w:val="Normal"/>
    <w:rsid w:val="00872925"/>
    <w:pPr>
      <w:pBdr>
        <w:top w:val="single" w:sz="8"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hAnsi="Times New Roman"/>
      <w:sz w:val="24"/>
      <w:szCs w:val="24"/>
      <w:lang w:val="en-US"/>
    </w:rPr>
  </w:style>
  <w:style w:type="paragraph" w:customStyle="1" w:styleId="xl126">
    <w:name w:val="xl126"/>
    <w:basedOn w:val="Normal"/>
    <w:rsid w:val="00872925"/>
    <w:pPr>
      <w:pBdr>
        <w:top w:val="single" w:sz="8"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hAnsi="Times New Roman"/>
      <w:sz w:val="24"/>
      <w:szCs w:val="24"/>
      <w:lang w:val="en-US"/>
    </w:rPr>
  </w:style>
  <w:style w:type="paragraph" w:customStyle="1" w:styleId="xl127">
    <w:name w:val="xl127"/>
    <w:basedOn w:val="Normal"/>
    <w:rsid w:val="00872925"/>
    <w:pPr>
      <w:pBdr>
        <w:top w:val="single" w:sz="8" w:space="0" w:color="auto"/>
        <w:left w:val="single" w:sz="4" w:space="0" w:color="auto"/>
        <w:bottom w:val="single" w:sz="4" w:space="0" w:color="auto"/>
        <w:right w:val="single" w:sz="8" w:space="0" w:color="auto"/>
      </w:pBdr>
      <w:shd w:val="clear" w:color="000000" w:fill="FFFFFF"/>
      <w:overflowPunct/>
      <w:autoSpaceDE/>
      <w:autoSpaceDN/>
      <w:adjustRightInd/>
      <w:spacing w:before="100" w:beforeAutospacing="1" w:after="100" w:afterAutospacing="1"/>
      <w:jc w:val="center"/>
      <w:textAlignment w:val="auto"/>
    </w:pPr>
    <w:rPr>
      <w:rFonts w:ascii="Times New Roman" w:hAnsi="Times New Roman"/>
      <w:sz w:val="24"/>
      <w:szCs w:val="24"/>
      <w:lang w:val="en-US"/>
    </w:rPr>
  </w:style>
  <w:style w:type="paragraph" w:customStyle="1" w:styleId="xl128">
    <w:name w:val="xl128"/>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Times New Roman" w:hAnsi="Times New Roman"/>
      <w:sz w:val="24"/>
      <w:szCs w:val="24"/>
      <w:lang w:val="en-US"/>
    </w:rPr>
  </w:style>
  <w:style w:type="paragraph" w:customStyle="1" w:styleId="xl129">
    <w:name w:val="xl129"/>
    <w:basedOn w:val="Normal"/>
    <w:rsid w:val="00872925"/>
    <w:pPr>
      <w:pBdr>
        <w:top w:val="single" w:sz="8" w:space="0" w:color="auto"/>
        <w:left w:val="single" w:sz="8"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color w:val="000000"/>
      <w:sz w:val="24"/>
      <w:szCs w:val="24"/>
      <w:lang w:val="en-US"/>
    </w:rPr>
  </w:style>
  <w:style w:type="paragraph" w:customStyle="1" w:styleId="xl130">
    <w:name w:val="xl130"/>
    <w:basedOn w:val="Normal"/>
    <w:rsid w:val="00872925"/>
    <w:pPr>
      <w:pBdr>
        <w:top w:val="single" w:sz="8" w:space="0" w:color="auto"/>
        <w:left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color w:val="000000"/>
      <w:sz w:val="24"/>
      <w:szCs w:val="24"/>
      <w:lang w:val="en-US"/>
    </w:rPr>
  </w:style>
  <w:style w:type="paragraph" w:customStyle="1" w:styleId="xl131">
    <w:name w:val="xl131"/>
    <w:basedOn w:val="Normal"/>
    <w:rsid w:val="00872925"/>
    <w:pPr>
      <w:pBdr>
        <w:top w:val="single" w:sz="8" w:space="0" w:color="auto"/>
        <w:left w:val="single" w:sz="4" w:space="0" w:color="auto"/>
        <w:right w:val="single" w:sz="8"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color w:val="000000"/>
      <w:sz w:val="24"/>
      <w:szCs w:val="24"/>
      <w:lang w:val="en-US"/>
    </w:rPr>
  </w:style>
  <w:style w:type="paragraph" w:customStyle="1" w:styleId="xl132">
    <w:name w:val="xl132"/>
    <w:basedOn w:val="Normal"/>
    <w:rsid w:val="00872925"/>
    <w:pPr>
      <w:pBdr>
        <w:left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sz w:val="24"/>
      <w:szCs w:val="24"/>
      <w:lang w:val="en-US"/>
    </w:rPr>
  </w:style>
  <w:style w:type="paragraph" w:customStyle="1" w:styleId="xl133">
    <w:name w:val="xl133"/>
    <w:basedOn w:val="Normal"/>
    <w:rsid w:val="00872925"/>
    <w:pPr>
      <w:pBdr>
        <w:left w:val="single" w:sz="4" w:space="0" w:color="auto"/>
        <w:right w:val="single" w:sz="8"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sz w:val="24"/>
      <w:szCs w:val="24"/>
      <w:lang w:val="en-US"/>
    </w:rPr>
  </w:style>
  <w:style w:type="paragraph" w:customStyle="1" w:styleId="xl134">
    <w:name w:val="xl134"/>
    <w:basedOn w:val="Normal"/>
    <w:rsid w:val="00872925"/>
    <w:pPr>
      <w:pBdr>
        <w:top w:val="single" w:sz="8" w:space="0" w:color="auto"/>
        <w:left w:val="single" w:sz="8" w:space="0" w:color="auto"/>
        <w:bottom w:val="single" w:sz="8"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sz w:val="24"/>
      <w:szCs w:val="24"/>
      <w:lang w:val="en-US"/>
    </w:rPr>
  </w:style>
  <w:style w:type="paragraph" w:customStyle="1" w:styleId="xl135">
    <w:name w:val="xl135"/>
    <w:basedOn w:val="Normal"/>
    <w:rsid w:val="00872925"/>
    <w:pPr>
      <w:pBdr>
        <w:top w:val="single" w:sz="8" w:space="0" w:color="auto"/>
        <w:left w:val="single" w:sz="4" w:space="0" w:color="auto"/>
        <w:bottom w:val="single" w:sz="8"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sz w:val="24"/>
      <w:szCs w:val="24"/>
      <w:lang w:val="en-US"/>
    </w:rPr>
  </w:style>
  <w:style w:type="paragraph" w:customStyle="1" w:styleId="xl136">
    <w:name w:val="xl136"/>
    <w:basedOn w:val="Normal"/>
    <w:rsid w:val="00872925"/>
    <w:pPr>
      <w:pBdr>
        <w:top w:val="single" w:sz="8" w:space="0" w:color="auto"/>
        <w:left w:val="single" w:sz="4" w:space="0" w:color="auto"/>
        <w:bottom w:val="single" w:sz="8" w:space="0" w:color="auto"/>
        <w:right w:val="single" w:sz="8"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sz w:val="24"/>
      <w:szCs w:val="24"/>
      <w:lang w:val="en-US"/>
    </w:rPr>
  </w:style>
  <w:style w:type="paragraph" w:customStyle="1" w:styleId="xl137">
    <w:name w:val="xl137"/>
    <w:basedOn w:val="Normal"/>
    <w:rsid w:val="00872925"/>
    <w:pPr>
      <w:pBdr>
        <w:top w:val="single" w:sz="8" w:space="0" w:color="auto"/>
        <w:left w:val="single" w:sz="8" w:space="0" w:color="auto"/>
        <w:bottom w:val="single" w:sz="8"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sz w:val="24"/>
      <w:szCs w:val="24"/>
      <w:lang w:val="en-US"/>
    </w:rPr>
  </w:style>
  <w:style w:type="paragraph" w:customStyle="1" w:styleId="xl138">
    <w:name w:val="xl138"/>
    <w:basedOn w:val="Normal"/>
    <w:rsid w:val="00872925"/>
    <w:pPr>
      <w:pBdr>
        <w:top w:val="single" w:sz="8" w:space="0" w:color="auto"/>
        <w:bottom w:val="single" w:sz="8"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sz w:val="24"/>
      <w:szCs w:val="24"/>
      <w:lang w:val="en-US"/>
    </w:rPr>
  </w:style>
  <w:style w:type="paragraph" w:customStyle="1" w:styleId="xl139">
    <w:name w:val="xl139"/>
    <w:basedOn w:val="Normal"/>
    <w:rsid w:val="00872925"/>
    <w:pPr>
      <w:pBdr>
        <w:top w:val="single" w:sz="8" w:space="0" w:color="auto"/>
        <w:bottom w:val="single" w:sz="8"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sz w:val="24"/>
      <w:szCs w:val="24"/>
      <w:lang w:val="en-US"/>
    </w:rPr>
  </w:style>
  <w:style w:type="paragraph" w:customStyle="1" w:styleId="xl140">
    <w:name w:val="xl140"/>
    <w:basedOn w:val="Normal"/>
    <w:rsid w:val="00872925"/>
    <w:pPr>
      <w:pBdr>
        <w:top w:val="single" w:sz="8" w:space="0" w:color="auto"/>
        <w:left w:val="single" w:sz="8" w:space="0" w:color="auto"/>
        <w:bottom w:val="single" w:sz="8" w:space="0" w:color="auto"/>
      </w:pBdr>
      <w:shd w:val="clear" w:color="000000" w:fill="FFFFFF"/>
      <w:overflowPunct/>
      <w:autoSpaceDE/>
      <w:autoSpaceDN/>
      <w:adjustRightInd/>
      <w:spacing w:before="100" w:beforeAutospacing="1" w:after="100" w:afterAutospacing="1"/>
      <w:textAlignment w:val="center"/>
    </w:pPr>
    <w:rPr>
      <w:rFonts w:ascii="Times New Roman" w:hAnsi="Times New Roman"/>
      <w:b/>
      <w:bCs/>
      <w:sz w:val="24"/>
      <w:szCs w:val="24"/>
      <w:lang w:val="en-US"/>
    </w:rPr>
  </w:style>
  <w:style w:type="paragraph" w:customStyle="1" w:styleId="xl141">
    <w:name w:val="xl141"/>
    <w:basedOn w:val="Normal"/>
    <w:rsid w:val="00872925"/>
    <w:pPr>
      <w:pBdr>
        <w:top w:val="single" w:sz="8" w:space="0" w:color="auto"/>
        <w:bottom w:val="single" w:sz="8" w:space="0" w:color="auto"/>
      </w:pBdr>
      <w:shd w:val="clear" w:color="000000" w:fill="FFFFFF"/>
      <w:overflowPunct/>
      <w:autoSpaceDE/>
      <w:autoSpaceDN/>
      <w:adjustRightInd/>
      <w:spacing w:before="100" w:beforeAutospacing="1" w:after="100" w:afterAutospacing="1"/>
      <w:textAlignment w:val="center"/>
    </w:pPr>
    <w:rPr>
      <w:rFonts w:ascii="Times New Roman" w:hAnsi="Times New Roman"/>
      <w:b/>
      <w:bCs/>
      <w:sz w:val="24"/>
      <w:szCs w:val="24"/>
      <w:lang w:val="en-US"/>
    </w:rPr>
  </w:style>
  <w:style w:type="paragraph" w:customStyle="1" w:styleId="xl142">
    <w:name w:val="xl142"/>
    <w:basedOn w:val="Normal"/>
    <w:rsid w:val="00872925"/>
    <w:pPr>
      <w:pBdr>
        <w:top w:val="single" w:sz="8" w:space="0" w:color="auto"/>
        <w:bottom w:val="single" w:sz="8" w:space="0" w:color="auto"/>
        <w:right w:val="single" w:sz="8" w:space="0" w:color="auto"/>
      </w:pBdr>
      <w:shd w:val="clear" w:color="000000" w:fill="FFFFFF"/>
      <w:overflowPunct/>
      <w:autoSpaceDE/>
      <w:autoSpaceDN/>
      <w:adjustRightInd/>
      <w:spacing w:before="100" w:beforeAutospacing="1" w:after="100" w:afterAutospacing="1"/>
      <w:textAlignment w:val="center"/>
    </w:pPr>
    <w:rPr>
      <w:rFonts w:ascii="Times New Roman" w:hAnsi="Times New Roman"/>
      <w:b/>
      <w:bCs/>
      <w:sz w:val="24"/>
      <w:szCs w:val="24"/>
      <w:lang w:val="en-US"/>
    </w:rPr>
  </w:style>
  <w:style w:type="paragraph" w:customStyle="1" w:styleId="xl143">
    <w:name w:val="xl143"/>
    <w:basedOn w:val="Normal"/>
    <w:rsid w:val="00872925"/>
    <w:pPr>
      <w:pBdr>
        <w:left w:val="single" w:sz="8" w:space="0" w:color="auto"/>
        <w:bottom w:val="single" w:sz="8"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b/>
      <w:bCs/>
      <w:sz w:val="24"/>
      <w:szCs w:val="24"/>
      <w:lang w:val="en-US"/>
    </w:rPr>
  </w:style>
  <w:style w:type="paragraph" w:customStyle="1" w:styleId="xl144">
    <w:name w:val="xl144"/>
    <w:basedOn w:val="Normal"/>
    <w:rsid w:val="00872925"/>
    <w:pPr>
      <w:pBdr>
        <w:bottom w:val="single" w:sz="8"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b/>
      <w:bCs/>
      <w:sz w:val="24"/>
      <w:szCs w:val="24"/>
      <w:lang w:val="en-US"/>
    </w:rPr>
  </w:style>
  <w:style w:type="paragraph" w:customStyle="1" w:styleId="xl145">
    <w:name w:val="xl145"/>
    <w:basedOn w:val="Normal"/>
    <w:rsid w:val="00872925"/>
    <w:pPr>
      <w:pBdr>
        <w:bottom w:val="single" w:sz="8"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b/>
      <w:bCs/>
      <w:sz w:val="24"/>
      <w:szCs w:val="24"/>
      <w:lang w:val="en-US"/>
    </w:rPr>
  </w:style>
  <w:style w:type="paragraph" w:customStyle="1" w:styleId="xl146">
    <w:name w:val="xl146"/>
    <w:basedOn w:val="Normal"/>
    <w:rsid w:val="00872925"/>
    <w:pPr>
      <w:pBdr>
        <w:left w:val="single" w:sz="4" w:space="0" w:color="auto"/>
        <w:bottom w:val="single" w:sz="8" w:space="0" w:color="auto"/>
      </w:pBdr>
      <w:shd w:val="clear" w:color="000000" w:fill="FFFFFF"/>
      <w:overflowPunct/>
      <w:autoSpaceDE/>
      <w:autoSpaceDN/>
      <w:adjustRightInd/>
      <w:spacing w:before="100" w:beforeAutospacing="1" w:after="100" w:afterAutospacing="1"/>
      <w:jc w:val="center"/>
      <w:textAlignment w:val="auto"/>
    </w:pPr>
    <w:rPr>
      <w:rFonts w:ascii="Times New Roman" w:hAnsi="Times New Roman"/>
      <w:b/>
      <w:bCs/>
      <w:sz w:val="24"/>
      <w:szCs w:val="24"/>
      <w:lang w:val="en-US"/>
    </w:rPr>
  </w:style>
  <w:style w:type="paragraph" w:customStyle="1" w:styleId="xl147">
    <w:name w:val="xl147"/>
    <w:basedOn w:val="Normal"/>
    <w:rsid w:val="00872925"/>
    <w:pPr>
      <w:pBdr>
        <w:bottom w:val="single" w:sz="8" w:space="0" w:color="auto"/>
        <w:right w:val="single" w:sz="8" w:space="0" w:color="auto"/>
      </w:pBdr>
      <w:shd w:val="clear" w:color="000000" w:fill="FFFFFF"/>
      <w:overflowPunct/>
      <w:autoSpaceDE/>
      <w:autoSpaceDN/>
      <w:adjustRightInd/>
      <w:spacing w:before="100" w:beforeAutospacing="1" w:after="100" w:afterAutospacing="1"/>
      <w:jc w:val="center"/>
      <w:textAlignment w:val="auto"/>
    </w:pPr>
    <w:rPr>
      <w:rFonts w:ascii="Times New Roman" w:hAnsi="Times New Roman"/>
      <w:b/>
      <w:bCs/>
      <w:sz w:val="24"/>
      <w:szCs w:val="24"/>
      <w:lang w:val="en-US"/>
    </w:rPr>
  </w:style>
  <w:style w:type="paragraph" w:customStyle="1" w:styleId="xl148">
    <w:name w:val="xl148"/>
    <w:basedOn w:val="Normal"/>
    <w:rsid w:val="00872925"/>
    <w:pPr>
      <w:pBdr>
        <w:top w:val="single" w:sz="8" w:space="0" w:color="auto"/>
        <w:left w:val="single" w:sz="8"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b/>
      <w:bCs/>
      <w:sz w:val="24"/>
      <w:szCs w:val="24"/>
      <w:lang w:val="en-US"/>
    </w:rPr>
  </w:style>
  <w:style w:type="paragraph" w:customStyle="1" w:styleId="xl149">
    <w:name w:val="xl149"/>
    <w:basedOn w:val="Normal"/>
    <w:rsid w:val="00872925"/>
    <w:pPr>
      <w:pBdr>
        <w:top w:val="single" w:sz="8"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b/>
      <w:bCs/>
      <w:sz w:val="24"/>
      <w:szCs w:val="24"/>
      <w:lang w:val="en-US"/>
    </w:rPr>
  </w:style>
  <w:style w:type="numbering" w:customStyle="1" w:styleId="NoList1">
    <w:name w:val="No List1"/>
    <w:next w:val="NoList"/>
    <w:uiPriority w:val="99"/>
    <w:semiHidden/>
    <w:unhideWhenUsed/>
    <w:rsid w:val="00872925"/>
  </w:style>
  <w:style w:type="character" w:customStyle="1" w:styleId="UnresolvedMention1">
    <w:name w:val="Unresolved Mention1"/>
    <w:uiPriority w:val="99"/>
    <w:semiHidden/>
    <w:unhideWhenUsed/>
    <w:rsid w:val="003E09C9"/>
    <w:rPr>
      <w:color w:val="605E5C"/>
      <w:shd w:val="clear" w:color="auto" w:fill="E1DFDD"/>
    </w:rPr>
  </w:style>
  <w:style w:type="character" w:customStyle="1" w:styleId="UnresolvedMention2">
    <w:name w:val="Unresolved Mention2"/>
    <w:uiPriority w:val="99"/>
    <w:semiHidden/>
    <w:unhideWhenUsed/>
    <w:rsid w:val="003E09C9"/>
    <w:rPr>
      <w:color w:val="605E5C"/>
      <w:shd w:val="clear" w:color="auto" w:fill="E1DFDD"/>
    </w:rPr>
  </w:style>
  <w:style w:type="paragraph" w:customStyle="1" w:styleId="ydp3cb9821emsonormal">
    <w:name w:val="ydp3cb9821emsonormal"/>
    <w:basedOn w:val="Normal"/>
    <w:rsid w:val="003E09C9"/>
    <w:pPr>
      <w:overflowPunct/>
      <w:autoSpaceDE/>
      <w:autoSpaceDN/>
      <w:adjustRightInd/>
      <w:spacing w:before="100" w:beforeAutospacing="1" w:after="100" w:afterAutospacing="1"/>
      <w:textAlignment w:val="auto"/>
    </w:pPr>
    <w:rPr>
      <w:rFonts w:ascii="Times New Roman" w:eastAsia="Calibri" w:hAnsi="Times New Roman"/>
      <w:sz w:val="24"/>
      <w:szCs w:val="24"/>
      <w:lang w:val="en-GB" w:eastAsia="en-GB"/>
    </w:rPr>
  </w:style>
  <w:style w:type="paragraph" w:customStyle="1" w:styleId="ydp3cb9821emsolistparagraph">
    <w:name w:val="ydp3cb9821emsolistparagraph"/>
    <w:basedOn w:val="Normal"/>
    <w:rsid w:val="003E09C9"/>
    <w:pPr>
      <w:overflowPunct/>
      <w:autoSpaceDE/>
      <w:autoSpaceDN/>
      <w:adjustRightInd/>
      <w:spacing w:before="100" w:beforeAutospacing="1" w:after="100" w:afterAutospacing="1"/>
      <w:textAlignment w:val="auto"/>
    </w:pPr>
    <w:rPr>
      <w:rFonts w:ascii="Times New Roman" w:eastAsia="Calibri" w:hAnsi="Times New Roman"/>
      <w:sz w:val="24"/>
      <w:szCs w:val="24"/>
      <w:lang w:val="en-GB" w:eastAsia="en-GB"/>
    </w:rPr>
  </w:style>
  <w:style w:type="character" w:styleId="UnresolvedMention">
    <w:name w:val="Unresolved Mention"/>
    <w:uiPriority w:val="99"/>
    <w:semiHidden/>
    <w:unhideWhenUsed/>
    <w:rsid w:val="003E09C9"/>
    <w:rPr>
      <w:color w:val="605E5C"/>
      <w:shd w:val="clear" w:color="auto" w:fill="E1DFDD"/>
    </w:rPr>
  </w:style>
  <w:style w:type="paragraph" w:customStyle="1" w:styleId="Style11">
    <w:name w:val="Style 11"/>
    <w:basedOn w:val="Normal"/>
    <w:uiPriority w:val="99"/>
    <w:rsid w:val="00FA369F"/>
    <w:pPr>
      <w:widowControl w:val="0"/>
      <w:overflowPunct/>
      <w:adjustRightInd/>
      <w:spacing w:line="384" w:lineRule="atLeast"/>
      <w:textAlignment w:val="auto"/>
    </w:pPr>
    <w:rPr>
      <w:rFonts w:ascii="Times New Roman" w:hAnsi="Times New Roman"/>
      <w:sz w:val="24"/>
      <w:szCs w:val="24"/>
      <w:lang w:val="en-US"/>
    </w:rPr>
  </w:style>
  <w:style w:type="character" w:customStyle="1" w:styleId="BodyText2Char">
    <w:name w:val="Body Text 2 Char"/>
    <w:link w:val="BodyText2"/>
    <w:rsid w:val="00177C99"/>
    <w:rPr>
      <w:sz w:val="28"/>
      <w:lang w:val="ro-RO"/>
    </w:rPr>
  </w:style>
  <w:style w:type="character" w:customStyle="1" w:styleId="TitleChar">
    <w:name w:val="Title Char"/>
    <w:link w:val="Title"/>
    <w:uiPriority w:val="10"/>
    <w:rsid w:val="00177C99"/>
    <w:rPr>
      <w:rFonts w:ascii="Arial Black" w:hAnsi="Arial Black"/>
      <w:noProof/>
      <w:sz w:val="48"/>
      <w:lang w:val="ro-RO"/>
    </w:rPr>
  </w:style>
  <w:style w:type="character" w:customStyle="1" w:styleId="DocumentMapChar">
    <w:name w:val="Document Map Char"/>
    <w:link w:val="DocumentMap"/>
    <w:semiHidden/>
    <w:rsid w:val="00177C99"/>
    <w:rPr>
      <w:rFonts w:ascii="Tahoma" w:hAnsi="Tahoma" w:cs="Tahoma"/>
      <w:shd w:val="clear" w:color="auto" w:fill="000080"/>
      <w:lang w:val="ro-RO"/>
    </w:rPr>
  </w:style>
  <w:style w:type="character" w:customStyle="1" w:styleId="BodyTextIndent3Char">
    <w:name w:val="Body Text Indent 3 Char"/>
    <w:link w:val="BodyTextIndent3"/>
    <w:rsid w:val="00177C99"/>
    <w:rPr>
      <w:rFonts w:ascii="MS Sans Serif" w:hAnsi="MS Sans Serif"/>
      <w:sz w:val="16"/>
      <w:szCs w:val="16"/>
      <w:lang w:val="ro-RO"/>
    </w:rPr>
  </w:style>
  <w:style w:type="character" w:customStyle="1" w:styleId="BodyTextIndentChar">
    <w:name w:val="Body Text Indent Char"/>
    <w:link w:val="BodyTextIndent"/>
    <w:rsid w:val="00177C99"/>
    <w:rPr>
      <w:sz w:val="24"/>
      <w:szCs w:val="24"/>
      <w:lang w:val="ro-RO"/>
    </w:rPr>
  </w:style>
  <w:style w:type="character" w:customStyle="1" w:styleId="SubtitleChar">
    <w:name w:val="Subtitle Char"/>
    <w:link w:val="Subtitle"/>
    <w:rsid w:val="00177C99"/>
    <w:rPr>
      <w:b/>
      <w:bCs/>
      <w:sz w:val="32"/>
      <w:szCs w:val="24"/>
      <w:lang w:val="ro-RO"/>
    </w:rPr>
  </w:style>
  <w:style w:type="character" w:customStyle="1" w:styleId="BodyText3Char">
    <w:name w:val="Body Text 3 Char"/>
    <w:link w:val="BodyText3"/>
    <w:rsid w:val="00177C99"/>
    <w:rPr>
      <w:b/>
      <w:bCs/>
      <w:sz w:val="28"/>
      <w:szCs w:val="24"/>
      <w:lang w:val="ro-RO"/>
    </w:rPr>
  </w:style>
  <w:style w:type="paragraph" w:customStyle="1" w:styleId="msonormal0">
    <w:name w:val="msonormal"/>
    <w:basedOn w:val="Normal"/>
    <w:rsid w:val="009515DB"/>
    <w:pPr>
      <w:overflowPunct/>
      <w:autoSpaceDE/>
      <w:autoSpaceDN/>
      <w:adjustRightInd/>
      <w:spacing w:before="100" w:beforeAutospacing="1" w:after="100" w:afterAutospacing="1"/>
      <w:textAlignment w:val="auto"/>
    </w:pPr>
    <w:rPr>
      <w:rFonts w:ascii="Times New Roman" w:hAnsi="Times New Roman"/>
      <w:sz w:val="24"/>
      <w:szCs w:val="24"/>
      <w:lang w:val="en-US"/>
    </w:rPr>
  </w:style>
  <w:style w:type="paragraph" w:customStyle="1" w:styleId="Body1">
    <w:name w:val="Body 1"/>
    <w:basedOn w:val="Normal"/>
    <w:qFormat/>
    <w:rsid w:val="0041214A"/>
    <w:pPr>
      <w:overflowPunct/>
      <w:autoSpaceDE/>
      <w:autoSpaceDN/>
      <w:adjustRightInd/>
      <w:spacing w:after="140" w:line="290" w:lineRule="auto"/>
      <w:ind w:left="680"/>
      <w:jc w:val="both"/>
      <w:textAlignment w:val="auto"/>
    </w:pPr>
    <w:rPr>
      <w:rFonts w:ascii="Arial" w:hAnsi="Arial"/>
      <w:kern w:val="20"/>
      <w:szCs w:val="24"/>
      <w:lang w:val="en-GB"/>
    </w:rPr>
  </w:style>
  <w:style w:type="paragraph" w:customStyle="1" w:styleId="Body2">
    <w:name w:val="Body 2"/>
    <w:basedOn w:val="Normal"/>
    <w:qFormat/>
    <w:rsid w:val="0041214A"/>
    <w:pPr>
      <w:overflowPunct/>
      <w:autoSpaceDE/>
      <w:autoSpaceDN/>
      <w:adjustRightInd/>
      <w:spacing w:after="140" w:line="290" w:lineRule="auto"/>
      <w:ind w:left="680"/>
      <w:jc w:val="both"/>
      <w:textAlignment w:val="auto"/>
    </w:pPr>
    <w:rPr>
      <w:rFonts w:ascii="Arial" w:hAnsi="Arial"/>
      <w:kern w:val="20"/>
      <w:szCs w:val="24"/>
      <w:lang w:val="en-GB"/>
    </w:rPr>
  </w:style>
  <w:style w:type="paragraph" w:customStyle="1" w:styleId="Body3">
    <w:name w:val="Body 3"/>
    <w:basedOn w:val="Normal"/>
    <w:qFormat/>
    <w:rsid w:val="0041214A"/>
    <w:pPr>
      <w:overflowPunct/>
      <w:autoSpaceDE/>
      <w:autoSpaceDN/>
      <w:adjustRightInd/>
      <w:spacing w:after="140" w:line="290" w:lineRule="auto"/>
      <w:ind w:left="1361"/>
      <w:jc w:val="both"/>
      <w:textAlignment w:val="auto"/>
    </w:pPr>
    <w:rPr>
      <w:rFonts w:ascii="Arial" w:hAnsi="Arial"/>
      <w:kern w:val="20"/>
      <w:szCs w:val="24"/>
      <w:lang w:val="en-GB"/>
    </w:rPr>
  </w:style>
  <w:style w:type="paragraph" w:customStyle="1" w:styleId="Body4">
    <w:name w:val="Body 4"/>
    <w:basedOn w:val="Normal"/>
    <w:qFormat/>
    <w:rsid w:val="0041214A"/>
    <w:pPr>
      <w:overflowPunct/>
      <w:autoSpaceDE/>
      <w:autoSpaceDN/>
      <w:adjustRightInd/>
      <w:spacing w:after="140" w:line="290" w:lineRule="auto"/>
      <w:ind w:left="2041"/>
      <w:jc w:val="both"/>
      <w:textAlignment w:val="auto"/>
    </w:pPr>
    <w:rPr>
      <w:rFonts w:ascii="Arial" w:hAnsi="Arial"/>
      <w:kern w:val="20"/>
      <w:szCs w:val="24"/>
      <w:lang w:val="en-GB"/>
    </w:rPr>
  </w:style>
  <w:style w:type="paragraph" w:customStyle="1" w:styleId="Body5">
    <w:name w:val="Body 5"/>
    <w:basedOn w:val="Normal"/>
    <w:qFormat/>
    <w:rsid w:val="0041214A"/>
    <w:pPr>
      <w:overflowPunct/>
      <w:autoSpaceDE/>
      <w:autoSpaceDN/>
      <w:adjustRightInd/>
      <w:spacing w:after="140" w:line="290" w:lineRule="auto"/>
      <w:ind w:left="2608"/>
      <w:jc w:val="both"/>
      <w:textAlignment w:val="auto"/>
    </w:pPr>
    <w:rPr>
      <w:rFonts w:ascii="Arial" w:hAnsi="Arial"/>
      <w:kern w:val="20"/>
      <w:szCs w:val="24"/>
      <w:lang w:val="en-GB"/>
    </w:rPr>
  </w:style>
  <w:style w:type="paragraph" w:customStyle="1" w:styleId="Body6">
    <w:name w:val="Body 6"/>
    <w:basedOn w:val="Normal"/>
    <w:rsid w:val="0041214A"/>
    <w:pPr>
      <w:overflowPunct/>
      <w:autoSpaceDE/>
      <w:autoSpaceDN/>
      <w:adjustRightInd/>
      <w:spacing w:after="140" w:line="290" w:lineRule="auto"/>
      <w:ind w:left="3288"/>
      <w:jc w:val="both"/>
      <w:textAlignment w:val="auto"/>
    </w:pPr>
    <w:rPr>
      <w:rFonts w:ascii="Arial" w:hAnsi="Arial"/>
      <w:kern w:val="20"/>
      <w:szCs w:val="24"/>
      <w:lang w:val="en-GB"/>
    </w:rPr>
  </w:style>
  <w:style w:type="paragraph" w:customStyle="1" w:styleId="Level2">
    <w:name w:val="Level 2"/>
    <w:basedOn w:val="Normal"/>
    <w:qFormat/>
    <w:rsid w:val="0041214A"/>
    <w:pPr>
      <w:tabs>
        <w:tab w:val="num" w:pos="680"/>
      </w:tabs>
      <w:overflowPunct/>
      <w:autoSpaceDE/>
      <w:autoSpaceDN/>
      <w:adjustRightInd/>
      <w:spacing w:after="140" w:line="290" w:lineRule="auto"/>
      <w:ind w:left="680" w:hanging="680"/>
      <w:jc w:val="both"/>
      <w:textAlignment w:val="auto"/>
    </w:pPr>
    <w:rPr>
      <w:rFonts w:ascii="Arial" w:hAnsi="Arial"/>
      <w:kern w:val="20"/>
      <w:szCs w:val="28"/>
      <w:lang w:val="en-GB"/>
    </w:rPr>
  </w:style>
  <w:style w:type="paragraph" w:customStyle="1" w:styleId="Level3">
    <w:name w:val="Level 3"/>
    <w:basedOn w:val="Normal"/>
    <w:qFormat/>
    <w:rsid w:val="0041214A"/>
    <w:pPr>
      <w:tabs>
        <w:tab w:val="num" w:pos="1361"/>
      </w:tabs>
      <w:overflowPunct/>
      <w:autoSpaceDE/>
      <w:autoSpaceDN/>
      <w:adjustRightInd/>
      <w:spacing w:after="140" w:line="290" w:lineRule="auto"/>
      <w:ind w:left="1361" w:hanging="681"/>
      <w:jc w:val="both"/>
      <w:textAlignment w:val="auto"/>
    </w:pPr>
    <w:rPr>
      <w:rFonts w:ascii="Arial" w:hAnsi="Arial"/>
      <w:kern w:val="20"/>
      <w:szCs w:val="28"/>
      <w:lang w:val="en-GB"/>
    </w:rPr>
  </w:style>
  <w:style w:type="paragraph" w:customStyle="1" w:styleId="Level4">
    <w:name w:val="Level 4"/>
    <w:basedOn w:val="Normal"/>
    <w:qFormat/>
    <w:rsid w:val="0041214A"/>
    <w:pPr>
      <w:tabs>
        <w:tab w:val="num" w:pos="2041"/>
      </w:tabs>
      <w:overflowPunct/>
      <w:autoSpaceDE/>
      <w:autoSpaceDN/>
      <w:adjustRightInd/>
      <w:spacing w:after="140" w:line="290" w:lineRule="auto"/>
      <w:ind w:left="2041" w:hanging="680"/>
      <w:jc w:val="both"/>
      <w:textAlignment w:val="auto"/>
    </w:pPr>
    <w:rPr>
      <w:rFonts w:ascii="Arial" w:hAnsi="Arial"/>
      <w:kern w:val="20"/>
      <w:szCs w:val="24"/>
      <w:lang w:val="en-GB"/>
    </w:rPr>
  </w:style>
  <w:style w:type="paragraph" w:customStyle="1" w:styleId="Level5">
    <w:name w:val="Level 5"/>
    <w:basedOn w:val="Normal"/>
    <w:qFormat/>
    <w:rsid w:val="0041214A"/>
    <w:pPr>
      <w:tabs>
        <w:tab w:val="num" w:pos="2608"/>
      </w:tabs>
      <w:overflowPunct/>
      <w:autoSpaceDE/>
      <w:autoSpaceDN/>
      <w:adjustRightInd/>
      <w:spacing w:after="140" w:line="290" w:lineRule="auto"/>
      <w:ind w:left="2608" w:hanging="567"/>
      <w:jc w:val="both"/>
      <w:textAlignment w:val="auto"/>
    </w:pPr>
    <w:rPr>
      <w:rFonts w:ascii="Arial" w:hAnsi="Arial"/>
      <w:kern w:val="20"/>
      <w:szCs w:val="24"/>
      <w:lang w:val="en-GB"/>
    </w:rPr>
  </w:style>
  <w:style w:type="paragraph" w:customStyle="1" w:styleId="Level6">
    <w:name w:val="Level 6"/>
    <w:basedOn w:val="Normal"/>
    <w:rsid w:val="0041214A"/>
    <w:pPr>
      <w:tabs>
        <w:tab w:val="num" w:pos="3288"/>
      </w:tabs>
      <w:overflowPunct/>
      <w:autoSpaceDE/>
      <w:autoSpaceDN/>
      <w:adjustRightInd/>
      <w:spacing w:after="140" w:line="290" w:lineRule="auto"/>
      <w:ind w:left="3288" w:hanging="680"/>
      <w:jc w:val="both"/>
      <w:textAlignment w:val="auto"/>
    </w:pPr>
    <w:rPr>
      <w:rFonts w:ascii="Arial" w:hAnsi="Arial"/>
      <w:kern w:val="20"/>
      <w:szCs w:val="24"/>
      <w:lang w:val="en-GB"/>
    </w:rPr>
  </w:style>
  <w:style w:type="paragraph" w:customStyle="1" w:styleId="Parties">
    <w:name w:val="Parties"/>
    <w:basedOn w:val="Normal"/>
    <w:rsid w:val="0041214A"/>
    <w:pPr>
      <w:numPr>
        <w:numId w:val="21"/>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Recitals">
    <w:name w:val="Recitals"/>
    <w:basedOn w:val="Normal"/>
    <w:rsid w:val="0041214A"/>
    <w:pPr>
      <w:numPr>
        <w:numId w:val="22"/>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alpha1">
    <w:name w:val="alpha 1"/>
    <w:basedOn w:val="Normal"/>
    <w:rsid w:val="0041214A"/>
    <w:pPr>
      <w:numPr>
        <w:numId w:val="26"/>
      </w:numPr>
      <w:overflowPunct/>
      <w:autoSpaceDE/>
      <w:autoSpaceDN/>
      <w:adjustRightInd/>
      <w:spacing w:after="140" w:line="290" w:lineRule="auto"/>
      <w:ind w:left="360"/>
      <w:jc w:val="both"/>
      <w:textAlignment w:val="auto"/>
    </w:pPr>
    <w:rPr>
      <w:rFonts w:ascii="Arial" w:hAnsi="Arial"/>
      <w:kern w:val="20"/>
      <w:lang w:val="en-GB"/>
    </w:rPr>
  </w:style>
  <w:style w:type="paragraph" w:customStyle="1" w:styleId="alpha2">
    <w:name w:val="alpha 2"/>
    <w:basedOn w:val="Normal"/>
    <w:rsid w:val="0041214A"/>
    <w:pPr>
      <w:numPr>
        <w:numId w:val="38"/>
      </w:numPr>
      <w:overflowPunct/>
      <w:autoSpaceDE/>
      <w:autoSpaceDN/>
      <w:adjustRightInd/>
      <w:spacing w:after="140" w:line="290" w:lineRule="auto"/>
      <w:jc w:val="both"/>
      <w:textAlignment w:val="auto"/>
    </w:pPr>
    <w:rPr>
      <w:rFonts w:ascii="Arial" w:hAnsi="Arial"/>
      <w:kern w:val="20"/>
      <w:lang w:val="en-GB"/>
    </w:rPr>
  </w:style>
  <w:style w:type="paragraph" w:customStyle="1" w:styleId="alpha3">
    <w:name w:val="alpha 3"/>
    <w:basedOn w:val="Normal"/>
    <w:rsid w:val="0041214A"/>
    <w:pPr>
      <w:numPr>
        <w:numId w:val="27"/>
      </w:numPr>
      <w:overflowPunct/>
      <w:autoSpaceDE/>
      <w:autoSpaceDN/>
      <w:adjustRightInd/>
      <w:spacing w:after="140" w:line="290" w:lineRule="auto"/>
      <w:jc w:val="both"/>
      <w:textAlignment w:val="auto"/>
    </w:pPr>
    <w:rPr>
      <w:rFonts w:ascii="Arial" w:hAnsi="Arial"/>
      <w:kern w:val="20"/>
      <w:lang w:val="en-GB"/>
    </w:rPr>
  </w:style>
  <w:style w:type="paragraph" w:customStyle="1" w:styleId="alpha4">
    <w:name w:val="alpha 4"/>
    <w:basedOn w:val="Normal"/>
    <w:rsid w:val="0041214A"/>
    <w:pPr>
      <w:numPr>
        <w:numId w:val="28"/>
      </w:numPr>
      <w:overflowPunct/>
      <w:autoSpaceDE/>
      <w:autoSpaceDN/>
      <w:adjustRightInd/>
      <w:spacing w:after="140" w:line="290" w:lineRule="auto"/>
      <w:jc w:val="both"/>
      <w:textAlignment w:val="auto"/>
    </w:pPr>
    <w:rPr>
      <w:rFonts w:ascii="Arial" w:hAnsi="Arial"/>
      <w:kern w:val="20"/>
      <w:lang w:val="en-GB"/>
    </w:rPr>
  </w:style>
  <w:style w:type="paragraph" w:customStyle="1" w:styleId="alpha5">
    <w:name w:val="alpha 5"/>
    <w:basedOn w:val="Normal"/>
    <w:rsid w:val="0041214A"/>
    <w:pPr>
      <w:numPr>
        <w:numId w:val="29"/>
      </w:numPr>
      <w:overflowPunct/>
      <w:autoSpaceDE/>
      <w:autoSpaceDN/>
      <w:adjustRightInd/>
      <w:spacing w:after="140" w:line="290" w:lineRule="auto"/>
      <w:jc w:val="both"/>
      <w:textAlignment w:val="auto"/>
    </w:pPr>
    <w:rPr>
      <w:rFonts w:ascii="Arial" w:hAnsi="Arial"/>
      <w:kern w:val="20"/>
      <w:lang w:val="en-GB"/>
    </w:rPr>
  </w:style>
  <w:style w:type="paragraph" w:customStyle="1" w:styleId="alpha6">
    <w:name w:val="alpha 6"/>
    <w:basedOn w:val="Normal"/>
    <w:rsid w:val="0041214A"/>
    <w:pPr>
      <w:numPr>
        <w:numId w:val="30"/>
      </w:numPr>
      <w:overflowPunct/>
      <w:autoSpaceDE/>
      <w:autoSpaceDN/>
      <w:adjustRightInd/>
      <w:spacing w:after="140" w:line="290" w:lineRule="auto"/>
      <w:jc w:val="both"/>
      <w:textAlignment w:val="auto"/>
    </w:pPr>
    <w:rPr>
      <w:rFonts w:ascii="Arial" w:hAnsi="Arial"/>
      <w:kern w:val="20"/>
      <w:lang w:val="en-GB"/>
    </w:rPr>
  </w:style>
  <w:style w:type="paragraph" w:customStyle="1" w:styleId="bullet1">
    <w:name w:val="bullet 1"/>
    <w:basedOn w:val="Normal"/>
    <w:qFormat/>
    <w:rsid w:val="0041214A"/>
    <w:pPr>
      <w:numPr>
        <w:numId w:val="50"/>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bullet2">
    <w:name w:val="bullet 2"/>
    <w:basedOn w:val="Normal"/>
    <w:rsid w:val="0041214A"/>
    <w:pPr>
      <w:numPr>
        <w:numId w:val="51"/>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bullet3">
    <w:name w:val="bullet 3"/>
    <w:basedOn w:val="Normal"/>
    <w:rsid w:val="0041214A"/>
    <w:pPr>
      <w:numPr>
        <w:numId w:val="52"/>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bullet4">
    <w:name w:val="bullet 4"/>
    <w:basedOn w:val="Normal"/>
    <w:rsid w:val="0041214A"/>
    <w:pPr>
      <w:numPr>
        <w:numId w:val="53"/>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bullet5">
    <w:name w:val="bullet 5"/>
    <w:basedOn w:val="Normal"/>
    <w:rsid w:val="0041214A"/>
    <w:pPr>
      <w:numPr>
        <w:numId w:val="54"/>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bullet6">
    <w:name w:val="bullet 6"/>
    <w:basedOn w:val="Normal"/>
    <w:rsid w:val="0041214A"/>
    <w:pPr>
      <w:numPr>
        <w:numId w:val="55"/>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roman1">
    <w:name w:val="roman 1"/>
    <w:basedOn w:val="Normal"/>
    <w:rsid w:val="0041214A"/>
    <w:pPr>
      <w:numPr>
        <w:numId w:val="31"/>
      </w:numPr>
      <w:overflowPunct/>
      <w:autoSpaceDE/>
      <w:autoSpaceDN/>
      <w:adjustRightInd/>
      <w:spacing w:after="140" w:line="290" w:lineRule="auto"/>
      <w:jc w:val="both"/>
      <w:textAlignment w:val="auto"/>
    </w:pPr>
    <w:rPr>
      <w:rFonts w:ascii="Arial" w:hAnsi="Arial"/>
      <w:kern w:val="20"/>
      <w:lang w:val="en-GB"/>
    </w:rPr>
  </w:style>
  <w:style w:type="paragraph" w:customStyle="1" w:styleId="roman2">
    <w:name w:val="roman 2"/>
    <w:basedOn w:val="Normal"/>
    <w:rsid w:val="0041214A"/>
    <w:pPr>
      <w:numPr>
        <w:numId w:val="32"/>
      </w:numPr>
      <w:overflowPunct/>
      <w:autoSpaceDE/>
      <w:autoSpaceDN/>
      <w:adjustRightInd/>
      <w:spacing w:after="140" w:line="290" w:lineRule="auto"/>
      <w:jc w:val="both"/>
      <w:textAlignment w:val="auto"/>
    </w:pPr>
    <w:rPr>
      <w:rFonts w:ascii="Arial" w:hAnsi="Arial"/>
      <w:kern w:val="20"/>
      <w:lang w:val="en-GB"/>
    </w:rPr>
  </w:style>
  <w:style w:type="paragraph" w:customStyle="1" w:styleId="roman3">
    <w:name w:val="roman 3"/>
    <w:basedOn w:val="Normal"/>
    <w:rsid w:val="0041214A"/>
    <w:pPr>
      <w:numPr>
        <w:numId w:val="33"/>
      </w:numPr>
      <w:overflowPunct/>
      <w:autoSpaceDE/>
      <w:autoSpaceDN/>
      <w:adjustRightInd/>
      <w:spacing w:after="140" w:line="290" w:lineRule="auto"/>
      <w:jc w:val="both"/>
      <w:textAlignment w:val="auto"/>
    </w:pPr>
    <w:rPr>
      <w:rFonts w:ascii="Arial" w:hAnsi="Arial"/>
      <w:kern w:val="20"/>
      <w:lang w:val="en-GB"/>
    </w:rPr>
  </w:style>
  <w:style w:type="paragraph" w:customStyle="1" w:styleId="roman4">
    <w:name w:val="roman 4"/>
    <w:basedOn w:val="Normal"/>
    <w:rsid w:val="0041214A"/>
    <w:pPr>
      <w:numPr>
        <w:numId w:val="39"/>
      </w:numPr>
      <w:overflowPunct/>
      <w:autoSpaceDE/>
      <w:autoSpaceDN/>
      <w:adjustRightInd/>
      <w:spacing w:after="140" w:line="290" w:lineRule="auto"/>
      <w:jc w:val="both"/>
      <w:textAlignment w:val="auto"/>
    </w:pPr>
    <w:rPr>
      <w:rFonts w:ascii="Arial" w:hAnsi="Arial"/>
      <w:kern w:val="20"/>
      <w:lang w:val="en-GB"/>
    </w:rPr>
  </w:style>
  <w:style w:type="paragraph" w:customStyle="1" w:styleId="roman5">
    <w:name w:val="roman 5"/>
    <w:basedOn w:val="Normal"/>
    <w:rsid w:val="0041214A"/>
    <w:pPr>
      <w:numPr>
        <w:numId w:val="34"/>
      </w:numPr>
      <w:overflowPunct/>
      <w:autoSpaceDE/>
      <w:autoSpaceDN/>
      <w:adjustRightInd/>
      <w:spacing w:after="140" w:line="290" w:lineRule="auto"/>
      <w:jc w:val="both"/>
      <w:textAlignment w:val="auto"/>
    </w:pPr>
    <w:rPr>
      <w:rFonts w:ascii="Arial" w:hAnsi="Arial"/>
      <w:kern w:val="20"/>
      <w:lang w:val="en-GB"/>
    </w:rPr>
  </w:style>
  <w:style w:type="paragraph" w:customStyle="1" w:styleId="roman6">
    <w:name w:val="roman 6"/>
    <w:basedOn w:val="Normal"/>
    <w:rsid w:val="0041214A"/>
    <w:pPr>
      <w:numPr>
        <w:numId w:val="35"/>
      </w:numPr>
      <w:overflowPunct/>
      <w:autoSpaceDE/>
      <w:autoSpaceDN/>
      <w:adjustRightInd/>
      <w:spacing w:after="140" w:line="290" w:lineRule="auto"/>
      <w:jc w:val="both"/>
      <w:textAlignment w:val="auto"/>
    </w:pPr>
    <w:rPr>
      <w:rFonts w:ascii="Arial" w:hAnsi="Arial"/>
      <w:kern w:val="20"/>
      <w:lang w:val="en-GB"/>
    </w:rPr>
  </w:style>
  <w:style w:type="paragraph" w:customStyle="1" w:styleId="CellHead">
    <w:name w:val="CellHead"/>
    <w:basedOn w:val="Normal"/>
    <w:rsid w:val="0041214A"/>
    <w:pPr>
      <w:keepNext/>
      <w:overflowPunct/>
      <w:autoSpaceDE/>
      <w:autoSpaceDN/>
      <w:adjustRightInd/>
      <w:spacing w:before="60" w:after="60" w:line="259" w:lineRule="auto"/>
      <w:textAlignment w:val="auto"/>
    </w:pPr>
    <w:rPr>
      <w:rFonts w:ascii="Arial" w:hAnsi="Arial"/>
      <w:b/>
      <w:kern w:val="20"/>
      <w:szCs w:val="24"/>
      <w:lang w:val="en-GB"/>
    </w:rPr>
  </w:style>
  <w:style w:type="paragraph" w:customStyle="1" w:styleId="Head1">
    <w:name w:val="Head 1"/>
    <w:basedOn w:val="Normal"/>
    <w:next w:val="Body1"/>
    <w:rsid w:val="0041214A"/>
    <w:pPr>
      <w:keepNext/>
      <w:overflowPunct/>
      <w:autoSpaceDE/>
      <w:autoSpaceDN/>
      <w:adjustRightInd/>
      <w:spacing w:before="280" w:after="140" w:line="290" w:lineRule="auto"/>
      <w:ind w:left="680"/>
      <w:jc w:val="both"/>
      <w:textAlignment w:val="auto"/>
      <w:outlineLvl w:val="0"/>
    </w:pPr>
    <w:rPr>
      <w:rFonts w:ascii="Arial" w:hAnsi="Arial"/>
      <w:b/>
      <w:kern w:val="22"/>
      <w:sz w:val="22"/>
      <w:szCs w:val="24"/>
      <w:lang w:val="en-GB"/>
    </w:rPr>
  </w:style>
  <w:style w:type="paragraph" w:customStyle="1" w:styleId="Head20">
    <w:name w:val="Head 2"/>
    <w:basedOn w:val="Normal"/>
    <w:next w:val="Body3"/>
    <w:rsid w:val="0041214A"/>
    <w:pPr>
      <w:keepNext/>
      <w:overflowPunct/>
      <w:autoSpaceDE/>
      <w:autoSpaceDN/>
      <w:adjustRightInd/>
      <w:spacing w:before="280" w:after="60" w:line="290" w:lineRule="auto"/>
      <w:ind w:left="1361"/>
      <w:jc w:val="both"/>
      <w:textAlignment w:val="auto"/>
      <w:outlineLvl w:val="1"/>
    </w:pPr>
    <w:rPr>
      <w:rFonts w:ascii="Arial" w:hAnsi="Arial"/>
      <w:b/>
      <w:kern w:val="21"/>
      <w:sz w:val="21"/>
      <w:szCs w:val="24"/>
      <w:lang w:val="en-GB"/>
    </w:rPr>
  </w:style>
  <w:style w:type="paragraph" w:customStyle="1" w:styleId="Head30">
    <w:name w:val="Head 3"/>
    <w:basedOn w:val="Normal"/>
    <w:next w:val="Body4"/>
    <w:rsid w:val="0041214A"/>
    <w:pPr>
      <w:keepNext/>
      <w:overflowPunct/>
      <w:autoSpaceDE/>
      <w:autoSpaceDN/>
      <w:adjustRightInd/>
      <w:spacing w:before="280" w:after="40" w:line="290" w:lineRule="auto"/>
      <w:ind w:left="2041"/>
      <w:jc w:val="both"/>
      <w:textAlignment w:val="auto"/>
      <w:outlineLvl w:val="2"/>
    </w:pPr>
    <w:rPr>
      <w:rFonts w:ascii="Arial" w:hAnsi="Arial"/>
      <w:b/>
      <w:kern w:val="20"/>
      <w:szCs w:val="24"/>
      <w:lang w:val="en-GB"/>
    </w:rPr>
  </w:style>
  <w:style w:type="paragraph" w:customStyle="1" w:styleId="SubHead">
    <w:name w:val="SubHead"/>
    <w:basedOn w:val="Normal"/>
    <w:next w:val="Body"/>
    <w:rsid w:val="0041214A"/>
    <w:pPr>
      <w:keepNext/>
      <w:overflowPunct/>
      <w:autoSpaceDE/>
      <w:autoSpaceDN/>
      <w:adjustRightInd/>
      <w:spacing w:before="120" w:after="60" w:line="290" w:lineRule="auto"/>
      <w:jc w:val="both"/>
      <w:textAlignment w:val="auto"/>
      <w:outlineLvl w:val="0"/>
    </w:pPr>
    <w:rPr>
      <w:rFonts w:ascii="Arial" w:hAnsi="Arial"/>
      <w:b/>
      <w:kern w:val="21"/>
      <w:sz w:val="21"/>
      <w:szCs w:val="24"/>
      <w:lang w:val="en-GB"/>
    </w:rPr>
  </w:style>
  <w:style w:type="paragraph" w:customStyle="1" w:styleId="SchedApps">
    <w:name w:val="Sched/Apps"/>
    <w:basedOn w:val="Normal"/>
    <w:next w:val="Body"/>
    <w:rsid w:val="0041214A"/>
    <w:pPr>
      <w:keepNext/>
      <w:pageBreakBefore/>
      <w:overflowPunct/>
      <w:autoSpaceDE/>
      <w:autoSpaceDN/>
      <w:adjustRightInd/>
      <w:spacing w:after="240" w:line="290" w:lineRule="auto"/>
      <w:jc w:val="center"/>
      <w:textAlignment w:val="auto"/>
      <w:outlineLvl w:val="3"/>
    </w:pPr>
    <w:rPr>
      <w:rFonts w:ascii="Arial" w:hAnsi="Arial"/>
      <w:b/>
      <w:kern w:val="23"/>
      <w:sz w:val="23"/>
      <w:szCs w:val="24"/>
      <w:lang w:val="en-GB"/>
    </w:rPr>
  </w:style>
  <w:style w:type="paragraph" w:customStyle="1" w:styleId="Schedule1">
    <w:name w:val="Schedule 1"/>
    <w:basedOn w:val="Normal"/>
    <w:rsid w:val="0041214A"/>
    <w:pPr>
      <w:numPr>
        <w:numId w:val="23"/>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Schedule2">
    <w:name w:val="Schedule 2"/>
    <w:basedOn w:val="Normal"/>
    <w:rsid w:val="0041214A"/>
    <w:pPr>
      <w:numPr>
        <w:ilvl w:val="1"/>
        <w:numId w:val="23"/>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Schedule3">
    <w:name w:val="Schedule 3"/>
    <w:basedOn w:val="Normal"/>
    <w:rsid w:val="0041214A"/>
    <w:pPr>
      <w:numPr>
        <w:ilvl w:val="2"/>
        <w:numId w:val="23"/>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Schedule4">
    <w:name w:val="Schedule 4"/>
    <w:basedOn w:val="Normal"/>
    <w:rsid w:val="0041214A"/>
    <w:pPr>
      <w:numPr>
        <w:ilvl w:val="3"/>
        <w:numId w:val="23"/>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Schedule5">
    <w:name w:val="Schedule 5"/>
    <w:basedOn w:val="Normal"/>
    <w:rsid w:val="0041214A"/>
    <w:pPr>
      <w:numPr>
        <w:ilvl w:val="4"/>
        <w:numId w:val="23"/>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Schedule6">
    <w:name w:val="Schedule 6"/>
    <w:basedOn w:val="Normal"/>
    <w:rsid w:val="0041214A"/>
    <w:pPr>
      <w:numPr>
        <w:ilvl w:val="5"/>
        <w:numId w:val="23"/>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TCLevel1">
    <w:name w:val="T+C Level 1"/>
    <w:basedOn w:val="Normal"/>
    <w:next w:val="TCLevel2"/>
    <w:rsid w:val="0041214A"/>
    <w:pPr>
      <w:keepNext/>
      <w:numPr>
        <w:numId w:val="24"/>
      </w:numPr>
      <w:overflowPunct/>
      <w:autoSpaceDE/>
      <w:autoSpaceDN/>
      <w:adjustRightInd/>
      <w:spacing w:before="140" w:line="290" w:lineRule="auto"/>
      <w:jc w:val="both"/>
      <w:textAlignment w:val="auto"/>
      <w:outlineLvl w:val="0"/>
    </w:pPr>
    <w:rPr>
      <w:rFonts w:ascii="Arial" w:hAnsi="Arial"/>
      <w:b/>
      <w:kern w:val="20"/>
      <w:szCs w:val="24"/>
      <w:lang w:val="en-GB"/>
    </w:rPr>
  </w:style>
  <w:style w:type="paragraph" w:customStyle="1" w:styleId="TCLevel2">
    <w:name w:val="T+C Level 2"/>
    <w:basedOn w:val="Normal"/>
    <w:rsid w:val="0041214A"/>
    <w:pPr>
      <w:numPr>
        <w:ilvl w:val="1"/>
        <w:numId w:val="24"/>
      </w:numPr>
      <w:overflowPunct/>
      <w:autoSpaceDE/>
      <w:autoSpaceDN/>
      <w:adjustRightInd/>
      <w:spacing w:after="140" w:line="290" w:lineRule="auto"/>
      <w:jc w:val="both"/>
      <w:textAlignment w:val="auto"/>
      <w:outlineLvl w:val="1"/>
    </w:pPr>
    <w:rPr>
      <w:rFonts w:ascii="Arial" w:hAnsi="Arial"/>
      <w:kern w:val="20"/>
      <w:szCs w:val="24"/>
      <w:lang w:val="en-GB"/>
    </w:rPr>
  </w:style>
  <w:style w:type="paragraph" w:customStyle="1" w:styleId="TCLevel3">
    <w:name w:val="T+C Level 3"/>
    <w:basedOn w:val="Normal"/>
    <w:rsid w:val="0041214A"/>
    <w:pPr>
      <w:numPr>
        <w:ilvl w:val="2"/>
        <w:numId w:val="24"/>
      </w:numPr>
      <w:overflowPunct/>
      <w:autoSpaceDE/>
      <w:autoSpaceDN/>
      <w:adjustRightInd/>
      <w:spacing w:after="140" w:line="290" w:lineRule="auto"/>
      <w:jc w:val="both"/>
      <w:textAlignment w:val="auto"/>
      <w:outlineLvl w:val="2"/>
    </w:pPr>
    <w:rPr>
      <w:rFonts w:ascii="Arial" w:hAnsi="Arial"/>
      <w:kern w:val="20"/>
      <w:szCs w:val="24"/>
      <w:lang w:val="en-GB"/>
    </w:rPr>
  </w:style>
  <w:style w:type="paragraph" w:customStyle="1" w:styleId="TCLevel4">
    <w:name w:val="T+C Level 4"/>
    <w:basedOn w:val="Normal"/>
    <w:rsid w:val="0041214A"/>
    <w:pPr>
      <w:numPr>
        <w:ilvl w:val="3"/>
        <w:numId w:val="24"/>
      </w:numPr>
      <w:overflowPunct/>
      <w:autoSpaceDE/>
      <w:autoSpaceDN/>
      <w:adjustRightInd/>
      <w:spacing w:after="140" w:line="290" w:lineRule="auto"/>
      <w:jc w:val="both"/>
      <w:textAlignment w:val="auto"/>
      <w:outlineLvl w:val="3"/>
    </w:pPr>
    <w:rPr>
      <w:rFonts w:ascii="Arial" w:hAnsi="Arial"/>
      <w:kern w:val="20"/>
      <w:szCs w:val="24"/>
      <w:lang w:val="en-GB"/>
    </w:rPr>
  </w:style>
  <w:style w:type="paragraph" w:styleId="Date">
    <w:name w:val="Date"/>
    <w:basedOn w:val="Normal"/>
    <w:next w:val="Normal"/>
    <w:link w:val="DateChar"/>
    <w:rsid w:val="0041214A"/>
    <w:pPr>
      <w:overflowPunct/>
      <w:autoSpaceDE/>
      <w:autoSpaceDN/>
      <w:adjustRightInd/>
      <w:textAlignment w:val="auto"/>
    </w:pPr>
    <w:rPr>
      <w:rFonts w:ascii="Arial" w:hAnsi="Arial"/>
      <w:szCs w:val="24"/>
      <w:lang w:val="en-GB"/>
    </w:rPr>
  </w:style>
  <w:style w:type="character" w:customStyle="1" w:styleId="DateChar">
    <w:name w:val="Date Char"/>
    <w:link w:val="Date"/>
    <w:rsid w:val="0041214A"/>
    <w:rPr>
      <w:rFonts w:ascii="Arial" w:hAnsi="Arial"/>
      <w:szCs w:val="24"/>
      <w:lang w:val="en-GB"/>
    </w:rPr>
  </w:style>
  <w:style w:type="paragraph" w:customStyle="1" w:styleId="DocExCode">
    <w:name w:val="DocExCode"/>
    <w:basedOn w:val="Normal"/>
    <w:rsid w:val="0041214A"/>
    <w:pPr>
      <w:pBdr>
        <w:top w:val="single" w:sz="4" w:space="1" w:color="auto"/>
      </w:pBdr>
      <w:overflowPunct/>
      <w:autoSpaceDE/>
      <w:autoSpaceDN/>
      <w:adjustRightInd/>
      <w:textAlignment w:val="auto"/>
    </w:pPr>
    <w:rPr>
      <w:rFonts w:ascii="Arial" w:hAnsi="Arial"/>
      <w:kern w:val="20"/>
      <w:sz w:val="16"/>
      <w:szCs w:val="24"/>
      <w:lang w:val="en-GB"/>
    </w:rPr>
  </w:style>
  <w:style w:type="paragraph" w:customStyle="1" w:styleId="DocumentMap0">
    <w:name w:val="DocumentMap"/>
    <w:basedOn w:val="Normal"/>
    <w:rsid w:val="0041214A"/>
    <w:pPr>
      <w:overflowPunct/>
      <w:autoSpaceDE/>
      <w:autoSpaceDN/>
      <w:adjustRightInd/>
      <w:textAlignment w:val="auto"/>
    </w:pPr>
    <w:rPr>
      <w:rFonts w:ascii="Arial" w:hAnsi="Arial"/>
      <w:szCs w:val="24"/>
      <w:lang w:val="en-GB"/>
    </w:rPr>
  </w:style>
  <w:style w:type="paragraph" w:customStyle="1" w:styleId="Level7">
    <w:name w:val="Level 7"/>
    <w:basedOn w:val="Normal"/>
    <w:rsid w:val="0041214A"/>
    <w:pPr>
      <w:tabs>
        <w:tab w:val="num" w:pos="3288"/>
      </w:tabs>
      <w:overflowPunct/>
      <w:autoSpaceDE/>
      <w:autoSpaceDN/>
      <w:adjustRightInd/>
      <w:spacing w:after="140" w:line="290" w:lineRule="auto"/>
      <w:ind w:left="3288" w:hanging="680"/>
      <w:jc w:val="both"/>
      <w:textAlignment w:val="auto"/>
      <w:outlineLvl w:val="6"/>
    </w:pPr>
    <w:rPr>
      <w:rFonts w:ascii="Arial" w:hAnsi="Arial"/>
      <w:kern w:val="20"/>
      <w:szCs w:val="24"/>
      <w:lang w:val="en-GB"/>
    </w:rPr>
  </w:style>
  <w:style w:type="paragraph" w:customStyle="1" w:styleId="Level8">
    <w:name w:val="Level 8"/>
    <w:basedOn w:val="Normal"/>
    <w:rsid w:val="0041214A"/>
    <w:pPr>
      <w:tabs>
        <w:tab w:val="num" w:pos="3288"/>
      </w:tabs>
      <w:overflowPunct/>
      <w:autoSpaceDE/>
      <w:autoSpaceDN/>
      <w:adjustRightInd/>
      <w:spacing w:after="140" w:line="290" w:lineRule="auto"/>
      <w:ind w:left="3288" w:hanging="680"/>
      <w:jc w:val="both"/>
      <w:textAlignment w:val="auto"/>
      <w:outlineLvl w:val="7"/>
    </w:pPr>
    <w:rPr>
      <w:rFonts w:ascii="Arial" w:hAnsi="Arial"/>
      <w:kern w:val="20"/>
      <w:szCs w:val="24"/>
      <w:lang w:val="en-GB"/>
    </w:rPr>
  </w:style>
  <w:style w:type="paragraph" w:customStyle="1" w:styleId="Level9">
    <w:name w:val="Level 9"/>
    <w:basedOn w:val="Normal"/>
    <w:rsid w:val="0041214A"/>
    <w:pPr>
      <w:tabs>
        <w:tab w:val="num" w:pos="3288"/>
      </w:tabs>
      <w:overflowPunct/>
      <w:autoSpaceDE/>
      <w:autoSpaceDN/>
      <w:adjustRightInd/>
      <w:spacing w:after="140" w:line="290" w:lineRule="auto"/>
      <w:ind w:left="3288" w:hanging="680"/>
      <w:jc w:val="both"/>
      <w:textAlignment w:val="auto"/>
      <w:outlineLvl w:val="8"/>
    </w:pPr>
    <w:rPr>
      <w:rFonts w:ascii="Arial" w:hAnsi="Arial"/>
      <w:kern w:val="20"/>
      <w:szCs w:val="24"/>
      <w:lang w:val="en-GB"/>
    </w:rPr>
  </w:style>
  <w:style w:type="paragraph" w:customStyle="1" w:styleId="Table1">
    <w:name w:val="Table 1"/>
    <w:basedOn w:val="Normal"/>
    <w:rsid w:val="0041214A"/>
    <w:pPr>
      <w:numPr>
        <w:numId w:val="25"/>
      </w:numPr>
      <w:overflowPunct/>
      <w:autoSpaceDE/>
      <w:autoSpaceDN/>
      <w:adjustRightInd/>
      <w:spacing w:before="60" w:after="60" w:line="290" w:lineRule="auto"/>
      <w:textAlignment w:val="auto"/>
      <w:outlineLvl w:val="0"/>
    </w:pPr>
    <w:rPr>
      <w:rFonts w:ascii="Arial" w:hAnsi="Arial"/>
      <w:kern w:val="20"/>
      <w:szCs w:val="24"/>
      <w:lang w:val="en-GB"/>
    </w:rPr>
  </w:style>
  <w:style w:type="paragraph" w:customStyle="1" w:styleId="Table2">
    <w:name w:val="Table 2"/>
    <w:basedOn w:val="Normal"/>
    <w:rsid w:val="0041214A"/>
    <w:pPr>
      <w:numPr>
        <w:ilvl w:val="1"/>
        <w:numId w:val="25"/>
      </w:numPr>
      <w:overflowPunct/>
      <w:autoSpaceDE/>
      <w:autoSpaceDN/>
      <w:adjustRightInd/>
      <w:spacing w:before="60" w:after="60" w:line="290" w:lineRule="auto"/>
      <w:textAlignment w:val="auto"/>
      <w:outlineLvl w:val="1"/>
    </w:pPr>
    <w:rPr>
      <w:rFonts w:ascii="Arial" w:hAnsi="Arial"/>
      <w:kern w:val="20"/>
      <w:szCs w:val="24"/>
      <w:lang w:val="en-GB"/>
    </w:rPr>
  </w:style>
  <w:style w:type="paragraph" w:customStyle="1" w:styleId="Table3">
    <w:name w:val="Table 3"/>
    <w:basedOn w:val="Normal"/>
    <w:rsid w:val="0041214A"/>
    <w:pPr>
      <w:numPr>
        <w:ilvl w:val="2"/>
        <w:numId w:val="25"/>
      </w:numPr>
      <w:overflowPunct/>
      <w:autoSpaceDE/>
      <w:autoSpaceDN/>
      <w:adjustRightInd/>
      <w:spacing w:before="60" w:after="60" w:line="290" w:lineRule="auto"/>
      <w:textAlignment w:val="auto"/>
      <w:outlineLvl w:val="2"/>
    </w:pPr>
    <w:rPr>
      <w:rFonts w:ascii="Arial" w:hAnsi="Arial"/>
      <w:kern w:val="20"/>
      <w:szCs w:val="24"/>
      <w:lang w:val="en-GB"/>
    </w:rPr>
  </w:style>
  <w:style w:type="paragraph" w:customStyle="1" w:styleId="Table4">
    <w:name w:val="Table 4"/>
    <w:basedOn w:val="Normal"/>
    <w:rsid w:val="0041214A"/>
    <w:pPr>
      <w:numPr>
        <w:ilvl w:val="3"/>
        <w:numId w:val="25"/>
      </w:numPr>
      <w:overflowPunct/>
      <w:autoSpaceDE/>
      <w:autoSpaceDN/>
      <w:adjustRightInd/>
      <w:spacing w:before="60" w:after="60" w:line="290" w:lineRule="auto"/>
      <w:textAlignment w:val="auto"/>
      <w:outlineLvl w:val="3"/>
    </w:pPr>
    <w:rPr>
      <w:rFonts w:ascii="Arial" w:hAnsi="Arial"/>
      <w:kern w:val="20"/>
      <w:szCs w:val="24"/>
      <w:lang w:val="en-GB"/>
    </w:rPr>
  </w:style>
  <w:style w:type="paragraph" w:customStyle="1" w:styleId="Table5">
    <w:name w:val="Table 5"/>
    <w:basedOn w:val="Normal"/>
    <w:rsid w:val="0041214A"/>
    <w:pPr>
      <w:numPr>
        <w:ilvl w:val="4"/>
        <w:numId w:val="25"/>
      </w:numPr>
      <w:overflowPunct/>
      <w:autoSpaceDE/>
      <w:autoSpaceDN/>
      <w:adjustRightInd/>
      <w:spacing w:before="60" w:after="60" w:line="290" w:lineRule="auto"/>
      <w:textAlignment w:val="auto"/>
      <w:outlineLvl w:val="4"/>
    </w:pPr>
    <w:rPr>
      <w:rFonts w:ascii="Arial" w:hAnsi="Arial"/>
      <w:kern w:val="20"/>
      <w:szCs w:val="24"/>
      <w:lang w:val="en-GB"/>
    </w:rPr>
  </w:style>
  <w:style w:type="paragraph" w:customStyle="1" w:styleId="Table6">
    <w:name w:val="Table 6"/>
    <w:basedOn w:val="Normal"/>
    <w:rsid w:val="0041214A"/>
    <w:pPr>
      <w:numPr>
        <w:ilvl w:val="5"/>
        <w:numId w:val="25"/>
      </w:numPr>
      <w:overflowPunct/>
      <w:autoSpaceDE/>
      <w:autoSpaceDN/>
      <w:adjustRightInd/>
      <w:spacing w:before="60" w:after="60" w:line="290" w:lineRule="auto"/>
      <w:textAlignment w:val="auto"/>
      <w:outlineLvl w:val="5"/>
    </w:pPr>
    <w:rPr>
      <w:rFonts w:ascii="Arial" w:hAnsi="Arial"/>
      <w:kern w:val="20"/>
      <w:szCs w:val="24"/>
      <w:lang w:val="en-GB"/>
    </w:rPr>
  </w:style>
  <w:style w:type="paragraph" w:customStyle="1" w:styleId="Tablealpha">
    <w:name w:val="Table alpha"/>
    <w:basedOn w:val="CellBody"/>
    <w:rsid w:val="0041214A"/>
    <w:pPr>
      <w:numPr>
        <w:numId w:val="36"/>
      </w:numPr>
    </w:pPr>
  </w:style>
  <w:style w:type="paragraph" w:customStyle="1" w:styleId="Tablebullet">
    <w:name w:val="Table bullet"/>
    <w:basedOn w:val="Normal"/>
    <w:rsid w:val="0041214A"/>
    <w:pPr>
      <w:numPr>
        <w:numId w:val="62"/>
      </w:numPr>
      <w:overflowPunct/>
      <w:autoSpaceDE/>
      <w:autoSpaceDN/>
      <w:adjustRightInd/>
      <w:spacing w:before="60" w:after="60" w:line="290" w:lineRule="auto"/>
      <w:textAlignment w:val="auto"/>
    </w:pPr>
    <w:rPr>
      <w:rFonts w:ascii="Arial" w:hAnsi="Arial"/>
      <w:kern w:val="20"/>
      <w:szCs w:val="24"/>
      <w:lang w:val="en-GB"/>
    </w:rPr>
  </w:style>
  <w:style w:type="paragraph" w:customStyle="1" w:styleId="Tableroman">
    <w:name w:val="Table roman"/>
    <w:basedOn w:val="CellBody"/>
    <w:rsid w:val="0041214A"/>
    <w:pPr>
      <w:numPr>
        <w:numId w:val="37"/>
      </w:numPr>
    </w:pPr>
  </w:style>
  <w:style w:type="paragraph" w:customStyle="1" w:styleId="zFSand">
    <w:name w:val="zFSand"/>
    <w:basedOn w:val="Normal"/>
    <w:next w:val="zFSco-names"/>
    <w:rsid w:val="0041214A"/>
    <w:pPr>
      <w:overflowPunct/>
      <w:autoSpaceDE/>
      <w:autoSpaceDN/>
      <w:adjustRightInd/>
      <w:spacing w:line="290" w:lineRule="auto"/>
      <w:jc w:val="center"/>
      <w:textAlignment w:val="auto"/>
    </w:pPr>
    <w:rPr>
      <w:rFonts w:ascii="Arial" w:eastAsia="SimSun" w:hAnsi="Arial"/>
      <w:kern w:val="20"/>
      <w:lang w:val="en-GB"/>
    </w:rPr>
  </w:style>
  <w:style w:type="paragraph" w:customStyle="1" w:styleId="zFSco-names">
    <w:name w:val="zFSco-names"/>
    <w:basedOn w:val="Normal"/>
    <w:next w:val="zFSand"/>
    <w:rsid w:val="0041214A"/>
    <w:pPr>
      <w:overflowPunct/>
      <w:autoSpaceDE/>
      <w:autoSpaceDN/>
      <w:adjustRightInd/>
      <w:spacing w:before="120" w:after="120" w:line="290" w:lineRule="auto"/>
      <w:jc w:val="center"/>
      <w:textAlignment w:val="auto"/>
    </w:pPr>
    <w:rPr>
      <w:rFonts w:ascii="Arial" w:eastAsia="SimSun" w:hAnsi="Arial"/>
      <w:kern w:val="24"/>
      <w:sz w:val="24"/>
      <w:szCs w:val="24"/>
      <w:lang w:val="en-GB"/>
    </w:rPr>
  </w:style>
  <w:style w:type="paragraph" w:customStyle="1" w:styleId="zFSDate">
    <w:name w:val="zFSDate"/>
    <w:basedOn w:val="Normal"/>
    <w:rsid w:val="0041214A"/>
    <w:pPr>
      <w:overflowPunct/>
      <w:autoSpaceDE/>
      <w:autoSpaceDN/>
      <w:adjustRightInd/>
      <w:spacing w:line="290" w:lineRule="auto"/>
      <w:jc w:val="center"/>
      <w:textAlignment w:val="auto"/>
    </w:pPr>
    <w:rPr>
      <w:rFonts w:ascii="Arial" w:hAnsi="Arial"/>
      <w:kern w:val="20"/>
      <w:szCs w:val="24"/>
      <w:lang w:val="en-GB"/>
    </w:rPr>
  </w:style>
  <w:style w:type="paragraph" w:customStyle="1" w:styleId="zFSFooter">
    <w:name w:val="zFSFooter"/>
    <w:basedOn w:val="Normal"/>
    <w:rsid w:val="0041214A"/>
    <w:pPr>
      <w:tabs>
        <w:tab w:val="left" w:pos="6521"/>
      </w:tabs>
      <w:overflowPunct/>
      <w:autoSpaceDE/>
      <w:autoSpaceDN/>
      <w:adjustRightInd/>
      <w:spacing w:after="40"/>
      <w:ind w:left="-108"/>
      <w:textAlignment w:val="auto"/>
    </w:pPr>
    <w:rPr>
      <w:rFonts w:ascii="Arial" w:hAnsi="Arial"/>
      <w:sz w:val="16"/>
      <w:szCs w:val="24"/>
      <w:lang w:val="en-GB"/>
    </w:rPr>
  </w:style>
  <w:style w:type="paragraph" w:customStyle="1" w:styleId="zFSNarrative">
    <w:name w:val="zFSNarrative"/>
    <w:basedOn w:val="Normal"/>
    <w:rsid w:val="0041214A"/>
    <w:pPr>
      <w:overflowPunct/>
      <w:autoSpaceDE/>
      <w:autoSpaceDN/>
      <w:adjustRightInd/>
      <w:spacing w:before="120" w:after="120" w:line="290" w:lineRule="auto"/>
      <w:jc w:val="center"/>
      <w:textAlignment w:val="auto"/>
    </w:pPr>
    <w:rPr>
      <w:rFonts w:ascii="Arial" w:eastAsia="SimSun" w:hAnsi="Arial"/>
      <w:kern w:val="20"/>
      <w:lang w:val="en-GB"/>
    </w:rPr>
  </w:style>
  <w:style w:type="paragraph" w:customStyle="1" w:styleId="zFSTitle">
    <w:name w:val="zFSTitle"/>
    <w:basedOn w:val="Normal"/>
    <w:next w:val="zFSNarrative"/>
    <w:rsid w:val="0041214A"/>
    <w:pPr>
      <w:keepNext/>
      <w:overflowPunct/>
      <w:autoSpaceDE/>
      <w:autoSpaceDN/>
      <w:adjustRightInd/>
      <w:spacing w:before="240" w:after="120" w:line="290" w:lineRule="auto"/>
      <w:jc w:val="center"/>
      <w:textAlignment w:val="auto"/>
    </w:pPr>
    <w:rPr>
      <w:rFonts w:ascii="Arial" w:eastAsia="SimSun" w:hAnsi="Arial"/>
      <w:sz w:val="28"/>
      <w:szCs w:val="28"/>
      <w:lang w:val="en-GB"/>
    </w:rPr>
  </w:style>
  <w:style w:type="character" w:styleId="EndnoteReference">
    <w:name w:val="endnote reference"/>
    <w:rsid w:val="0041214A"/>
    <w:rPr>
      <w:rFonts w:ascii="Arial" w:hAnsi="Arial"/>
      <w:vertAlign w:val="superscript"/>
    </w:rPr>
  </w:style>
  <w:style w:type="paragraph" w:customStyle="1" w:styleId="Head">
    <w:name w:val="Head"/>
    <w:basedOn w:val="Normal"/>
    <w:next w:val="Body"/>
    <w:rsid w:val="0041214A"/>
    <w:pPr>
      <w:keepNext/>
      <w:overflowPunct/>
      <w:autoSpaceDE/>
      <w:autoSpaceDN/>
      <w:adjustRightInd/>
      <w:spacing w:before="280" w:after="140" w:line="290" w:lineRule="auto"/>
      <w:jc w:val="both"/>
      <w:textAlignment w:val="auto"/>
      <w:outlineLvl w:val="0"/>
    </w:pPr>
    <w:rPr>
      <w:rFonts w:ascii="Arial" w:hAnsi="Arial"/>
      <w:b/>
      <w:kern w:val="23"/>
      <w:sz w:val="23"/>
      <w:szCs w:val="24"/>
      <w:lang w:val="en-GB"/>
    </w:rPr>
  </w:style>
  <w:style w:type="paragraph" w:styleId="TableofAuthorities">
    <w:name w:val="table of authorities"/>
    <w:basedOn w:val="Normal"/>
    <w:next w:val="Normal"/>
    <w:rsid w:val="0041214A"/>
    <w:pPr>
      <w:overflowPunct/>
      <w:autoSpaceDE/>
      <w:autoSpaceDN/>
      <w:adjustRightInd/>
      <w:ind w:left="200" w:hanging="200"/>
      <w:textAlignment w:val="auto"/>
    </w:pPr>
    <w:rPr>
      <w:rFonts w:ascii="Arial" w:hAnsi="Arial"/>
      <w:szCs w:val="24"/>
      <w:lang w:val="en-GB"/>
    </w:rPr>
  </w:style>
  <w:style w:type="paragraph" w:customStyle="1" w:styleId="CellBody">
    <w:name w:val="CellBody"/>
    <w:basedOn w:val="Normal"/>
    <w:rsid w:val="0041214A"/>
    <w:pPr>
      <w:overflowPunct/>
      <w:autoSpaceDE/>
      <w:autoSpaceDN/>
      <w:adjustRightInd/>
      <w:spacing w:before="60" w:after="60" w:line="290" w:lineRule="auto"/>
      <w:textAlignment w:val="auto"/>
    </w:pPr>
    <w:rPr>
      <w:rFonts w:ascii="Arial" w:hAnsi="Arial"/>
      <w:kern w:val="20"/>
      <w:lang w:val="en-GB"/>
    </w:rPr>
  </w:style>
  <w:style w:type="paragraph" w:customStyle="1" w:styleId="zSFRef">
    <w:name w:val="zSFRef"/>
    <w:basedOn w:val="Normal"/>
    <w:rsid w:val="0041214A"/>
    <w:pPr>
      <w:overflowPunct/>
      <w:autoSpaceDE/>
      <w:autoSpaceDN/>
      <w:adjustRightInd/>
      <w:textAlignment w:val="auto"/>
    </w:pPr>
    <w:rPr>
      <w:rFonts w:ascii="Arial" w:eastAsia="SimSun" w:hAnsi="Arial"/>
      <w:kern w:val="16"/>
      <w:sz w:val="16"/>
      <w:szCs w:val="16"/>
      <w:lang w:val="en-GB"/>
    </w:rPr>
  </w:style>
  <w:style w:type="paragraph" w:customStyle="1" w:styleId="UCAlpha1">
    <w:name w:val="UCAlpha 1"/>
    <w:basedOn w:val="Normal"/>
    <w:rsid w:val="0041214A"/>
    <w:pPr>
      <w:numPr>
        <w:numId w:val="41"/>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UCAlpha2">
    <w:name w:val="UCAlpha 2"/>
    <w:basedOn w:val="Normal"/>
    <w:rsid w:val="0041214A"/>
    <w:pPr>
      <w:numPr>
        <w:numId w:val="42"/>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UCAlpha3">
    <w:name w:val="UCAlpha 3"/>
    <w:basedOn w:val="Normal"/>
    <w:rsid w:val="0041214A"/>
    <w:pPr>
      <w:numPr>
        <w:numId w:val="43"/>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UCAlpha4">
    <w:name w:val="UCAlpha 4"/>
    <w:basedOn w:val="Normal"/>
    <w:rsid w:val="0041214A"/>
    <w:pPr>
      <w:numPr>
        <w:numId w:val="44"/>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UCAlpha5">
    <w:name w:val="UCAlpha 5"/>
    <w:basedOn w:val="Normal"/>
    <w:rsid w:val="0041214A"/>
    <w:pPr>
      <w:numPr>
        <w:numId w:val="45"/>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UCAlpha6">
    <w:name w:val="UCAlpha 6"/>
    <w:basedOn w:val="Normal"/>
    <w:rsid w:val="0041214A"/>
    <w:pPr>
      <w:numPr>
        <w:numId w:val="46"/>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UCRoman1">
    <w:name w:val="UCRoman 1"/>
    <w:basedOn w:val="Normal"/>
    <w:rsid w:val="0041214A"/>
    <w:pPr>
      <w:numPr>
        <w:numId w:val="47"/>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UCRoman2">
    <w:name w:val="UCRoman 2"/>
    <w:basedOn w:val="Normal"/>
    <w:rsid w:val="0041214A"/>
    <w:pPr>
      <w:numPr>
        <w:numId w:val="48"/>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doublealpha">
    <w:name w:val="double alpha"/>
    <w:basedOn w:val="Normal"/>
    <w:rsid w:val="0041214A"/>
    <w:pPr>
      <w:numPr>
        <w:numId w:val="49"/>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ListNumbers">
    <w:name w:val="List Numbers"/>
    <w:basedOn w:val="Normal"/>
    <w:rsid w:val="0041214A"/>
    <w:pPr>
      <w:numPr>
        <w:numId w:val="40"/>
      </w:numPr>
      <w:overflowPunct/>
      <w:autoSpaceDE/>
      <w:autoSpaceDN/>
      <w:adjustRightInd/>
      <w:spacing w:after="140" w:line="290" w:lineRule="auto"/>
      <w:jc w:val="both"/>
      <w:textAlignment w:val="auto"/>
      <w:outlineLvl w:val="0"/>
    </w:pPr>
    <w:rPr>
      <w:rFonts w:ascii="Arial" w:hAnsi="Arial"/>
      <w:kern w:val="20"/>
      <w:szCs w:val="24"/>
      <w:lang w:val="en-GB"/>
    </w:rPr>
  </w:style>
  <w:style w:type="paragraph" w:customStyle="1" w:styleId="dashbullet1">
    <w:name w:val="dash bullet 1"/>
    <w:basedOn w:val="Normal"/>
    <w:rsid w:val="0041214A"/>
    <w:pPr>
      <w:numPr>
        <w:numId w:val="56"/>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dashbullet2">
    <w:name w:val="dash bullet 2"/>
    <w:basedOn w:val="Normal"/>
    <w:rsid w:val="0041214A"/>
    <w:pPr>
      <w:numPr>
        <w:numId w:val="57"/>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dashbullet3">
    <w:name w:val="dash bullet 3"/>
    <w:basedOn w:val="Normal"/>
    <w:rsid w:val="0041214A"/>
    <w:pPr>
      <w:numPr>
        <w:numId w:val="58"/>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dashbullet4">
    <w:name w:val="dash bullet 4"/>
    <w:basedOn w:val="Normal"/>
    <w:rsid w:val="0041214A"/>
    <w:pPr>
      <w:numPr>
        <w:numId w:val="59"/>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dashbullet5">
    <w:name w:val="dash bullet 5"/>
    <w:basedOn w:val="Normal"/>
    <w:rsid w:val="0041214A"/>
    <w:pPr>
      <w:numPr>
        <w:numId w:val="60"/>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dashbullet6">
    <w:name w:val="dash bullet 6"/>
    <w:basedOn w:val="Normal"/>
    <w:rsid w:val="0041214A"/>
    <w:pPr>
      <w:numPr>
        <w:numId w:val="61"/>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zFSAddress">
    <w:name w:val="zFSAddress"/>
    <w:basedOn w:val="Normal"/>
    <w:rsid w:val="0041214A"/>
    <w:pPr>
      <w:overflowPunct/>
      <w:autoSpaceDE/>
      <w:autoSpaceDN/>
      <w:adjustRightInd/>
      <w:spacing w:line="290" w:lineRule="auto"/>
      <w:textAlignment w:val="auto"/>
    </w:pPr>
    <w:rPr>
      <w:rFonts w:ascii="Arial" w:hAnsi="Arial"/>
      <w:kern w:val="16"/>
      <w:sz w:val="16"/>
      <w:szCs w:val="24"/>
      <w:lang w:val="en-GB"/>
    </w:rPr>
  </w:style>
  <w:style w:type="paragraph" w:customStyle="1" w:styleId="zFSDescription">
    <w:name w:val="zFSDescription"/>
    <w:basedOn w:val="zFSDate"/>
    <w:rsid w:val="0041214A"/>
    <w:rPr>
      <w:rFonts w:eastAsia="SimSun"/>
      <w:i/>
      <w:caps/>
      <w:szCs w:val="20"/>
    </w:rPr>
  </w:style>
  <w:style w:type="paragraph" w:customStyle="1" w:styleId="zFSDraft">
    <w:name w:val="zFSDraft"/>
    <w:basedOn w:val="Normal"/>
    <w:rsid w:val="0041214A"/>
    <w:pPr>
      <w:overflowPunct/>
      <w:autoSpaceDE/>
      <w:autoSpaceDN/>
      <w:adjustRightInd/>
      <w:spacing w:line="290" w:lineRule="auto"/>
      <w:textAlignment w:val="auto"/>
    </w:pPr>
    <w:rPr>
      <w:rFonts w:ascii="Arial" w:hAnsi="Arial"/>
      <w:kern w:val="20"/>
      <w:szCs w:val="24"/>
      <w:lang w:val="en-GB"/>
    </w:rPr>
  </w:style>
  <w:style w:type="paragraph" w:customStyle="1" w:styleId="zFSFax">
    <w:name w:val="zFSFax"/>
    <w:basedOn w:val="Normal"/>
    <w:rsid w:val="0041214A"/>
    <w:pPr>
      <w:overflowPunct/>
      <w:autoSpaceDE/>
      <w:autoSpaceDN/>
      <w:adjustRightInd/>
      <w:textAlignment w:val="auto"/>
    </w:pPr>
    <w:rPr>
      <w:rFonts w:ascii="Arial" w:hAnsi="Arial"/>
      <w:kern w:val="16"/>
      <w:sz w:val="16"/>
      <w:szCs w:val="24"/>
      <w:lang w:val="en-GB"/>
    </w:rPr>
  </w:style>
  <w:style w:type="paragraph" w:customStyle="1" w:styleId="zFSNameofDoc">
    <w:name w:val="zFSNameofDoc"/>
    <w:basedOn w:val="Normal"/>
    <w:rsid w:val="0041214A"/>
    <w:pPr>
      <w:overflowPunct/>
      <w:autoSpaceDE/>
      <w:autoSpaceDN/>
      <w:adjustRightInd/>
      <w:spacing w:before="300" w:after="400" w:line="290" w:lineRule="auto"/>
      <w:jc w:val="center"/>
      <w:textAlignment w:val="auto"/>
    </w:pPr>
    <w:rPr>
      <w:rFonts w:ascii="Arial" w:eastAsia="SimSun" w:hAnsi="Arial"/>
      <w:caps/>
      <w:lang w:val="en-GB"/>
    </w:rPr>
  </w:style>
  <w:style w:type="paragraph" w:customStyle="1" w:styleId="zFSTel">
    <w:name w:val="zFSTel"/>
    <w:basedOn w:val="Normal"/>
    <w:rsid w:val="0041214A"/>
    <w:pPr>
      <w:overflowPunct/>
      <w:autoSpaceDE/>
      <w:autoSpaceDN/>
      <w:adjustRightInd/>
      <w:spacing w:before="120"/>
      <w:textAlignment w:val="auto"/>
    </w:pPr>
    <w:rPr>
      <w:rFonts w:ascii="Arial" w:hAnsi="Arial"/>
      <w:kern w:val="16"/>
      <w:sz w:val="16"/>
      <w:szCs w:val="24"/>
      <w:lang w:val="en-GB"/>
    </w:rPr>
  </w:style>
  <w:style w:type="paragraph" w:customStyle="1" w:styleId="zFSAmount">
    <w:name w:val="zFSAmount"/>
    <w:basedOn w:val="Normal"/>
    <w:rsid w:val="0041214A"/>
    <w:pPr>
      <w:overflowPunct/>
      <w:autoSpaceDE/>
      <w:autoSpaceDN/>
      <w:adjustRightInd/>
      <w:spacing w:before="800" w:line="290" w:lineRule="auto"/>
      <w:jc w:val="center"/>
      <w:textAlignment w:val="auto"/>
    </w:pPr>
    <w:rPr>
      <w:rFonts w:ascii="Arial" w:hAnsi="Arial"/>
      <w:i/>
      <w:szCs w:val="24"/>
      <w:lang w:val="en-GB"/>
    </w:rPr>
  </w:style>
  <w:style w:type="paragraph" w:customStyle="1" w:styleId="zFSAddress2">
    <w:name w:val="zFSAddress2"/>
    <w:basedOn w:val="Normal"/>
    <w:rsid w:val="0041214A"/>
    <w:pPr>
      <w:overflowPunct/>
      <w:autoSpaceDE/>
      <w:autoSpaceDN/>
      <w:adjustRightInd/>
      <w:spacing w:line="290" w:lineRule="auto"/>
      <w:textAlignment w:val="auto"/>
    </w:pPr>
    <w:rPr>
      <w:rFonts w:ascii="Arial" w:hAnsi="Arial"/>
      <w:kern w:val="16"/>
      <w:sz w:val="16"/>
      <w:szCs w:val="24"/>
      <w:lang w:val="en-GB"/>
    </w:rPr>
  </w:style>
  <w:style w:type="character" w:customStyle="1" w:styleId="PageNumbers">
    <w:name w:val="PageNumbers"/>
    <w:rsid w:val="0041214A"/>
    <w:rPr>
      <w:sz w:val="20"/>
    </w:rPr>
  </w:style>
  <w:style w:type="paragraph" w:customStyle="1" w:styleId="EYBusinessaddress">
    <w:name w:val="EY Business address"/>
    <w:basedOn w:val="Normal"/>
    <w:rsid w:val="0041214A"/>
    <w:pPr>
      <w:suppressAutoHyphens/>
      <w:overflowPunct/>
      <w:autoSpaceDE/>
      <w:autoSpaceDN/>
      <w:adjustRightInd/>
      <w:spacing w:line="170" w:lineRule="atLeast"/>
      <w:textAlignment w:val="auto"/>
    </w:pPr>
    <w:rPr>
      <w:rFonts w:ascii="Arial" w:hAnsi="Arial"/>
      <w:color w:val="666666"/>
      <w:kern w:val="12"/>
      <w:sz w:val="15"/>
      <w:szCs w:val="24"/>
      <w:lang w:val="en-GB"/>
    </w:rPr>
  </w:style>
  <w:style w:type="paragraph" w:customStyle="1" w:styleId="SchTitle">
    <w:name w:val="SchTitle"/>
    <w:basedOn w:val="Normal"/>
    <w:next w:val="Body"/>
    <w:rsid w:val="0041214A"/>
    <w:pPr>
      <w:overflowPunct/>
      <w:autoSpaceDE/>
      <w:autoSpaceDN/>
      <w:adjustRightInd/>
      <w:spacing w:before="240" w:line="260" w:lineRule="atLeast"/>
      <w:jc w:val="center"/>
      <w:textAlignment w:val="auto"/>
      <w:outlineLvl w:val="1"/>
    </w:pPr>
    <w:rPr>
      <w:rFonts w:ascii="Arial" w:eastAsia="SimSun" w:hAnsi="Arial"/>
      <w:b/>
      <w:caps/>
      <w:sz w:val="22"/>
      <w:szCs w:val="22"/>
      <w:lang w:val="en-GB"/>
    </w:rPr>
  </w:style>
  <w:style w:type="paragraph" w:customStyle="1" w:styleId="SchPartTitle">
    <w:name w:val="SchPartTitle"/>
    <w:basedOn w:val="SchTitle"/>
    <w:next w:val="Body"/>
    <w:rsid w:val="0041214A"/>
  </w:style>
  <w:style w:type="paragraph" w:customStyle="1" w:styleId="SchHead">
    <w:name w:val="SchHead"/>
    <w:basedOn w:val="Normal"/>
    <w:next w:val="SchTitle"/>
    <w:rsid w:val="0041214A"/>
    <w:pPr>
      <w:pageBreakBefore/>
      <w:numPr>
        <w:numId w:val="63"/>
      </w:numPr>
      <w:overflowPunct/>
      <w:autoSpaceDE/>
      <w:autoSpaceDN/>
      <w:adjustRightInd/>
      <w:spacing w:before="240" w:line="260" w:lineRule="atLeast"/>
      <w:jc w:val="center"/>
      <w:textAlignment w:val="auto"/>
      <w:outlineLvl w:val="0"/>
    </w:pPr>
    <w:rPr>
      <w:rFonts w:ascii="Arial" w:eastAsia="SimSun" w:hAnsi="Arial"/>
      <w:caps/>
      <w:sz w:val="22"/>
      <w:szCs w:val="22"/>
      <w:lang w:val="en-GB"/>
    </w:rPr>
  </w:style>
  <w:style w:type="paragraph" w:customStyle="1" w:styleId="SchPartHead">
    <w:name w:val="SchPartHead"/>
    <w:basedOn w:val="SchHead"/>
    <w:next w:val="SchPartTitle"/>
    <w:rsid w:val="0041214A"/>
    <w:pPr>
      <w:pageBreakBefore w:val="0"/>
      <w:numPr>
        <w:ilvl w:val="1"/>
      </w:numPr>
    </w:pPr>
  </w:style>
  <w:style w:type="paragraph" w:customStyle="1" w:styleId="AltLevel2">
    <w:name w:val="AltLevel2"/>
    <w:basedOn w:val="Level2"/>
    <w:next w:val="Body3"/>
    <w:rsid w:val="0041214A"/>
    <w:pPr>
      <w:numPr>
        <w:ilvl w:val="1"/>
      </w:numPr>
      <w:tabs>
        <w:tab w:val="num" w:pos="680"/>
      </w:tabs>
      <w:ind w:left="1360" w:hanging="680"/>
    </w:pPr>
  </w:style>
  <w:style w:type="paragraph" w:customStyle="1" w:styleId="AltLevel3">
    <w:name w:val="AltLevel3"/>
    <w:basedOn w:val="Level3"/>
    <w:next w:val="Body4"/>
    <w:rsid w:val="0041214A"/>
    <w:pPr>
      <w:numPr>
        <w:ilvl w:val="2"/>
      </w:numPr>
      <w:tabs>
        <w:tab w:val="num" w:pos="1361"/>
      </w:tabs>
      <w:ind w:left="2041" w:hanging="680"/>
    </w:pPr>
  </w:style>
  <w:style w:type="paragraph" w:customStyle="1" w:styleId="AltLevel4">
    <w:name w:val="AltLevel4"/>
    <w:basedOn w:val="Level4"/>
    <w:next w:val="Body5"/>
    <w:qFormat/>
    <w:rsid w:val="0041214A"/>
    <w:pPr>
      <w:numPr>
        <w:ilvl w:val="3"/>
      </w:numPr>
      <w:tabs>
        <w:tab w:val="num" w:pos="2041"/>
      </w:tabs>
      <w:ind w:left="2608" w:hanging="567"/>
    </w:pPr>
    <w:rPr>
      <w:lang w:val="en-US"/>
    </w:rPr>
  </w:style>
  <w:style w:type="paragraph" w:customStyle="1" w:styleId="AltLevel5">
    <w:name w:val="AltLevel5"/>
    <w:basedOn w:val="Level5"/>
    <w:next w:val="Body6"/>
    <w:rsid w:val="0041214A"/>
    <w:pPr>
      <w:numPr>
        <w:ilvl w:val="4"/>
      </w:numPr>
      <w:tabs>
        <w:tab w:val="num" w:pos="2608"/>
      </w:tabs>
      <w:ind w:left="3289" w:hanging="567"/>
    </w:pPr>
  </w:style>
  <w:style w:type="paragraph" w:customStyle="1" w:styleId="AltLevel1">
    <w:name w:val="AltLevel1"/>
    <w:basedOn w:val="Heading1"/>
    <w:next w:val="Body1"/>
    <w:rsid w:val="0041214A"/>
    <w:pPr>
      <w:tabs>
        <w:tab w:val="num" w:pos="680"/>
      </w:tabs>
      <w:overflowPunct/>
      <w:autoSpaceDE/>
      <w:autoSpaceDN/>
      <w:adjustRightInd/>
      <w:spacing w:before="280" w:after="140" w:line="290" w:lineRule="auto"/>
      <w:ind w:left="680" w:hanging="680"/>
      <w:jc w:val="both"/>
      <w:textAlignment w:val="auto"/>
    </w:pPr>
    <w:rPr>
      <w:rFonts w:ascii="Arial" w:hAnsi="Arial"/>
      <w:b/>
      <w:bCs/>
      <w:caps/>
      <w:kern w:val="20"/>
      <w:sz w:val="22"/>
      <w:szCs w:val="32"/>
      <w:lang w:val="en-US"/>
    </w:rPr>
  </w:style>
  <w:style w:type="paragraph" w:customStyle="1" w:styleId="alfabody1">
    <w:name w:val="alfa body 1"/>
    <w:basedOn w:val="Body"/>
    <w:qFormat/>
    <w:rsid w:val="0041214A"/>
    <w:pPr>
      <w:spacing w:before="0" w:after="140" w:line="290" w:lineRule="auto"/>
      <w:ind w:left="357"/>
    </w:pPr>
    <w:rPr>
      <w:rFonts w:ascii="Arial" w:hAnsi="Arial" w:cs="Times New Roman"/>
      <w:kern w:val="20"/>
      <w:lang w:val="en-GB"/>
    </w:rPr>
  </w:style>
  <w:style w:type="paragraph" w:customStyle="1" w:styleId="alfabody2">
    <w:name w:val="alfa body 2"/>
    <w:basedOn w:val="Body"/>
    <w:qFormat/>
    <w:rsid w:val="0041214A"/>
    <w:pPr>
      <w:spacing w:before="0" w:after="140" w:line="290" w:lineRule="auto"/>
      <w:ind w:left="1038"/>
    </w:pPr>
    <w:rPr>
      <w:rFonts w:ascii="Arial" w:hAnsi="Arial" w:cs="Times New Roman"/>
      <w:kern w:val="20"/>
      <w:lang w:val="en-GB"/>
    </w:rPr>
  </w:style>
  <w:style w:type="paragraph" w:customStyle="1" w:styleId="alfabody3">
    <w:name w:val="alfa body 3"/>
    <w:basedOn w:val="Body"/>
    <w:qFormat/>
    <w:rsid w:val="0041214A"/>
    <w:pPr>
      <w:spacing w:before="0" w:after="140" w:line="290" w:lineRule="auto"/>
      <w:ind w:left="1718"/>
    </w:pPr>
    <w:rPr>
      <w:rFonts w:ascii="Arial" w:hAnsi="Arial" w:cs="Times New Roman"/>
      <w:kern w:val="20"/>
      <w:lang w:val="en-GB"/>
    </w:rPr>
  </w:style>
  <w:style w:type="paragraph" w:customStyle="1" w:styleId="alfabody4">
    <w:name w:val="alfa body 4"/>
    <w:basedOn w:val="Body"/>
    <w:qFormat/>
    <w:rsid w:val="0041214A"/>
    <w:pPr>
      <w:spacing w:before="0" w:after="140" w:line="290" w:lineRule="auto"/>
      <w:ind w:left="2398"/>
    </w:pPr>
    <w:rPr>
      <w:rFonts w:ascii="Arial" w:hAnsi="Arial" w:cs="Times New Roman"/>
      <w:kern w:val="20"/>
      <w:lang w:val="en-GB"/>
    </w:rPr>
  </w:style>
  <w:style w:type="paragraph" w:customStyle="1" w:styleId="romanbody1">
    <w:name w:val="roman body 1"/>
    <w:basedOn w:val="Body"/>
    <w:qFormat/>
    <w:rsid w:val="0041214A"/>
    <w:pPr>
      <w:spacing w:before="0" w:after="140" w:line="290" w:lineRule="auto"/>
      <w:ind w:left="357"/>
    </w:pPr>
    <w:rPr>
      <w:rFonts w:ascii="Arial" w:hAnsi="Arial" w:cs="Times New Roman"/>
      <w:kern w:val="20"/>
      <w:lang w:val="en-GB"/>
    </w:rPr>
  </w:style>
  <w:style w:type="paragraph" w:customStyle="1" w:styleId="romanbody2">
    <w:name w:val="roman body 2"/>
    <w:basedOn w:val="Body"/>
    <w:qFormat/>
    <w:rsid w:val="0041214A"/>
    <w:pPr>
      <w:spacing w:before="0" w:after="140" w:line="290" w:lineRule="auto"/>
      <w:ind w:left="1038"/>
    </w:pPr>
    <w:rPr>
      <w:rFonts w:ascii="Arial" w:hAnsi="Arial" w:cs="Times New Roman"/>
      <w:kern w:val="20"/>
      <w:lang w:val="en-GB"/>
    </w:rPr>
  </w:style>
  <w:style w:type="paragraph" w:customStyle="1" w:styleId="romanbody3">
    <w:name w:val="roman body 3"/>
    <w:basedOn w:val="Body"/>
    <w:qFormat/>
    <w:rsid w:val="0041214A"/>
    <w:pPr>
      <w:spacing w:before="0" w:after="140" w:line="290" w:lineRule="auto"/>
      <w:ind w:left="1718"/>
    </w:pPr>
    <w:rPr>
      <w:rFonts w:ascii="Arial" w:hAnsi="Arial" w:cs="Times New Roman"/>
      <w:kern w:val="20"/>
      <w:lang w:val="en-GB"/>
    </w:rPr>
  </w:style>
  <w:style w:type="paragraph" w:customStyle="1" w:styleId="romanbody4">
    <w:name w:val="roman body 4"/>
    <w:basedOn w:val="Body"/>
    <w:qFormat/>
    <w:rsid w:val="0041214A"/>
    <w:pPr>
      <w:spacing w:before="0" w:after="140" w:line="290" w:lineRule="auto"/>
      <w:ind w:left="2398"/>
    </w:pPr>
    <w:rPr>
      <w:rFonts w:ascii="Arial" w:hAnsi="Arial" w:cs="Times New Roman"/>
      <w:kern w:val="20"/>
      <w:lang w:val="en-GB"/>
    </w:rPr>
  </w:style>
  <w:style w:type="paragraph" w:customStyle="1" w:styleId="romanbody5">
    <w:name w:val="roman body 5"/>
    <w:basedOn w:val="Body"/>
    <w:qFormat/>
    <w:rsid w:val="0041214A"/>
    <w:pPr>
      <w:spacing w:before="0" w:after="140" w:line="290" w:lineRule="auto"/>
      <w:ind w:left="2965"/>
    </w:pPr>
    <w:rPr>
      <w:rFonts w:ascii="Arial" w:hAnsi="Arial" w:cs="Times New Roman"/>
      <w:kern w:val="20"/>
      <w:lang w:val="en-GB"/>
    </w:rPr>
  </w:style>
  <w:style w:type="paragraph" w:customStyle="1" w:styleId="romanbody6">
    <w:name w:val="roman body 6"/>
    <w:basedOn w:val="Body"/>
    <w:qFormat/>
    <w:rsid w:val="0041214A"/>
    <w:pPr>
      <w:spacing w:before="0" w:after="140" w:line="290" w:lineRule="auto"/>
      <w:ind w:left="3646"/>
    </w:pPr>
    <w:rPr>
      <w:rFonts w:ascii="Arial" w:hAnsi="Arial" w:cs="Times New Roman"/>
      <w:kern w:val="20"/>
      <w:lang w:val="en-GB"/>
    </w:rPr>
  </w:style>
  <w:style w:type="paragraph" w:customStyle="1" w:styleId="alfabody5">
    <w:name w:val="alfa body 5"/>
    <w:basedOn w:val="Body"/>
    <w:qFormat/>
    <w:rsid w:val="0041214A"/>
    <w:pPr>
      <w:spacing w:before="0" w:after="140" w:line="290" w:lineRule="auto"/>
      <w:ind w:left="2965"/>
    </w:pPr>
    <w:rPr>
      <w:rFonts w:ascii="Arial" w:hAnsi="Arial" w:cs="Times New Roman"/>
      <w:kern w:val="20"/>
      <w:lang w:val="en-GB"/>
    </w:rPr>
  </w:style>
  <w:style w:type="paragraph" w:customStyle="1" w:styleId="alfabody6">
    <w:name w:val="alfa body 6"/>
    <w:basedOn w:val="Body"/>
    <w:qFormat/>
    <w:rsid w:val="0041214A"/>
    <w:pPr>
      <w:spacing w:before="0" w:after="140" w:line="290" w:lineRule="auto"/>
      <w:ind w:left="3646"/>
    </w:pPr>
    <w:rPr>
      <w:rFonts w:ascii="Arial" w:hAnsi="Arial" w:cs="Times New Roman"/>
      <w:kern w:val="20"/>
      <w:lang w:val="en-GB"/>
    </w:rPr>
  </w:style>
  <w:style w:type="character" w:customStyle="1" w:styleId="slit">
    <w:name w:val="s_lit"/>
    <w:rsid w:val="0041214A"/>
  </w:style>
  <w:style w:type="character" w:customStyle="1" w:styleId="Bodytext70">
    <w:name w:val="Body text (7)_"/>
    <w:rsid w:val="0041214A"/>
    <w:rPr>
      <w:rFonts w:ascii="Trebuchet MS" w:eastAsia="Trebuchet MS" w:hAnsi="Trebuchet MS" w:cs="Trebuchet MS"/>
      <w:sz w:val="19"/>
      <w:szCs w:val="19"/>
      <w:shd w:val="clear" w:color="auto" w:fill="FFFFFF"/>
    </w:rPr>
  </w:style>
  <w:style w:type="paragraph" w:customStyle="1" w:styleId="TableParagraph">
    <w:name w:val="Table Paragraph"/>
    <w:basedOn w:val="Normal"/>
    <w:uiPriority w:val="1"/>
    <w:qFormat/>
    <w:rsid w:val="0041214A"/>
    <w:pPr>
      <w:widowControl w:val="0"/>
      <w:overflowPunct/>
      <w:adjustRightInd/>
      <w:textAlignment w:val="auto"/>
    </w:pPr>
    <w:rPr>
      <w:rFonts w:ascii="Arial" w:eastAsia="Arial" w:hAnsi="Arial" w:cs="Arial"/>
      <w:sz w:val="22"/>
      <w:szCs w:val="22"/>
      <w:lang w:val="en-US" w:bidi="en-US"/>
    </w:rPr>
  </w:style>
  <w:style w:type="paragraph" w:customStyle="1" w:styleId="MediumGrid21">
    <w:name w:val="Medium Grid 21"/>
    <w:uiPriority w:val="1"/>
    <w:qFormat/>
    <w:rsid w:val="00A724EC"/>
    <w:rPr>
      <w:rFonts w:ascii="Trebuchet MS" w:eastAsia="MS Mincho" w:hAnsi="Trebuchet MS"/>
      <w:sz w:val="18"/>
      <w:szCs w:val="18"/>
    </w:rPr>
  </w:style>
  <w:style w:type="paragraph" w:customStyle="1" w:styleId="Bodytext1">
    <w:name w:val="Body text1"/>
    <w:basedOn w:val="Normal"/>
    <w:rsid w:val="00A724EC"/>
    <w:pPr>
      <w:widowControl w:val="0"/>
      <w:shd w:val="clear" w:color="auto" w:fill="FFFFFF"/>
      <w:overflowPunct/>
      <w:autoSpaceDE/>
      <w:autoSpaceDN/>
      <w:adjustRightInd/>
      <w:spacing w:after="60" w:line="240" w:lineRule="atLeast"/>
      <w:ind w:hanging="300"/>
      <w:jc w:val="right"/>
      <w:textAlignment w:val="auto"/>
    </w:pPr>
    <w:rPr>
      <w:rFonts w:ascii="Arial" w:hAnsi="Arial" w:cs="Arial"/>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68006">
      <w:bodyDiv w:val="1"/>
      <w:marLeft w:val="0"/>
      <w:marRight w:val="0"/>
      <w:marTop w:val="0"/>
      <w:marBottom w:val="0"/>
      <w:divBdr>
        <w:top w:val="none" w:sz="0" w:space="0" w:color="auto"/>
        <w:left w:val="none" w:sz="0" w:space="0" w:color="auto"/>
        <w:bottom w:val="none" w:sz="0" w:space="0" w:color="auto"/>
        <w:right w:val="none" w:sz="0" w:space="0" w:color="auto"/>
      </w:divBdr>
    </w:div>
    <w:div w:id="61221146">
      <w:bodyDiv w:val="1"/>
      <w:marLeft w:val="0"/>
      <w:marRight w:val="0"/>
      <w:marTop w:val="0"/>
      <w:marBottom w:val="0"/>
      <w:divBdr>
        <w:top w:val="none" w:sz="0" w:space="0" w:color="auto"/>
        <w:left w:val="none" w:sz="0" w:space="0" w:color="auto"/>
        <w:bottom w:val="none" w:sz="0" w:space="0" w:color="auto"/>
        <w:right w:val="none" w:sz="0" w:space="0" w:color="auto"/>
      </w:divBdr>
    </w:div>
    <w:div w:id="287275227">
      <w:bodyDiv w:val="1"/>
      <w:marLeft w:val="0"/>
      <w:marRight w:val="0"/>
      <w:marTop w:val="0"/>
      <w:marBottom w:val="0"/>
      <w:divBdr>
        <w:top w:val="none" w:sz="0" w:space="0" w:color="auto"/>
        <w:left w:val="none" w:sz="0" w:space="0" w:color="auto"/>
        <w:bottom w:val="none" w:sz="0" w:space="0" w:color="auto"/>
        <w:right w:val="none" w:sz="0" w:space="0" w:color="auto"/>
      </w:divBdr>
    </w:div>
    <w:div w:id="331950886">
      <w:bodyDiv w:val="1"/>
      <w:marLeft w:val="0"/>
      <w:marRight w:val="0"/>
      <w:marTop w:val="0"/>
      <w:marBottom w:val="0"/>
      <w:divBdr>
        <w:top w:val="none" w:sz="0" w:space="0" w:color="auto"/>
        <w:left w:val="none" w:sz="0" w:space="0" w:color="auto"/>
        <w:bottom w:val="none" w:sz="0" w:space="0" w:color="auto"/>
        <w:right w:val="none" w:sz="0" w:space="0" w:color="auto"/>
      </w:divBdr>
    </w:div>
    <w:div w:id="563948383">
      <w:bodyDiv w:val="1"/>
      <w:marLeft w:val="0"/>
      <w:marRight w:val="0"/>
      <w:marTop w:val="0"/>
      <w:marBottom w:val="0"/>
      <w:divBdr>
        <w:top w:val="none" w:sz="0" w:space="0" w:color="auto"/>
        <w:left w:val="none" w:sz="0" w:space="0" w:color="auto"/>
        <w:bottom w:val="none" w:sz="0" w:space="0" w:color="auto"/>
        <w:right w:val="none" w:sz="0" w:space="0" w:color="auto"/>
      </w:divBdr>
    </w:div>
    <w:div w:id="653997727">
      <w:bodyDiv w:val="1"/>
      <w:marLeft w:val="0"/>
      <w:marRight w:val="0"/>
      <w:marTop w:val="0"/>
      <w:marBottom w:val="0"/>
      <w:divBdr>
        <w:top w:val="none" w:sz="0" w:space="0" w:color="auto"/>
        <w:left w:val="none" w:sz="0" w:space="0" w:color="auto"/>
        <w:bottom w:val="none" w:sz="0" w:space="0" w:color="auto"/>
        <w:right w:val="none" w:sz="0" w:space="0" w:color="auto"/>
      </w:divBdr>
    </w:div>
    <w:div w:id="809711013">
      <w:bodyDiv w:val="1"/>
      <w:marLeft w:val="0"/>
      <w:marRight w:val="0"/>
      <w:marTop w:val="0"/>
      <w:marBottom w:val="0"/>
      <w:divBdr>
        <w:top w:val="none" w:sz="0" w:space="0" w:color="auto"/>
        <w:left w:val="none" w:sz="0" w:space="0" w:color="auto"/>
        <w:bottom w:val="none" w:sz="0" w:space="0" w:color="auto"/>
        <w:right w:val="none" w:sz="0" w:space="0" w:color="auto"/>
      </w:divBdr>
    </w:div>
    <w:div w:id="824971921">
      <w:bodyDiv w:val="1"/>
      <w:marLeft w:val="0"/>
      <w:marRight w:val="0"/>
      <w:marTop w:val="0"/>
      <w:marBottom w:val="0"/>
      <w:divBdr>
        <w:top w:val="none" w:sz="0" w:space="0" w:color="auto"/>
        <w:left w:val="none" w:sz="0" w:space="0" w:color="auto"/>
        <w:bottom w:val="none" w:sz="0" w:space="0" w:color="auto"/>
        <w:right w:val="none" w:sz="0" w:space="0" w:color="auto"/>
      </w:divBdr>
    </w:div>
    <w:div w:id="882139516">
      <w:bodyDiv w:val="1"/>
      <w:marLeft w:val="0"/>
      <w:marRight w:val="0"/>
      <w:marTop w:val="0"/>
      <w:marBottom w:val="0"/>
      <w:divBdr>
        <w:top w:val="none" w:sz="0" w:space="0" w:color="auto"/>
        <w:left w:val="none" w:sz="0" w:space="0" w:color="auto"/>
        <w:bottom w:val="none" w:sz="0" w:space="0" w:color="auto"/>
        <w:right w:val="none" w:sz="0" w:space="0" w:color="auto"/>
      </w:divBdr>
    </w:div>
    <w:div w:id="883836224">
      <w:bodyDiv w:val="1"/>
      <w:marLeft w:val="0"/>
      <w:marRight w:val="0"/>
      <w:marTop w:val="0"/>
      <w:marBottom w:val="0"/>
      <w:divBdr>
        <w:top w:val="none" w:sz="0" w:space="0" w:color="auto"/>
        <w:left w:val="none" w:sz="0" w:space="0" w:color="auto"/>
        <w:bottom w:val="none" w:sz="0" w:space="0" w:color="auto"/>
        <w:right w:val="none" w:sz="0" w:space="0" w:color="auto"/>
      </w:divBdr>
    </w:div>
    <w:div w:id="1123421816">
      <w:bodyDiv w:val="1"/>
      <w:marLeft w:val="0"/>
      <w:marRight w:val="0"/>
      <w:marTop w:val="0"/>
      <w:marBottom w:val="0"/>
      <w:divBdr>
        <w:top w:val="none" w:sz="0" w:space="0" w:color="auto"/>
        <w:left w:val="none" w:sz="0" w:space="0" w:color="auto"/>
        <w:bottom w:val="none" w:sz="0" w:space="0" w:color="auto"/>
        <w:right w:val="none" w:sz="0" w:space="0" w:color="auto"/>
      </w:divBdr>
    </w:div>
    <w:div w:id="1229152854">
      <w:bodyDiv w:val="1"/>
      <w:marLeft w:val="0"/>
      <w:marRight w:val="0"/>
      <w:marTop w:val="0"/>
      <w:marBottom w:val="0"/>
      <w:divBdr>
        <w:top w:val="none" w:sz="0" w:space="0" w:color="auto"/>
        <w:left w:val="none" w:sz="0" w:space="0" w:color="auto"/>
        <w:bottom w:val="none" w:sz="0" w:space="0" w:color="auto"/>
        <w:right w:val="none" w:sz="0" w:space="0" w:color="auto"/>
      </w:divBdr>
    </w:div>
    <w:div w:id="1341279765">
      <w:bodyDiv w:val="1"/>
      <w:marLeft w:val="0"/>
      <w:marRight w:val="0"/>
      <w:marTop w:val="0"/>
      <w:marBottom w:val="0"/>
      <w:divBdr>
        <w:top w:val="none" w:sz="0" w:space="0" w:color="auto"/>
        <w:left w:val="none" w:sz="0" w:space="0" w:color="auto"/>
        <w:bottom w:val="none" w:sz="0" w:space="0" w:color="auto"/>
        <w:right w:val="none" w:sz="0" w:space="0" w:color="auto"/>
      </w:divBdr>
    </w:div>
    <w:div w:id="1386370231">
      <w:bodyDiv w:val="1"/>
      <w:marLeft w:val="0"/>
      <w:marRight w:val="0"/>
      <w:marTop w:val="0"/>
      <w:marBottom w:val="0"/>
      <w:divBdr>
        <w:top w:val="none" w:sz="0" w:space="0" w:color="auto"/>
        <w:left w:val="none" w:sz="0" w:space="0" w:color="auto"/>
        <w:bottom w:val="none" w:sz="0" w:space="0" w:color="auto"/>
        <w:right w:val="none" w:sz="0" w:space="0" w:color="auto"/>
      </w:divBdr>
    </w:div>
    <w:div w:id="1422531050">
      <w:bodyDiv w:val="1"/>
      <w:marLeft w:val="0"/>
      <w:marRight w:val="0"/>
      <w:marTop w:val="0"/>
      <w:marBottom w:val="0"/>
      <w:divBdr>
        <w:top w:val="none" w:sz="0" w:space="0" w:color="auto"/>
        <w:left w:val="none" w:sz="0" w:space="0" w:color="auto"/>
        <w:bottom w:val="none" w:sz="0" w:space="0" w:color="auto"/>
        <w:right w:val="none" w:sz="0" w:space="0" w:color="auto"/>
      </w:divBdr>
    </w:div>
    <w:div w:id="1443256935">
      <w:bodyDiv w:val="1"/>
      <w:marLeft w:val="0"/>
      <w:marRight w:val="0"/>
      <w:marTop w:val="0"/>
      <w:marBottom w:val="0"/>
      <w:divBdr>
        <w:top w:val="none" w:sz="0" w:space="0" w:color="auto"/>
        <w:left w:val="none" w:sz="0" w:space="0" w:color="auto"/>
        <w:bottom w:val="none" w:sz="0" w:space="0" w:color="auto"/>
        <w:right w:val="none" w:sz="0" w:space="0" w:color="auto"/>
      </w:divBdr>
    </w:div>
    <w:div w:id="1465270266">
      <w:bodyDiv w:val="1"/>
      <w:marLeft w:val="0"/>
      <w:marRight w:val="0"/>
      <w:marTop w:val="0"/>
      <w:marBottom w:val="0"/>
      <w:divBdr>
        <w:top w:val="none" w:sz="0" w:space="0" w:color="auto"/>
        <w:left w:val="none" w:sz="0" w:space="0" w:color="auto"/>
        <w:bottom w:val="none" w:sz="0" w:space="0" w:color="auto"/>
        <w:right w:val="none" w:sz="0" w:space="0" w:color="auto"/>
      </w:divBdr>
    </w:div>
    <w:div w:id="1493526620">
      <w:bodyDiv w:val="1"/>
      <w:marLeft w:val="0"/>
      <w:marRight w:val="0"/>
      <w:marTop w:val="0"/>
      <w:marBottom w:val="0"/>
      <w:divBdr>
        <w:top w:val="none" w:sz="0" w:space="0" w:color="auto"/>
        <w:left w:val="none" w:sz="0" w:space="0" w:color="auto"/>
        <w:bottom w:val="none" w:sz="0" w:space="0" w:color="auto"/>
        <w:right w:val="none" w:sz="0" w:space="0" w:color="auto"/>
      </w:divBdr>
    </w:div>
    <w:div w:id="1769501488">
      <w:bodyDiv w:val="1"/>
      <w:marLeft w:val="0"/>
      <w:marRight w:val="0"/>
      <w:marTop w:val="0"/>
      <w:marBottom w:val="0"/>
      <w:divBdr>
        <w:top w:val="none" w:sz="0" w:space="0" w:color="auto"/>
        <w:left w:val="none" w:sz="0" w:space="0" w:color="auto"/>
        <w:bottom w:val="none" w:sz="0" w:space="0" w:color="auto"/>
        <w:right w:val="none" w:sz="0" w:space="0" w:color="auto"/>
      </w:divBdr>
    </w:div>
    <w:div w:id="1852524310">
      <w:bodyDiv w:val="1"/>
      <w:marLeft w:val="0"/>
      <w:marRight w:val="0"/>
      <w:marTop w:val="0"/>
      <w:marBottom w:val="0"/>
      <w:divBdr>
        <w:top w:val="none" w:sz="0" w:space="0" w:color="auto"/>
        <w:left w:val="none" w:sz="0" w:space="0" w:color="auto"/>
        <w:bottom w:val="none" w:sz="0" w:space="0" w:color="auto"/>
        <w:right w:val="none" w:sz="0" w:space="0" w:color="auto"/>
      </w:divBdr>
    </w:div>
    <w:div w:id="1952737144">
      <w:bodyDiv w:val="1"/>
      <w:marLeft w:val="0"/>
      <w:marRight w:val="0"/>
      <w:marTop w:val="0"/>
      <w:marBottom w:val="0"/>
      <w:divBdr>
        <w:top w:val="none" w:sz="0" w:space="0" w:color="auto"/>
        <w:left w:val="none" w:sz="0" w:space="0" w:color="auto"/>
        <w:bottom w:val="none" w:sz="0" w:space="0" w:color="auto"/>
        <w:right w:val="none" w:sz="0" w:space="0" w:color="auto"/>
      </w:divBdr>
    </w:div>
    <w:div w:id="1997486685">
      <w:bodyDiv w:val="1"/>
      <w:marLeft w:val="0"/>
      <w:marRight w:val="0"/>
      <w:marTop w:val="0"/>
      <w:marBottom w:val="0"/>
      <w:divBdr>
        <w:top w:val="none" w:sz="0" w:space="0" w:color="auto"/>
        <w:left w:val="none" w:sz="0" w:space="0" w:color="auto"/>
        <w:bottom w:val="none" w:sz="0" w:space="0" w:color="auto"/>
        <w:right w:val="none" w:sz="0" w:space="0" w:color="auto"/>
      </w:divBdr>
    </w:div>
    <w:div w:id="2036350151">
      <w:bodyDiv w:val="1"/>
      <w:marLeft w:val="0"/>
      <w:marRight w:val="0"/>
      <w:marTop w:val="0"/>
      <w:marBottom w:val="0"/>
      <w:divBdr>
        <w:top w:val="none" w:sz="0" w:space="0" w:color="auto"/>
        <w:left w:val="none" w:sz="0" w:space="0" w:color="auto"/>
        <w:bottom w:val="none" w:sz="0" w:space="0" w:color="auto"/>
        <w:right w:val="none" w:sz="0" w:space="0" w:color="auto"/>
      </w:divBdr>
    </w:div>
    <w:div w:id="208896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o@agat.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chizitii@dgi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CFA35-0B59-466C-B9EE-6C5FA9FDF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12178</Words>
  <Characters>69417</Characters>
  <Application>Microsoft Office Word</Application>
  <DocSecurity>0</DocSecurity>
  <Lines>578</Lines>
  <Paragraphs>162</Paragraphs>
  <ScaleCrop>false</ScaleCrop>
  <Company/>
  <LinksUpToDate>false</LinksUpToDate>
  <CharactersWithSpaces>81433</CharactersWithSpaces>
  <SharedDoc>false</SharedDoc>
  <HLinks>
    <vt:vector size="36" baseType="variant">
      <vt:variant>
        <vt:i4>7995439</vt:i4>
      </vt:variant>
      <vt:variant>
        <vt:i4>15</vt:i4>
      </vt:variant>
      <vt:variant>
        <vt:i4>0</vt:i4>
      </vt:variant>
      <vt:variant>
        <vt:i4>5</vt:i4>
      </vt:variant>
      <vt:variant>
        <vt:lpwstr>http://www.cnsc.ro/</vt:lpwstr>
      </vt:variant>
      <vt:variant>
        <vt:lpwstr/>
      </vt:variant>
      <vt:variant>
        <vt:i4>3604510</vt:i4>
      </vt:variant>
      <vt:variant>
        <vt:i4>12</vt:i4>
      </vt:variant>
      <vt:variant>
        <vt:i4>0</vt:i4>
      </vt:variant>
      <vt:variant>
        <vt:i4>5</vt:i4>
      </vt:variant>
      <vt:variant>
        <vt:lpwstr>mailto:office@cnsc.ro</vt:lpwstr>
      </vt:variant>
      <vt:variant>
        <vt:lpwstr/>
      </vt:variant>
      <vt:variant>
        <vt:i4>6946876</vt:i4>
      </vt:variant>
      <vt:variant>
        <vt:i4>9</vt:i4>
      </vt:variant>
      <vt:variant>
        <vt:i4>0</vt:i4>
      </vt:variant>
      <vt:variant>
        <vt:i4>5</vt:i4>
      </vt:variant>
      <vt:variant>
        <vt:lpwstr>http://www.anap.ro/</vt:lpwstr>
      </vt:variant>
      <vt:variant>
        <vt:lpwstr/>
      </vt:variant>
      <vt:variant>
        <vt:i4>7929965</vt:i4>
      </vt:variant>
      <vt:variant>
        <vt:i4>6</vt:i4>
      </vt:variant>
      <vt:variant>
        <vt:i4>0</vt:i4>
      </vt:variant>
      <vt:variant>
        <vt:i4>5</vt:i4>
      </vt:variant>
      <vt:variant>
        <vt:lpwstr>http://e-licitatie.ro/</vt:lpwstr>
      </vt:variant>
      <vt:variant>
        <vt:lpwstr/>
      </vt:variant>
      <vt:variant>
        <vt:i4>7929965</vt:i4>
      </vt:variant>
      <vt:variant>
        <vt:i4>3</vt:i4>
      </vt:variant>
      <vt:variant>
        <vt:i4>0</vt:i4>
      </vt:variant>
      <vt:variant>
        <vt:i4>5</vt:i4>
      </vt:variant>
      <vt:variant>
        <vt:lpwstr>http://e-licitatie.ro/</vt:lpwstr>
      </vt:variant>
      <vt:variant>
        <vt:lpwstr/>
      </vt:variant>
      <vt:variant>
        <vt:i4>7929965</vt:i4>
      </vt:variant>
      <vt:variant>
        <vt:i4>0</vt:i4>
      </vt:variant>
      <vt:variant>
        <vt:i4>0</vt:i4>
      </vt:variant>
      <vt:variant>
        <vt:i4>5</vt:i4>
      </vt:variant>
      <vt:variant>
        <vt:lpwstr>http://e-licitatie.ro/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2026-03-05T12:50:00Z</dcterms:created>
  <dcterms:modified xsi:type="dcterms:W3CDTF">2026-03-19T08:52:00Z</dcterms:modified>
</cp:coreProperties>
</file>